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21D1" w14:textId="0AC07E9B" w:rsidR="00E74616" w:rsidRDefault="00E74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</w:t>
      </w:r>
      <w:proofErr w:type="spellStart"/>
      <w:r w:rsidRPr="00E74616">
        <w:rPr>
          <w:rFonts w:ascii="Arial" w:hAnsi="Arial" w:cs="Arial"/>
          <w:b/>
          <w:bCs/>
          <w:sz w:val="24"/>
          <w:szCs w:val="24"/>
        </w:rPr>
        <w:t>Fight</w:t>
      </w:r>
      <w:proofErr w:type="spellEnd"/>
      <w:r w:rsidRPr="00E74616">
        <w:rPr>
          <w:rFonts w:ascii="Arial" w:hAnsi="Arial" w:cs="Arial"/>
          <w:b/>
          <w:bCs/>
          <w:sz w:val="24"/>
          <w:szCs w:val="24"/>
        </w:rPr>
        <w:t xml:space="preserve"> Game</w:t>
      </w:r>
      <w:r>
        <w:rPr>
          <w:rFonts w:ascii="Arial" w:hAnsi="Arial" w:cs="Arial"/>
          <w:sz w:val="24"/>
          <w:szCs w:val="24"/>
        </w:rPr>
        <w:t xml:space="preserve"> foi analisado seguindo os seguintes critérios: </w:t>
      </w:r>
    </w:p>
    <w:p w14:paraId="0F162E28" w14:textId="17E31104" w:rsidR="00E74616" w:rsidRPr="00E74616" w:rsidRDefault="00E74616" w:rsidP="00E746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Funcionalidade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Verificar se o software atende às necessidades explícitas e implícitas do cliente, como ser seguro, correto e completo.</w:t>
      </w:r>
    </w:p>
    <w:p w14:paraId="7738F2DA" w14:textId="77777777" w:rsidR="00E74616" w:rsidRPr="00E74616" w:rsidRDefault="00E74616" w:rsidP="00E746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Confiabilidade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Verificar se o software gera resultados consistentes e confiáveis, sem falhas ou erros.</w:t>
      </w:r>
    </w:p>
    <w:p w14:paraId="5EC98CC8" w14:textId="77777777" w:rsidR="00E74616" w:rsidRPr="00E74616" w:rsidRDefault="00E74616" w:rsidP="00E746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Usabilidade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Verificar se o software é fácil de usar e entender para quem vai operá-lo, com uma interface amigável e intuitiva.</w:t>
      </w:r>
    </w:p>
    <w:p w14:paraId="752AAA99" w14:textId="77777777" w:rsidR="00E74616" w:rsidRPr="00E74616" w:rsidRDefault="00E74616" w:rsidP="00E746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Eficiência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Verificar se o software utiliza os recursos de forma otimizada, sem desperdício de tempo ou memória.</w:t>
      </w:r>
    </w:p>
    <w:p w14:paraId="00DF968A" w14:textId="77777777" w:rsidR="00E74616" w:rsidRPr="00E74616" w:rsidRDefault="00E74616" w:rsidP="00E746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Manutenibilidade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Verificar se o software é fácil de modificar e corrigir quando necessário, com um código-fonte bem documentado e estruturado.</w:t>
      </w:r>
    </w:p>
    <w:p w14:paraId="1C9ECF6D" w14:textId="77777777" w:rsidR="00E74616" w:rsidRPr="00E74616" w:rsidRDefault="00E74616" w:rsidP="00E746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Portabilidade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 Verificar se o software é capaz de funcionar em diferentes plataformas e ambientes, sem perder qualidade ou funcionalidade.</w:t>
      </w:r>
    </w:p>
    <w:p w14:paraId="56207EB4" w14:textId="75197264" w:rsidR="00E74616" w:rsidRDefault="00E74616">
      <w:pPr>
        <w:rPr>
          <w:rFonts w:ascii="Arial" w:hAnsi="Arial" w:cs="Arial"/>
          <w:sz w:val="24"/>
          <w:szCs w:val="24"/>
        </w:rPr>
      </w:pPr>
    </w:p>
    <w:p w14:paraId="1FDC07A9" w14:textId="779E30BB" w:rsidR="00E74616" w:rsidRDefault="00E74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método de análise dinâmica de software, onde é observado o comportamento do programa durante sua execução, foi encontrado seguintes pontos fortes e fracos:</w:t>
      </w:r>
    </w:p>
    <w:p w14:paraId="032D45F7" w14:textId="1FC9CADA" w:rsidR="004F208A" w:rsidRPr="005F2D2B" w:rsidRDefault="00E74616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Funcionalidade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  <w:r w:rsidR="004F208A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 versão analisada do jogo conseguiu atender </w:t>
      </w:r>
      <w:r w:rsidR="00ED2BB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a </w:t>
      </w:r>
      <w:r w:rsidR="004F208A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todos os requisitos funcionais do documento de requisitos. O jogo cont</w:t>
      </w:r>
      <w:r w:rsidR="00ED2BB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é</w:t>
      </w:r>
      <w:r w:rsidR="004F208A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m uma jogabilidade padrão de um jogo de luta clássico; os dois jogadores têm as mesmas habilidades</w:t>
      </w:r>
      <w:r w:rsidR="00ED2BB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,</w:t>
      </w:r>
      <w:r w:rsidR="004F208A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gerando partidas justas; e já permite o multijogador local. </w:t>
      </w:r>
    </w:p>
    <w:p w14:paraId="12FB3E54" w14:textId="22C594D6" w:rsidR="005F2D2B" w:rsidRDefault="004F208A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Confiabilidade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Nos testes só foi encontrado um único </w:t>
      </w:r>
      <w:r w:rsidRPr="004F208A">
        <w:rPr>
          <w:rFonts w:ascii="Arial" w:eastAsia="Times New Roman" w:hAnsi="Arial" w:cs="Arial"/>
          <w:i/>
          <w:iCs/>
          <w:color w:val="111111"/>
          <w:sz w:val="24"/>
          <w:szCs w:val="24"/>
          <w:lang w:eastAsia="pt-BR"/>
        </w:rPr>
        <w:t>bug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onde os dois lutadores conseguem pular infinitamente, saindo do campo de visão dos jogadores. Porém de resto ele funciona muito bem </w:t>
      </w:r>
      <w:r w:rsidR="005F2D2B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e consegue cumprir o seu objetivo.</w:t>
      </w:r>
    </w:p>
    <w:p w14:paraId="663C6FCB" w14:textId="71BAB52E" w:rsidR="005F2D2B" w:rsidRDefault="005F2D2B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Usabilidade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O jogo é bastante intuitivo e fácil de aprender, com poucos segundos você já consegue dominar as teclas necessárias para jogar o jogo.</w:t>
      </w:r>
    </w:p>
    <w:p w14:paraId="1F6D6B64" w14:textId="4D160EE6" w:rsidR="005F2D2B" w:rsidRDefault="005F2D2B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Eficiência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Por se tratar de um simples videojogo de navegador, o consumo de memória e processamento é irrelevante. Um simples computador consegue rodar o jogo com uma taxa de quadros alta. </w:t>
      </w:r>
    </w:p>
    <w:p w14:paraId="6246710F" w14:textId="3938EEFA" w:rsidR="005F2D2B" w:rsidRDefault="005F2D2B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Manutenibilidade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O código é fácil de entender, ele conta com alguns comentários que ajudam a manutenção do código futuramente. </w:t>
      </w:r>
    </w:p>
    <w:p w14:paraId="5834BF64" w14:textId="15C5BFC7" w:rsidR="005F2D2B" w:rsidRDefault="005F2D2B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7461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Portabilidade</w:t>
      </w:r>
      <w:r w:rsidRPr="00E746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O jogo só possui uma forma de </w:t>
      </w:r>
      <w:r w:rsidRPr="005F2D2B">
        <w:rPr>
          <w:rFonts w:ascii="Arial" w:eastAsia="Times New Roman" w:hAnsi="Arial" w:cs="Arial"/>
          <w:i/>
          <w:iCs/>
          <w:color w:val="111111"/>
          <w:sz w:val="24"/>
          <w:szCs w:val="24"/>
          <w:lang w:eastAsia="pt-BR"/>
        </w:rPr>
        <w:t>input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para controlar os personagens, o teclado. Dificultando a possibilidade de jogar em celulares ou consoles portáteis. Todavia, por ser simples, funciona em qualquer dispositivo que tenha opção de conectar um teclado de computador.</w:t>
      </w:r>
    </w:p>
    <w:p w14:paraId="5E5AE2FF" w14:textId="5FC34932" w:rsidR="00ED2BBF" w:rsidRDefault="00ED2BBF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407157B9" w14:textId="79E226B9" w:rsidR="00ED2BBF" w:rsidRDefault="00ED2BBF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lastRenderedPageBreak/>
        <w:t>Conclusão</w:t>
      </w:r>
    </w:p>
    <w:p w14:paraId="2AC2B778" w14:textId="40F4BCC3" w:rsidR="00ED2BBF" w:rsidRDefault="00ED2BBF" w:rsidP="00ED2BBF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ED2BBF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 jogo atende bem os critérios utilizados para a análise. É simples de aprender, fácil de jogar, é eficiente naquilo que se propõe e o mais importante, é divertido.</w:t>
      </w: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</w:t>
      </w:r>
    </w:p>
    <w:p w14:paraId="07FA5012" w14:textId="28DE841A" w:rsidR="00ED2BBF" w:rsidRDefault="00ED2BBF" w:rsidP="00ED2BBF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p w14:paraId="7B7EB0CF" w14:textId="38143280" w:rsidR="00ED2BBF" w:rsidRDefault="00ED2BBF" w:rsidP="00ED2BBF">
      <w:pPr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Data e hora da análise</w:t>
      </w:r>
    </w:p>
    <w:p w14:paraId="3E48E54F" w14:textId="4F04C8A0" w:rsidR="00ED2BBF" w:rsidRPr="005F2D2B" w:rsidRDefault="00ED2BBF" w:rsidP="00ED2BBF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27/02/2023 14:30.</w:t>
      </w:r>
    </w:p>
    <w:sectPr w:rsidR="00ED2BBF" w:rsidRPr="005F2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037A"/>
    <w:multiLevelType w:val="multilevel"/>
    <w:tmpl w:val="0D1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70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16"/>
    <w:rsid w:val="004F208A"/>
    <w:rsid w:val="005F2D2B"/>
    <w:rsid w:val="00694156"/>
    <w:rsid w:val="00803E66"/>
    <w:rsid w:val="00E74616"/>
    <w:rsid w:val="00ED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06BC"/>
  <w15:chartTrackingRefBased/>
  <w15:docId w15:val="{EDAE0AF2-3845-4049-938D-9B1087F6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74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Santos</dc:creator>
  <cp:keywords/>
  <dc:description/>
  <cp:lastModifiedBy>Jonas Santos</cp:lastModifiedBy>
  <cp:revision>1</cp:revision>
  <dcterms:created xsi:type="dcterms:W3CDTF">2023-02-27T16:55:00Z</dcterms:created>
  <dcterms:modified xsi:type="dcterms:W3CDTF">2023-02-27T17:36:00Z</dcterms:modified>
</cp:coreProperties>
</file>