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E9" w:rsidRPr="00EA0535" w:rsidRDefault="00412FE9" w:rsidP="00412FE9">
      <w:pPr>
        <w:pStyle w:val="xxmsonormal"/>
        <w:rPr>
          <w:b/>
          <w:bCs/>
          <w:color w:val="1F497D"/>
          <w:sz w:val="28"/>
        </w:rPr>
      </w:pPr>
      <w:r w:rsidRPr="00EA0535">
        <w:rPr>
          <w:b/>
          <w:bCs/>
          <w:color w:val="1F497D"/>
          <w:sz w:val="28"/>
        </w:rPr>
        <w:t>Filling out a timesheet</w:t>
      </w:r>
    </w:p>
    <w:p w:rsidR="00EA0535" w:rsidRDefault="00EA0535" w:rsidP="00412FE9">
      <w:pPr>
        <w:pStyle w:val="xxmsonormal"/>
        <w:rPr>
          <w:b/>
          <w:bCs/>
          <w:color w:val="1F497D"/>
        </w:rPr>
      </w:pPr>
    </w:p>
    <w:p w:rsidR="00833A63" w:rsidRDefault="00833A63" w:rsidP="00412FE9">
      <w:pPr>
        <w:pStyle w:val="xxmsonormal"/>
        <w:rPr>
          <w:b/>
          <w:bCs/>
          <w:color w:val="1F497D"/>
        </w:rPr>
      </w:pPr>
      <w:r>
        <w:rPr>
          <w:b/>
          <w:bCs/>
          <w:color w:val="1F497D"/>
        </w:rPr>
        <w:t>General</w:t>
      </w:r>
    </w:p>
    <w:p w:rsidR="00833A63" w:rsidRDefault="00833A63" w:rsidP="00412FE9">
      <w:pPr>
        <w:pStyle w:val="xxmsonormal"/>
        <w:rPr>
          <w:bCs/>
          <w:color w:val="1F497D"/>
        </w:rPr>
      </w:pPr>
      <w:r>
        <w:rPr>
          <w:bCs/>
          <w:color w:val="1F497D"/>
        </w:rPr>
        <w:t xml:space="preserve">One timesheet per calendar month </w:t>
      </w:r>
      <w:r w:rsidR="002A4912">
        <w:rPr>
          <w:bCs/>
          <w:color w:val="1F497D"/>
        </w:rPr>
        <w:t>– you can mix and match courses/training/roles on the one timesheet</w:t>
      </w:r>
    </w:p>
    <w:p w:rsidR="002A4912" w:rsidRDefault="002A4912" w:rsidP="00412FE9">
      <w:pPr>
        <w:pStyle w:val="xxmsonormal"/>
        <w:rPr>
          <w:bCs/>
          <w:color w:val="1F497D"/>
        </w:rPr>
      </w:pPr>
    </w:p>
    <w:p w:rsidR="002A4912" w:rsidRPr="00833A63" w:rsidRDefault="002A4912" w:rsidP="00412FE9">
      <w:pPr>
        <w:pStyle w:val="xxmsonormal"/>
        <w:rPr>
          <w:bCs/>
          <w:color w:val="1F497D"/>
        </w:rPr>
      </w:pPr>
      <w:r>
        <w:rPr>
          <w:bCs/>
          <w:color w:val="1F497D"/>
        </w:rPr>
        <w:t xml:space="preserve">Please indicate the </w:t>
      </w:r>
      <w:r w:rsidR="001C4575">
        <w:rPr>
          <w:bCs/>
          <w:color w:val="1F497D"/>
        </w:rPr>
        <w:t xml:space="preserve">full </w:t>
      </w:r>
      <w:r>
        <w:rPr>
          <w:bCs/>
          <w:color w:val="1F497D"/>
        </w:rPr>
        <w:t>course name</w:t>
      </w:r>
      <w:r w:rsidR="001C4575">
        <w:rPr>
          <w:bCs/>
          <w:color w:val="1F497D"/>
        </w:rPr>
        <w:t xml:space="preserve">, not </w:t>
      </w:r>
      <w:r w:rsidR="0026425D">
        <w:rPr>
          <w:bCs/>
          <w:color w:val="1F497D"/>
        </w:rPr>
        <w:t xml:space="preserve">an </w:t>
      </w:r>
      <w:r w:rsidR="001C4575">
        <w:rPr>
          <w:bCs/>
          <w:color w:val="1F497D"/>
        </w:rPr>
        <w:t>abbreviation</w:t>
      </w:r>
      <w:r w:rsidR="0026425D">
        <w:rPr>
          <w:bCs/>
          <w:color w:val="1F497D"/>
        </w:rPr>
        <w:t>,</w:t>
      </w:r>
      <w:r w:rsidR="001C4575">
        <w:rPr>
          <w:bCs/>
          <w:color w:val="1F497D"/>
        </w:rPr>
        <w:t xml:space="preserve"> </w:t>
      </w:r>
      <w:r w:rsidR="001C4575" w:rsidRPr="0026425D">
        <w:rPr>
          <w:b/>
          <w:bCs/>
          <w:color w:val="1F497D"/>
        </w:rPr>
        <w:t>and</w:t>
      </w:r>
      <w:r w:rsidR="001C4575">
        <w:rPr>
          <w:bCs/>
          <w:color w:val="1F497D"/>
        </w:rPr>
        <w:t xml:space="preserve"> </w:t>
      </w:r>
      <w:r>
        <w:rPr>
          <w:bCs/>
          <w:color w:val="1F497D"/>
        </w:rPr>
        <w:t xml:space="preserve">course code </w:t>
      </w:r>
      <w:r w:rsidR="001C4575">
        <w:rPr>
          <w:bCs/>
          <w:color w:val="1F497D"/>
        </w:rPr>
        <w:t>– the system requires these to be input</w:t>
      </w:r>
      <w:r w:rsidR="0026425D">
        <w:rPr>
          <w:bCs/>
          <w:color w:val="1F497D"/>
        </w:rPr>
        <w:t xml:space="preserve"> – the only exception </w:t>
      </w:r>
      <w:r w:rsidR="00BC177D">
        <w:rPr>
          <w:bCs/>
          <w:color w:val="1F497D"/>
        </w:rPr>
        <w:t xml:space="preserve">to this </w:t>
      </w:r>
      <w:r w:rsidR="0026425D">
        <w:rPr>
          <w:bCs/>
          <w:color w:val="1F497D"/>
        </w:rPr>
        <w:t xml:space="preserve">is for training </w:t>
      </w:r>
    </w:p>
    <w:p w:rsidR="00833A63" w:rsidRDefault="00833A63" w:rsidP="00412FE9">
      <w:pPr>
        <w:pStyle w:val="xxmsonormal"/>
        <w:rPr>
          <w:b/>
          <w:bCs/>
          <w:color w:val="1F497D"/>
        </w:rPr>
      </w:pPr>
    </w:p>
    <w:p w:rsidR="00412FE9" w:rsidRDefault="00412FE9" w:rsidP="00412FE9">
      <w:pPr>
        <w:pStyle w:val="xxmsonormal"/>
      </w:pPr>
      <w:r>
        <w:rPr>
          <w:b/>
          <w:bCs/>
          <w:color w:val="1F497D"/>
        </w:rPr>
        <w:t>Tutor </w:t>
      </w:r>
    </w:p>
    <w:p w:rsidR="00412FE9" w:rsidRDefault="00412FE9" w:rsidP="00412FE9">
      <w:pPr>
        <w:pStyle w:val="xxmsonormal"/>
      </w:pPr>
      <w:r>
        <w:rPr>
          <w:color w:val="1F497D"/>
        </w:rPr>
        <w:t>In the Role column use drop down list and choose Tutor for anything tutor related</w:t>
      </w:r>
    </w:p>
    <w:p w:rsidR="00412FE9" w:rsidRDefault="00412FE9" w:rsidP="00412FE9">
      <w:pPr>
        <w:pStyle w:val="xxmsonormal"/>
      </w:pPr>
      <w:r>
        <w:rPr>
          <w:color w:val="1F497D"/>
        </w:rPr>
        <w:t> </w:t>
      </w:r>
    </w:p>
    <w:p w:rsidR="00412FE9" w:rsidRDefault="00412FE9" w:rsidP="00412FE9">
      <w:pPr>
        <w:pStyle w:val="xxmsonormal"/>
      </w:pPr>
      <w:r>
        <w:rPr>
          <w:color w:val="1F497D"/>
        </w:rPr>
        <w:t>If you are recording a Tutorial just put in the hours that the tutorial ran for, don’t double them as the payroll system does this automatically – you don’t need to add anything in the Notes column</w:t>
      </w:r>
    </w:p>
    <w:p w:rsidR="00412FE9" w:rsidRDefault="00412FE9" w:rsidP="00412FE9">
      <w:pPr>
        <w:pStyle w:val="xxmsonormal"/>
      </w:pPr>
      <w:r>
        <w:rPr>
          <w:color w:val="1F497D"/>
        </w:rPr>
        <w:t> </w:t>
      </w:r>
    </w:p>
    <w:p w:rsidR="00412FE9" w:rsidRDefault="008B4E7E" w:rsidP="00412FE9">
      <w:pPr>
        <w:pStyle w:val="xxmsonormal"/>
      </w:pPr>
      <w:r>
        <w:rPr>
          <w:color w:val="1F497D"/>
        </w:rPr>
        <w:t xml:space="preserve">Use the Notes column to </w:t>
      </w:r>
      <w:r w:rsidR="004C2167">
        <w:rPr>
          <w:color w:val="1F497D"/>
        </w:rPr>
        <w:t>indicate</w:t>
      </w:r>
      <w:r>
        <w:rPr>
          <w:color w:val="1F497D"/>
        </w:rPr>
        <w:t xml:space="preserve"> </w:t>
      </w:r>
      <w:r w:rsidR="004C2167">
        <w:rPr>
          <w:color w:val="1F497D"/>
        </w:rPr>
        <w:t xml:space="preserve">anything that is tutorial related but not an actual in person/online tutorial </w:t>
      </w:r>
      <w:proofErr w:type="spellStart"/>
      <w:r w:rsidR="004C2167">
        <w:rPr>
          <w:color w:val="1F497D"/>
        </w:rPr>
        <w:t>eg</w:t>
      </w:r>
      <w:proofErr w:type="spellEnd"/>
      <w:r w:rsidR="004C2167">
        <w:rPr>
          <w:color w:val="1F497D"/>
        </w:rPr>
        <w:t xml:space="preserve"> meeting with CO or answering emails </w:t>
      </w:r>
      <w:r w:rsidR="00412FE9">
        <w:rPr>
          <w:color w:val="1F497D"/>
        </w:rPr>
        <w:t>and these hours will be paid at flat tutor rate</w:t>
      </w:r>
    </w:p>
    <w:p w:rsidR="00412FE9" w:rsidRDefault="00412FE9" w:rsidP="00412FE9">
      <w:pPr>
        <w:pStyle w:val="xxmsonormal"/>
      </w:pPr>
      <w:r>
        <w:rPr>
          <w:color w:val="1F497D"/>
        </w:rPr>
        <w:t> </w:t>
      </w:r>
    </w:p>
    <w:p w:rsidR="00412FE9" w:rsidRDefault="00412FE9" w:rsidP="00412FE9">
      <w:pPr>
        <w:pStyle w:val="xxmsonormal"/>
      </w:pPr>
      <w:r>
        <w:rPr>
          <w:b/>
          <w:bCs/>
          <w:color w:val="1F497D"/>
        </w:rPr>
        <w:t>Demonstrator</w:t>
      </w:r>
    </w:p>
    <w:p w:rsidR="00412FE9" w:rsidRDefault="00412FE9" w:rsidP="00412FE9">
      <w:pPr>
        <w:pStyle w:val="xxmsonormal"/>
      </w:pPr>
      <w:r>
        <w:rPr>
          <w:color w:val="1F497D"/>
        </w:rPr>
        <w:t>In the Role column use drop down list and choose Demonstrator for anything demonstrator related</w:t>
      </w:r>
    </w:p>
    <w:p w:rsidR="00412FE9" w:rsidRDefault="00412FE9" w:rsidP="00412FE9">
      <w:pPr>
        <w:pStyle w:val="xxmsonormal"/>
      </w:pPr>
      <w:r>
        <w:rPr>
          <w:color w:val="1F497D"/>
        </w:rPr>
        <w:t> </w:t>
      </w:r>
    </w:p>
    <w:p w:rsidR="00412FE9" w:rsidRDefault="00412FE9" w:rsidP="00412FE9">
      <w:pPr>
        <w:pStyle w:val="xxmsonormal"/>
      </w:pPr>
      <w:r>
        <w:rPr>
          <w:color w:val="1F497D"/>
        </w:rPr>
        <w:t>In the Notes column indicate</w:t>
      </w:r>
      <w:r w:rsidR="004E7190">
        <w:rPr>
          <w:color w:val="1F497D"/>
        </w:rPr>
        <w:t xml:space="preserve"> ‘New Topic’</w:t>
      </w:r>
      <w:r>
        <w:rPr>
          <w:color w:val="1F497D"/>
        </w:rPr>
        <w:t xml:space="preserve"> if it is the first time you have run this demonstration which will trigger a 30 minute</w:t>
      </w:r>
      <w:r w:rsidR="003E4C8C">
        <w:rPr>
          <w:color w:val="1F497D"/>
        </w:rPr>
        <w:t xml:space="preserve"> per hour</w:t>
      </w:r>
      <w:r>
        <w:rPr>
          <w:color w:val="1F497D"/>
        </w:rPr>
        <w:t xml:space="preserve"> prep payment</w:t>
      </w:r>
    </w:p>
    <w:p w:rsidR="00412FE9" w:rsidRDefault="00412FE9" w:rsidP="00412FE9">
      <w:pPr>
        <w:pStyle w:val="xxmsonormal"/>
      </w:pPr>
      <w:r>
        <w:rPr>
          <w:color w:val="1F497D"/>
        </w:rPr>
        <w:t> </w:t>
      </w:r>
    </w:p>
    <w:p w:rsidR="00412FE9" w:rsidRDefault="00BC177D" w:rsidP="00412FE9">
      <w:pPr>
        <w:pStyle w:val="xxmsonormal"/>
      </w:pPr>
      <w:r>
        <w:rPr>
          <w:color w:val="1F497D"/>
        </w:rPr>
        <w:t>Leave Notes column blank if</w:t>
      </w:r>
      <w:r w:rsidR="00412FE9">
        <w:rPr>
          <w:color w:val="1F497D"/>
        </w:rPr>
        <w:t xml:space="preserve"> this is a repeat demonstration</w:t>
      </w:r>
    </w:p>
    <w:p w:rsidR="00412FE9" w:rsidRDefault="00412FE9" w:rsidP="00412FE9">
      <w:pPr>
        <w:pStyle w:val="xxmsonormal"/>
      </w:pPr>
      <w:r>
        <w:rPr>
          <w:color w:val="1F497D"/>
        </w:rPr>
        <w:t> </w:t>
      </w:r>
    </w:p>
    <w:p w:rsidR="00F524ED" w:rsidRDefault="00460348" w:rsidP="00412FE9">
      <w:pPr>
        <w:pStyle w:val="xxmsonormal"/>
        <w:rPr>
          <w:color w:val="1F497D"/>
        </w:rPr>
      </w:pPr>
      <w:r>
        <w:rPr>
          <w:color w:val="1F497D"/>
        </w:rPr>
        <w:t xml:space="preserve">Use the Notes column to indicate anything that is demonstrator related but not an actual in person/online demonstration </w:t>
      </w: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meeting with CO or monitoring </w:t>
      </w:r>
      <w:r w:rsidR="00D4420A">
        <w:rPr>
          <w:color w:val="1F497D"/>
        </w:rPr>
        <w:t>message boards</w:t>
      </w:r>
      <w:r>
        <w:rPr>
          <w:color w:val="1F497D"/>
        </w:rPr>
        <w:t xml:space="preserve"> and these hours will be paid at flat demonstrator rate</w:t>
      </w:r>
    </w:p>
    <w:p w:rsidR="00460348" w:rsidRDefault="00460348" w:rsidP="00412FE9">
      <w:pPr>
        <w:pStyle w:val="xxmsonormal"/>
        <w:rPr>
          <w:color w:val="1F497D"/>
        </w:rPr>
      </w:pPr>
    </w:p>
    <w:p w:rsidR="00F524ED" w:rsidRPr="00A332E3" w:rsidRDefault="00F524ED" w:rsidP="00412FE9">
      <w:pPr>
        <w:pStyle w:val="xxmsonormal"/>
        <w:rPr>
          <w:b/>
          <w:color w:val="1F497D"/>
        </w:rPr>
      </w:pPr>
      <w:r w:rsidRPr="00A332E3">
        <w:rPr>
          <w:b/>
          <w:color w:val="1F497D"/>
        </w:rPr>
        <w:t>Field Demonstrator</w:t>
      </w:r>
    </w:p>
    <w:p w:rsidR="00F524ED" w:rsidRDefault="00F524ED" w:rsidP="00412FE9">
      <w:pPr>
        <w:pStyle w:val="xxmsonormal"/>
        <w:rPr>
          <w:color w:val="1F497D"/>
        </w:rPr>
      </w:pPr>
      <w:r>
        <w:rPr>
          <w:color w:val="1F497D"/>
        </w:rPr>
        <w:t>In the Role column use drop down list and choose Demonstrator and in the Notes column add ‘Field’</w:t>
      </w:r>
    </w:p>
    <w:p w:rsidR="00EC0B5B" w:rsidRDefault="00EC0B5B" w:rsidP="00412FE9">
      <w:pPr>
        <w:pStyle w:val="xxmsonormal"/>
      </w:pPr>
      <w:r>
        <w:rPr>
          <w:color w:val="1F497D"/>
        </w:rPr>
        <w:t xml:space="preserve">Paid at flat demonstrator rate and capped at 7 hours per day in line with Academic payment </w:t>
      </w:r>
    </w:p>
    <w:p w:rsidR="00412FE9" w:rsidRDefault="00412FE9" w:rsidP="00412FE9">
      <w:pPr>
        <w:pStyle w:val="xxmsonormal"/>
        <w:rPr>
          <w:color w:val="1F497D"/>
        </w:rPr>
      </w:pPr>
    </w:p>
    <w:p w:rsidR="00A332E3" w:rsidRPr="00833A63" w:rsidRDefault="00A332E3" w:rsidP="00412FE9">
      <w:pPr>
        <w:pStyle w:val="xxmsonormal"/>
        <w:rPr>
          <w:b/>
          <w:color w:val="1F497D"/>
        </w:rPr>
      </w:pPr>
      <w:r w:rsidRPr="00833A63">
        <w:rPr>
          <w:b/>
          <w:color w:val="1F497D"/>
        </w:rPr>
        <w:t xml:space="preserve">Course Preparation </w:t>
      </w:r>
    </w:p>
    <w:p w:rsidR="00833A63" w:rsidRPr="00833A63" w:rsidRDefault="00A332E3" w:rsidP="00833A63">
      <w:pPr>
        <w:rPr>
          <w:rFonts w:ascii="Calibri" w:hAnsi="Calibri" w:cs="Calibri"/>
          <w:color w:val="1F497D"/>
          <w:lang w:eastAsia="en-GB"/>
        </w:rPr>
      </w:pPr>
      <w:r>
        <w:rPr>
          <w:color w:val="1F497D"/>
        </w:rPr>
        <w:t xml:space="preserve">In </w:t>
      </w:r>
      <w:r w:rsidRPr="00833A63">
        <w:rPr>
          <w:rFonts w:ascii="Calibri" w:hAnsi="Calibri" w:cs="Calibri"/>
          <w:color w:val="1F497D"/>
          <w:lang w:eastAsia="en-GB"/>
        </w:rPr>
        <w:t xml:space="preserve">the Role column choose </w:t>
      </w:r>
      <w:r w:rsidR="00833A63" w:rsidRPr="00833A63">
        <w:rPr>
          <w:rFonts w:ascii="Calibri" w:hAnsi="Calibri" w:cs="Calibri"/>
          <w:color w:val="1F497D"/>
          <w:lang w:eastAsia="en-GB"/>
        </w:rPr>
        <w:t>Other Work Types and in the Notes column state ‘Course Prep’ with a brief description of work.</w:t>
      </w:r>
      <w:r w:rsidR="000D7BC2">
        <w:rPr>
          <w:rFonts w:ascii="Calibri" w:hAnsi="Calibri" w:cs="Calibri"/>
          <w:color w:val="1F497D"/>
          <w:lang w:eastAsia="en-GB"/>
        </w:rPr>
        <w:t xml:space="preserve"> This is paid at flat Demonstration rate and is capped at 4 hours per course (see Update to TD Payments</w:t>
      </w:r>
      <w:r w:rsidR="00420554">
        <w:rPr>
          <w:rFonts w:ascii="Calibri" w:hAnsi="Calibri" w:cs="Calibri"/>
          <w:color w:val="1F497D"/>
          <w:lang w:eastAsia="en-GB"/>
        </w:rPr>
        <w:t xml:space="preserve"> for full details on this</w:t>
      </w:r>
      <w:r w:rsidR="000D7BC2">
        <w:rPr>
          <w:rFonts w:ascii="Calibri" w:hAnsi="Calibri" w:cs="Calibri"/>
          <w:color w:val="1F497D"/>
          <w:lang w:eastAsia="en-GB"/>
        </w:rPr>
        <w:t>)</w:t>
      </w:r>
    </w:p>
    <w:p w:rsidR="00412FE9" w:rsidRDefault="00412FE9" w:rsidP="00412FE9">
      <w:pPr>
        <w:pStyle w:val="xxmsonormal"/>
      </w:pPr>
      <w:r>
        <w:rPr>
          <w:b/>
          <w:bCs/>
          <w:color w:val="1F497D"/>
        </w:rPr>
        <w:t>Marking</w:t>
      </w:r>
    </w:p>
    <w:p w:rsidR="00051231" w:rsidRDefault="0026425D" w:rsidP="00412FE9">
      <w:pPr>
        <w:pStyle w:val="xxmsonormal"/>
        <w:rPr>
          <w:color w:val="1F497D"/>
        </w:rPr>
      </w:pPr>
      <w:r>
        <w:rPr>
          <w:color w:val="1F497D"/>
        </w:rPr>
        <w:t xml:space="preserve">In the Role column </w:t>
      </w:r>
      <w:r w:rsidR="00051231">
        <w:rPr>
          <w:color w:val="1F497D"/>
        </w:rPr>
        <w:t>and choose M</w:t>
      </w:r>
      <w:r w:rsidR="00412FE9">
        <w:rPr>
          <w:color w:val="1F497D"/>
        </w:rPr>
        <w:t>arking (sometimes people use the notes section to say something like 10 essays @ 20 minutes eac</w:t>
      </w:r>
      <w:r w:rsidR="00051231">
        <w:rPr>
          <w:color w:val="1F497D"/>
        </w:rPr>
        <w:t xml:space="preserve">h but I don’t really need this). If you have done marking at different times during the day it’s ok to add it up </w:t>
      </w:r>
      <w:proofErr w:type="spellStart"/>
      <w:r w:rsidR="00051231">
        <w:rPr>
          <w:color w:val="1F497D"/>
        </w:rPr>
        <w:t>eg</w:t>
      </w:r>
      <w:proofErr w:type="spellEnd"/>
      <w:r w:rsidR="00051231">
        <w:rPr>
          <w:color w:val="1F497D"/>
        </w:rPr>
        <w:t xml:space="preserve"> you might mark 2 essays in the morning, one over lunch and 3 in the afternoon</w:t>
      </w:r>
      <w:r w:rsidR="000D7BC2">
        <w:rPr>
          <w:color w:val="1F497D"/>
        </w:rPr>
        <w:t xml:space="preserve">, you can add </w:t>
      </w:r>
      <w:proofErr w:type="spellStart"/>
      <w:r w:rsidR="000D7BC2">
        <w:rPr>
          <w:color w:val="1F497D"/>
        </w:rPr>
        <w:t>eg</w:t>
      </w:r>
      <w:proofErr w:type="spellEnd"/>
      <w:r w:rsidR="000D7BC2">
        <w:rPr>
          <w:color w:val="1F497D"/>
        </w:rPr>
        <w:t xml:space="preserve"> 1.5 hours rather than breaking it all down</w:t>
      </w:r>
    </w:p>
    <w:p w:rsidR="00412FE9" w:rsidRDefault="00412FE9" w:rsidP="00412FE9">
      <w:pPr>
        <w:pStyle w:val="xxmsonormal"/>
      </w:pPr>
      <w:r>
        <w:rPr>
          <w:color w:val="1F497D"/>
        </w:rPr>
        <w:t>Marking is paid at flat demonstrator rate</w:t>
      </w:r>
    </w:p>
    <w:p w:rsidR="00412FE9" w:rsidRDefault="00412FE9" w:rsidP="00412FE9">
      <w:pPr>
        <w:pStyle w:val="xxmsonormal"/>
      </w:pPr>
      <w:r>
        <w:rPr>
          <w:color w:val="1F497D"/>
        </w:rPr>
        <w:t> </w:t>
      </w:r>
    </w:p>
    <w:p w:rsidR="00412FE9" w:rsidRDefault="00412FE9" w:rsidP="00412FE9">
      <w:pPr>
        <w:pStyle w:val="xxmsonormal"/>
      </w:pPr>
      <w:r>
        <w:rPr>
          <w:b/>
          <w:bCs/>
          <w:color w:val="1F497D"/>
        </w:rPr>
        <w:t>Training</w:t>
      </w:r>
    </w:p>
    <w:p w:rsidR="009F6C7E" w:rsidRDefault="00412FE9" w:rsidP="00412FE9">
      <w:pPr>
        <w:pStyle w:val="xxmsonormal"/>
        <w:rPr>
          <w:color w:val="1F497D"/>
        </w:rPr>
      </w:pPr>
      <w:r>
        <w:rPr>
          <w:color w:val="1F497D"/>
        </w:rPr>
        <w:t xml:space="preserve">If you have any form of training in the Role drop down choose Other Work Types and in the Notes column add a brief description </w:t>
      </w: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</w:t>
      </w:r>
      <w:r w:rsidR="00396FC4">
        <w:rPr>
          <w:color w:val="1F497D"/>
        </w:rPr>
        <w:t xml:space="preserve">T&amp;D Induction </w:t>
      </w:r>
      <w:r>
        <w:rPr>
          <w:color w:val="1F497D"/>
        </w:rPr>
        <w:t>GDPR or Digital – training is paid at flat demonstrator rate</w:t>
      </w:r>
      <w:r w:rsidR="00396FC4">
        <w:rPr>
          <w:color w:val="1F497D"/>
        </w:rPr>
        <w:t xml:space="preserve"> </w:t>
      </w:r>
    </w:p>
    <w:p w:rsidR="00412FE9" w:rsidRDefault="00396FC4" w:rsidP="00412FE9">
      <w:pPr>
        <w:pStyle w:val="xxmsonormal"/>
      </w:pPr>
      <w:r>
        <w:rPr>
          <w:color w:val="1F497D"/>
        </w:rPr>
        <w:t>NB you don’t need to fill in the Course Name or Course Code for generic training</w:t>
      </w:r>
    </w:p>
    <w:p w:rsidR="008B126A" w:rsidRDefault="008B126A">
      <w:bookmarkStart w:id="0" w:name="_GoBack"/>
      <w:bookmarkEnd w:id="0"/>
    </w:p>
    <w:p w:rsidR="00455271" w:rsidRPr="00455271" w:rsidRDefault="00455271">
      <w:pPr>
        <w:rPr>
          <w:rFonts w:ascii="Calibri" w:hAnsi="Calibri" w:cs="Calibri"/>
          <w:color w:val="1F497D"/>
          <w:lang w:eastAsia="en-GB"/>
        </w:rPr>
      </w:pPr>
      <w:r w:rsidRPr="00455271">
        <w:rPr>
          <w:rFonts w:ascii="Calibri" w:hAnsi="Calibri" w:cs="Calibri"/>
          <w:color w:val="1F497D"/>
          <w:lang w:eastAsia="en-GB"/>
        </w:rPr>
        <w:t xml:space="preserve">For further details on how payment and grading is broken down please see the </w:t>
      </w:r>
      <w:hyperlink r:id="rId4" w:history="1">
        <w:r w:rsidRPr="0002074A">
          <w:rPr>
            <w:rStyle w:val="Hyperlink"/>
            <w:rFonts w:ascii="Calibri" w:hAnsi="Calibri" w:cs="Calibri"/>
            <w:lang w:eastAsia="en-GB"/>
          </w:rPr>
          <w:t>T&amp;D Gui</w:t>
        </w:r>
        <w:r w:rsidRPr="0002074A">
          <w:rPr>
            <w:rStyle w:val="Hyperlink"/>
            <w:rFonts w:ascii="Calibri" w:hAnsi="Calibri" w:cs="Calibri"/>
            <w:lang w:eastAsia="en-GB"/>
          </w:rPr>
          <w:t>d</w:t>
        </w:r>
        <w:r w:rsidRPr="0002074A">
          <w:rPr>
            <w:rStyle w:val="Hyperlink"/>
            <w:rFonts w:ascii="Calibri" w:hAnsi="Calibri" w:cs="Calibri"/>
            <w:lang w:eastAsia="en-GB"/>
          </w:rPr>
          <w:t>a</w:t>
        </w:r>
        <w:r w:rsidRPr="0002074A">
          <w:rPr>
            <w:rStyle w:val="Hyperlink"/>
            <w:rFonts w:ascii="Calibri" w:hAnsi="Calibri" w:cs="Calibri"/>
            <w:lang w:eastAsia="en-GB"/>
          </w:rPr>
          <w:t>n</w:t>
        </w:r>
        <w:r w:rsidRPr="0002074A">
          <w:rPr>
            <w:rStyle w:val="Hyperlink"/>
            <w:rFonts w:ascii="Calibri" w:hAnsi="Calibri" w:cs="Calibri"/>
            <w:lang w:eastAsia="en-GB"/>
          </w:rPr>
          <w:t>ce document</w:t>
        </w:r>
      </w:hyperlink>
      <w:r w:rsidRPr="00455271">
        <w:rPr>
          <w:rFonts w:ascii="Calibri" w:hAnsi="Calibri" w:cs="Calibri"/>
          <w:color w:val="1F497D"/>
          <w:lang w:eastAsia="en-GB"/>
        </w:rPr>
        <w:t xml:space="preserve"> </w:t>
      </w:r>
      <w:r w:rsidR="00D4420A">
        <w:rPr>
          <w:rFonts w:ascii="Calibri" w:hAnsi="Calibri" w:cs="Calibri"/>
          <w:color w:val="1F497D"/>
          <w:lang w:eastAsia="en-GB"/>
        </w:rPr>
        <w:t xml:space="preserve">or Update to TD Payments </w:t>
      </w:r>
      <w:r w:rsidRPr="00455271">
        <w:rPr>
          <w:rFonts w:ascii="Calibri" w:hAnsi="Calibri" w:cs="Calibri"/>
          <w:color w:val="1F497D"/>
          <w:lang w:eastAsia="en-GB"/>
        </w:rPr>
        <w:t>found on Teams</w:t>
      </w:r>
    </w:p>
    <w:sectPr w:rsidR="00455271" w:rsidRPr="00455271" w:rsidSect="00D44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E9"/>
    <w:rsid w:val="0002074A"/>
    <w:rsid w:val="000234DB"/>
    <w:rsid w:val="00051231"/>
    <w:rsid w:val="000D7BC2"/>
    <w:rsid w:val="001C4575"/>
    <w:rsid w:val="0026425D"/>
    <w:rsid w:val="002A4912"/>
    <w:rsid w:val="00396FC4"/>
    <w:rsid w:val="003E4C8C"/>
    <w:rsid w:val="00412FE9"/>
    <w:rsid w:val="00420554"/>
    <w:rsid w:val="00455271"/>
    <w:rsid w:val="00460348"/>
    <w:rsid w:val="004C2167"/>
    <w:rsid w:val="004E7190"/>
    <w:rsid w:val="00833A63"/>
    <w:rsid w:val="008B126A"/>
    <w:rsid w:val="008B4E7E"/>
    <w:rsid w:val="009F6C7E"/>
    <w:rsid w:val="00A332E3"/>
    <w:rsid w:val="00BC177D"/>
    <w:rsid w:val="00D4420A"/>
    <w:rsid w:val="00DD0DA1"/>
    <w:rsid w:val="00EA0535"/>
    <w:rsid w:val="00EC0B5B"/>
    <w:rsid w:val="00EF2421"/>
    <w:rsid w:val="00F5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7BC7"/>
  <w15:chartTrackingRefBased/>
  <w15:docId w15:val="{619F8EF1-AA9C-4F30-AED6-875BA11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412FE9"/>
    <w:pPr>
      <w:spacing w:after="0" w:line="240" w:lineRule="auto"/>
    </w:pPr>
    <w:rPr>
      <w:rFonts w:ascii="Calibri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4552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l/file/1DB317E7-2366-4B6C-A5D9-09906455B098?tenantId=2e9f06b0-1669-4589-8789-10a06934dc61&amp;fileType=pdf&amp;objectUrl=https%3A%2F%2Fuoe.sharepoint.com%2Fsites%2FTDintheSchoolofGeoSciences%2FShared%20Documents%2FUniversity%20and%20School%20policies%20and%20guidance%2FT%26D%20Guidance%202020-2021.pdf&amp;baseUrl=https%3A%2F%2Fuoe.sharepoint.com%2Fsites%2FTDintheSchoolofGeoSciences&amp;serviceName=teams&amp;threadId=19:378e184c21024c78bc993a15ab86d759@thread.tacv2&amp;groupId=d826320e-e796-4902-94ad-8b8b70adc7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TROUSDALE Jacqueline</dc:creator>
  <cp:keywords/>
  <dc:description/>
  <cp:lastModifiedBy>TROUSDALE Jacqueline</cp:lastModifiedBy>
  <cp:revision>6</cp:revision>
  <dcterms:created xsi:type="dcterms:W3CDTF">2020-09-30T14:55:00Z</dcterms:created>
  <dcterms:modified xsi:type="dcterms:W3CDTF">2020-10-22T12:18:00Z</dcterms:modified>
</cp:coreProperties>
</file>