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E2B2" w14:textId="01D7CFF2" w:rsidR="00FB5A8C" w:rsidRPr="00781CEE" w:rsidRDefault="00781CEE" w:rsidP="00781CEE">
      <w:pPr>
        <w:pStyle w:val="Paragraphedeliste"/>
        <w:numPr>
          <w:ilvl w:val="0"/>
          <w:numId w:val="1"/>
        </w:numPr>
      </w:pPr>
      <w:r w:rsidRPr="00781CEE">
        <w:t>Make it more readily accessible 4</w:t>
      </w:r>
      <w:r>
        <w:t>00 words</w:t>
      </w:r>
    </w:p>
    <w:p w14:paraId="4BDDFDF2" w14:textId="4CDF3907" w:rsidR="00781CEE" w:rsidRDefault="00781CEE" w:rsidP="00781CEE">
      <w:pPr>
        <w:pStyle w:val="Paragraphedeliste"/>
        <w:numPr>
          <w:ilvl w:val="0"/>
          <w:numId w:val="1"/>
        </w:numPr>
      </w:pPr>
      <w:r w:rsidRPr="00781CEE">
        <w:t xml:space="preserve">International </w:t>
      </w:r>
      <w:proofErr w:type="gramStart"/>
      <w:r w:rsidRPr="00781CEE">
        <w:t>journal ?</w:t>
      </w:r>
      <w:proofErr w:type="gramEnd"/>
      <w:r w:rsidRPr="00781CEE">
        <w:t xml:space="preserve"> Environmental research letters (400 wo</w:t>
      </w:r>
      <w:r>
        <w:t>rds), scientific reports, nature energy (try this first – 300 words),</w:t>
      </w:r>
      <w:r w:rsidR="00A35184">
        <w:t xml:space="preserve"> </w:t>
      </w:r>
      <w:r w:rsidR="00A35184" w:rsidRPr="003412F1">
        <w:rPr>
          <w:highlight w:val="yellow"/>
        </w:rPr>
        <w:t>energy and environmental sciences (</w:t>
      </w:r>
      <w:r w:rsidR="00A35184">
        <w:t>contact to find word limit)</w:t>
      </w:r>
    </w:p>
    <w:p w14:paraId="6541F057" w14:textId="672F9BE3" w:rsidR="00781CEE" w:rsidRDefault="00781CEE" w:rsidP="00781CEE">
      <w:pPr>
        <w:pStyle w:val="Paragraphedeliste"/>
        <w:numPr>
          <w:ilvl w:val="0"/>
          <w:numId w:val="1"/>
        </w:numPr>
      </w:pPr>
      <w:r>
        <w:t xml:space="preserve">Put main part in thesis – shrink it down to put it in highly ranking journal by coming out most important points. </w:t>
      </w:r>
    </w:p>
    <w:p w14:paraId="287C47AE" w14:textId="6256ADFA" w:rsidR="00781CEE" w:rsidRDefault="00781CEE" w:rsidP="00781CEE">
      <w:pPr>
        <w:pStyle w:val="Paragraphedeliste"/>
        <w:numPr>
          <w:ilvl w:val="0"/>
          <w:numId w:val="1"/>
        </w:numPr>
      </w:pPr>
      <w:r>
        <w:t>How you’ve calculated amount of flux – solar recharge by matching temperature profile by real flux – assess what is the realistic amount of energy in the 10 top meters.</w:t>
      </w:r>
    </w:p>
    <w:p w14:paraId="325D46CF" w14:textId="62052D76" w:rsidR="00781CEE" w:rsidRDefault="00781CEE" w:rsidP="00781CEE">
      <w:pPr>
        <w:pStyle w:val="Paragraphedeliste"/>
        <w:numPr>
          <w:ilvl w:val="0"/>
          <w:numId w:val="1"/>
        </w:numPr>
      </w:pPr>
      <w:r>
        <w:t xml:space="preserve">Chris: energy short sustainable – try to pick out 3 or 4 key points </w:t>
      </w:r>
      <w:r w:rsidR="00A35184">
        <w:t xml:space="preserve">– reduce modelling </w:t>
      </w:r>
    </w:p>
    <w:p w14:paraId="7BAE025F" w14:textId="4170C669" w:rsidR="00A35184" w:rsidRDefault="00A35184" w:rsidP="00781CEE">
      <w:pPr>
        <w:pStyle w:val="Paragraphedeliste"/>
        <w:numPr>
          <w:ilvl w:val="0"/>
          <w:numId w:val="1"/>
        </w:numPr>
      </w:pPr>
      <w:r>
        <w:t xml:space="preserve">High impact factor journal UK popular </w:t>
      </w:r>
    </w:p>
    <w:p w14:paraId="1E7884BC" w14:textId="61CDD0AE" w:rsidR="00A35184" w:rsidRDefault="00A35184" w:rsidP="00781CEE">
      <w:pPr>
        <w:pStyle w:val="Paragraphedeliste"/>
        <w:numPr>
          <w:ilvl w:val="0"/>
          <w:numId w:val="1"/>
        </w:numPr>
      </w:pPr>
      <w:r>
        <w:t>Key message points:</w:t>
      </w:r>
    </w:p>
    <w:p w14:paraId="2FCB7E40" w14:textId="2535142B" w:rsidR="00A35184" w:rsidRDefault="00A35184" w:rsidP="00A35184">
      <w:pPr>
        <w:pStyle w:val="Paragraphedeliste"/>
        <w:numPr>
          <w:ilvl w:val="1"/>
          <w:numId w:val="1"/>
        </w:numPr>
      </w:pPr>
      <w:r>
        <w:t xml:space="preserve">Interaction heat extraction </w:t>
      </w:r>
      <w:r w:rsidR="003412F1">
        <w:t>– footprint for extracting 15 000 W/m² (single house)</w:t>
      </w:r>
    </w:p>
    <w:p w14:paraId="7895EFFF" w14:textId="58FA629E" w:rsidR="00A35184" w:rsidRDefault="00A35184" w:rsidP="00A35184">
      <w:pPr>
        <w:pStyle w:val="Paragraphedeliste"/>
        <w:numPr>
          <w:ilvl w:val="1"/>
          <w:numId w:val="1"/>
        </w:numPr>
      </w:pPr>
      <w:r>
        <w:t>Sustainability near surface energy</w:t>
      </w:r>
      <w:r w:rsidR="003412F1">
        <w:t xml:space="preserve"> – engineering but not from resource perspective </w:t>
      </w:r>
    </w:p>
    <w:p w14:paraId="102A095A" w14:textId="4720C465" w:rsidR="00A35184" w:rsidRPr="003412F1" w:rsidRDefault="00A35184" w:rsidP="00A35184">
      <w:pPr>
        <w:pStyle w:val="Paragraphedeliste"/>
        <w:numPr>
          <w:ilvl w:val="1"/>
          <w:numId w:val="1"/>
        </w:numPr>
        <w:rPr>
          <w:lang w:val="fr-FR"/>
        </w:rPr>
      </w:pPr>
      <w:r w:rsidRPr="003412F1">
        <w:rPr>
          <w:lang w:val="fr-FR"/>
        </w:rPr>
        <w:t xml:space="preserve">Solar recharge </w:t>
      </w:r>
      <w:r w:rsidR="003412F1" w:rsidRPr="003412F1">
        <w:rPr>
          <w:lang w:val="fr-FR"/>
        </w:rPr>
        <w:t>1.8 W/m² -- 11% ma</w:t>
      </w:r>
      <w:r w:rsidR="003412F1">
        <w:rPr>
          <w:lang w:val="fr-FR"/>
        </w:rPr>
        <w:t xml:space="preserve">ximum </w:t>
      </w:r>
    </w:p>
    <w:p w14:paraId="7B1EB22A" w14:textId="18A2A7C1" w:rsidR="00A35184" w:rsidRDefault="00A35184" w:rsidP="00A35184">
      <w:pPr>
        <w:pStyle w:val="Paragraphedeliste"/>
        <w:numPr>
          <w:ilvl w:val="1"/>
          <w:numId w:val="1"/>
        </w:numPr>
      </w:pPr>
      <w:r>
        <w:t xml:space="preserve">Equivalent area house needs to extract </w:t>
      </w:r>
      <w:r w:rsidR="003412F1">
        <w:t xml:space="preserve">– artificial heat recharge </w:t>
      </w:r>
    </w:p>
    <w:p w14:paraId="35010D07" w14:textId="201CE6D8" w:rsidR="00A35184" w:rsidRDefault="003412F1" w:rsidP="00A35184">
      <w:r>
        <w:t xml:space="preserve">Heat ownership issue: no way to monitor until interferences occur. 3D of drawdown needs to be taken into account. License needs to be considered in 3D space. </w:t>
      </w:r>
    </w:p>
    <w:p w14:paraId="0FD0A305" w14:textId="310DA1D4" w:rsidR="003412F1" w:rsidRDefault="003412F1" w:rsidP="00A35184">
      <w:r>
        <w:t>2025 – backdrop fossil fuel gas boiler no longer allowed so massive rise in technology expected.</w:t>
      </w:r>
    </w:p>
    <w:p w14:paraId="73060BAB" w14:textId="77777777" w:rsidR="003412F1" w:rsidRDefault="003412F1" w:rsidP="00A35184"/>
    <w:p w14:paraId="066F351D" w14:textId="6F01D3EB" w:rsidR="00A35184" w:rsidRDefault="00A35184" w:rsidP="00A35184">
      <w:r>
        <w:t xml:space="preserve">50 -90 m – conservative estimate, what if nearer to surface what if shorter </w:t>
      </w:r>
    </w:p>
    <w:p w14:paraId="342BDAAE" w14:textId="38AAE1D3" w:rsidR="00A35184" w:rsidRDefault="00A35184" w:rsidP="00A35184">
      <w:r>
        <w:t xml:space="preserve">Whatever where it is, need to recharge the system – active recharge is important. 11% </w:t>
      </w:r>
    </w:p>
    <w:p w14:paraId="06CCE51C" w14:textId="5ED4B97E" w:rsidR="00A35184" w:rsidRDefault="00A35184" w:rsidP="00A35184">
      <w:r>
        <w:t xml:space="preserve">Chen – where was the paper summitted, how does my paper relate to it. </w:t>
      </w:r>
    </w:p>
    <w:p w14:paraId="21DD0525" w14:textId="2E513E90" w:rsidR="003412F1" w:rsidRDefault="006F2EA4" w:rsidP="00A35184">
      <w:r>
        <w:t>Keep figure 7</w:t>
      </w:r>
    </w:p>
    <w:p w14:paraId="7DD9E29D" w14:textId="3FA9BC1E" w:rsidR="006F2EA4" w:rsidRDefault="006F2EA4" w:rsidP="00A35184">
      <w:r>
        <w:t xml:space="preserve">5 is complicated </w:t>
      </w:r>
    </w:p>
    <w:p w14:paraId="6DA299B8" w14:textId="1FE4D990" w:rsidR="006F2EA4" w:rsidRDefault="006F2EA4" w:rsidP="00A35184">
      <w:r>
        <w:t xml:space="preserve">Fig 9 is good for Stuart – but not important for paper (Chris) could go in appendix (good for model) </w:t>
      </w:r>
    </w:p>
    <w:p w14:paraId="2FD2D6FE" w14:textId="4931CD28" w:rsidR="006F2EA4" w:rsidRDefault="006F2EA4" w:rsidP="00A35184">
      <w:r>
        <w:t xml:space="preserve">Fig 7 and 9 - 9c show impact of extraction </w:t>
      </w:r>
    </w:p>
    <w:p w14:paraId="04ABAB26" w14:textId="03DE996D" w:rsidR="006F2EA4" w:rsidRDefault="006F2EA4" w:rsidP="00A35184">
      <w:r>
        <w:t xml:space="preserve">Figure 3 swap axis </w:t>
      </w:r>
    </w:p>
    <w:p w14:paraId="2771B730" w14:textId="2BA8ACED" w:rsidR="003412F1" w:rsidRDefault="00444098" w:rsidP="00A35184">
      <w:r>
        <w:t>Where heat is coming from – fig 6 – orange</w:t>
      </w:r>
    </w:p>
    <w:p w14:paraId="4C600F73" w14:textId="539E9030" w:rsidR="00444098" w:rsidRDefault="00444098" w:rsidP="00A35184">
      <w:r>
        <w:t>Figure 5 – yellow</w:t>
      </w:r>
    </w:p>
    <w:p w14:paraId="3D36FDCB" w14:textId="00FECF9A" w:rsidR="00444098" w:rsidRDefault="00444098" w:rsidP="00A35184">
      <w:r>
        <w:t xml:space="preserve">Figure 4 – swap axis – important </w:t>
      </w:r>
    </w:p>
    <w:p w14:paraId="4A6EEFB5" w14:textId="29EB240A" w:rsidR="00444098" w:rsidRDefault="00444098" w:rsidP="00A35184">
      <w:r>
        <w:t xml:space="preserve">Water just impact plume – water movement could be </w:t>
      </w:r>
      <w:proofErr w:type="spellStart"/>
      <w:r>
        <w:t>minal</w:t>
      </w:r>
      <w:proofErr w:type="spellEnd"/>
      <w:r>
        <w:t xml:space="preserve"> or rapid </w:t>
      </w:r>
    </w:p>
    <w:p w14:paraId="3CD26096" w14:textId="77777777" w:rsidR="00444098" w:rsidRDefault="00444098" w:rsidP="00A35184"/>
    <w:p w14:paraId="5CCA6CFA" w14:textId="5CC39EB7" w:rsidR="003412F1" w:rsidRDefault="003412F1" w:rsidP="00A35184"/>
    <w:p w14:paraId="57ACC1E6" w14:textId="073D1F1B" w:rsidR="003412F1" w:rsidRDefault="003412F1" w:rsidP="003412F1">
      <w:pPr>
        <w:pStyle w:val="Paragraphedeliste"/>
        <w:numPr>
          <w:ilvl w:val="0"/>
          <w:numId w:val="1"/>
        </w:numPr>
      </w:pPr>
      <w:r>
        <w:t>Important</w:t>
      </w:r>
    </w:p>
    <w:p w14:paraId="4F65C4DE" w14:textId="2B7D8841" w:rsidR="003412F1" w:rsidRDefault="003412F1" w:rsidP="003412F1">
      <w:pPr>
        <w:pStyle w:val="Paragraphedeliste"/>
        <w:numPr>
          <w:ilvl w:val="0"/>
          <w:numId w:val="1"/>
        </w:numPr>
      </w:pPr>
      <w:r>
        <w:t>Necessary</w:t>
      </w:r>
    </w:p>
    <w:p w14:paraId="5F83F0AC" w14:textId="2E964CD5" w:rsidR="003412F1" w:rsidRDefault="003412F1" w:rsidP="003412F1">
      <w:pPr>
        <w:pStyle w:val="Paragraphedeliste"/>
        <w:numPr>
          <w:ilvl w:val="0"/>
          <w:numId w:val="1"/>
        </w:numPr>
      </w:pPr>
      <w:r>
        <w:t xml:space="preserve">Left out </w:t>
      </w:r>
    </w:p>
    <w:p w14:paraId="570E53CE" w14:textId="72EFEAF6" w:rsidR="003412F1" w:rsidRDefault="003412F1" w:rsidP="003412F1">
      <w:pPr>
        <w:pStyle w:val="Paragraphedeliste"/>
        <w:numPr>
          <w:ilvl w:val="0"/>
          <w:numId w:val="1"/>
        </w:numPr>
      </w:pPr>
      <w:r>
        <w:t xml:space="preserve">Read it from </w:t>
      </w:r>
      <w:proofErr w:type="spellStart"/>
      <w:r>
        <w:t>enginner</w:t>
      </w:r>
      <w:proofErr w:type="spellEnd"/>
      <w:r>
        <w:t xml:space="preserve"> from this outside – format in journal – how much details required to support the conclusion</w:t>
      </w:r>
    </w:p>
    <w:p w14:paraId="7915DFB7" w14:textId="087CB2C2" w:rsidR="003412F1" w:rsidRDefault="003412F1" w:rsidP="003412F1">
      <w:pPr>
        <w:pStyle w:val="Paragraphedeliste"/>
        <w:numPr>
          <w:ilvl w:val="0"/>
          <w:numId w:val="1"/>
        </w:numPr>
      </w:pPr>
      <w:r>
        <w:lastRenderedPageBreak/>
        <w:t xml:space="preserve">All about the story telling </w:t>
      </w:r>
    </w:p>
    <w:p w14:paraId="32E26371" w14:textId="6E20DD47" w:rsidR="003412F1" w:rsidRDefault="003412F1" w:rsidP="003412F1"/>
    <w:p w14:paraId="7DD5DA42" w14:textId="48E65A60" w:rsidR="003412F1" w:rsidRDefault="003412F1" w:rsidP="003412F1">
      <w:r>
        <w:t xml:space="preserve">Gas boiler </w:t>
      </w:r>
      <w:r>
        <w:sym w:font="Wingdings" w:char="F0E0"/>
      </w:r>
      <w:r>
        <w:t xml:space="preserve"> get rid of it </w:t>
      </w:r>
      <w:r>
        <w:sym w:font="Wingdings" w:char="F0E0"/>
      </w:r>
      <w:r>
        <w:t xml:space="preserve"> extract heat </w:t>
      </w:r>
      <w:r>
        <w:sym w:font="Wingdings" w:char="F0E0"/>
      </w:r>
      <w:r>
        <w:t xml:space="preserve"> who owns it / available </w:t>
      </w:r>
      <w:r>
        <w:sym w:font="Wingdings" w:char="F0E0"/>
      </w:r>
      <w:r>
        <w:t xml:space="preserve"> not as warm as they thought </w:t>
      </w:r>
    </w:p>
    <w:p w14:paraId="4825FCCD" w14:textId="74601BD6" w:rsidR="00657DE9" w:rsidRDefault="00657DE9" w:rsidP="003412F1"/>
    <w:p w14:paraId="2618D901" w14:textId="2B12DC6B" w:rsidR="00657DE9" w:rsidRDefault="00227B8F" w:rsidP="003412F1">
      <w:hyperlink r:id="rId5" w:history="1">
        <w:r w:rsidR="00657DE9" w:rsidRPr="006D0CBB">
          <w:rPr>
            <w:rStyle w:val="Lienhypertexte"/>
          </w:rPr>
          <w:t>https://www.nature.com/srep/</w:t>
        </w:r>
      </w:hyperlink>
    </w:p>
    <w:p w14:paraId="2600CAB6" w14:textId="59B2BCE8" w:rsidR="00657DE9" w:rsidRDefault="00657DE9" w:rsidP="003412F1"/>
    <w:p w14:paraId="3905F882" w14:textId="35E904C3" w:rsidR="00657DE9" w:rsidRDefault="00227B8F" w:rsidP="003412F1">
      <w:hyperlink r:id="rId6" w:anchor="!recentarticles&amp;adv" w:history="1">
        <w:r w:rsidR="00657DE9" w:rsidRPr="006D0CBB">
          <w:rPr>
            <w:rStyle w:val="Lienhypertexte"/>
          </w:rPr>
          <w:t>https://pubs.rsc.org/en/journals/journalissues/ee#!recentarticles&amp;adv</w:t>
        </w:r>
      </w:hyperlink>
    </w:p>
    <w:p w14:paraId="4C88A5D1" w14:textId="04041234" w:rsidR="00657DE9" w:rsidRDefault="00657DE9" w:rsidP="003412F1"/>
    <w:p w14:paraId="2B3B0D03" w14:textId="136F07CE" w:rsidR="00BF1CE4" w:rsidRDefault="00BF1CE4" w:rsidP="003412F1"/>
    <w:p w14:paraId="258B29E7" w14:textId="66D34201" w:rsidR="00BF1CE4" w:rsidRDefault="00BF1CE4" w:rsidP="003412F1"/>
    <w:p w14:paraId="53CFF03A" w14:textId="77777777" w:rsidR="00BF1CE4" w:rsidRDefault="00BF1CE4" w:rsidP="00BF1CE4">
      <w:pPr>
        <w:spacing w:afterLines="80" w:after="192" w:line="480" w:lineRule="auto"/>
        <w:ind w:left="-4" w:firstLine="339"/>
      </w:pPr>
    </w:p>
    <w:p w14:paraId="6B3FC300" w14:textId="77777777" w:rsidR="00BF1CE4" w:rsidRPr="006407F6" w:rsidRDefault="00BF1CE4" w:rsidP="00BF1CE4">
      <w:pPr>
        <w:pStyle w:val="Paragraphedeliste"/>
        <w:numPr>
          <w:ilvl w:val="0"/>
          <w:numId w:val="4"/>
        </w:numPr>
      </w:pPr>
      <w:r w:rsidRPr="006407F6">
        <w:t xml:space="preserve">Heat balance </w:t>
      </w:r>
    </w:p>
    <w:p w14:paraId="0828C05A" w14:textId="77777777" w:rsidR="00BF1CE4" w:rsidRDefault="00BF1CE4" w:rsidP="00BF1CE4">
      <w:pPr>
        <w:pStyle w:val="Paragraphedeliste"/>
        <w:numPr>
          <w:ilvl w:val="1"/>
          <w:numId w:val="2"/>
        </w:numPr>
      </w:pPr>
      <w:bookmarkStart w:id="0" w:name="_Hlk68766275"/>
      <w:r w:rsidRPr="006407F6">
        <w:t xml:space="preserve">Energy requirements </w:t>
      </w:r>
      <w:r>
        <w:t>for a single UK house</w:t>
      </w:r>
    </w:p>
    <w:p w14:paraId="1E67FF29" w14:textId="77777777" w:rsidR="00BF1CE4" w:rsidRDefault="00BF1CE4" w:rsidP="00BF1CE4">
      <w:pPr>
        <w:pStyle w:val="Paragraphedeliste"/>
        <w:numPr>
          <w:ilvl w:val="1"/>
          <w:numId w:val="2"/>
        </w:numPr>
      </w:pPr>
      <w:r w:rsidRPr="006407F6">
        <w:t xml:space="preserve">Geothermal flux </w:t>
      </w:r>
    </w:p>
    <w:p w14:paraId="16B47FCB" w14:textId="77777777" w:rsidR="00BF1CE4" w:rsidRPr="006407F6" w:rsidRDefault="00BF1CE4" w:rsidP="00BF1CE4">
      <w:pPr>
        <w:pStyle w:val="Paragraphedeliste"/>
        <w:numPr>
          <w:ilvl w:val="1"/>
          <w:numId w:val="2"/>
        </w:numPr>
      </w:pPr>
      <w:r w:rsidRPr="006407F6">
        <w:t>solar heat recharge</w:t>
      </w:r>
      <w:r>
        <w:t xml:space="preserve">: </w:t>
      </w:r>
      <w:r w:rsidRPr="002F193F">
        <w:t xml:space="preserve">Solar recharge 1.8 W/m² -- 11% maximum </w:t>
      </w:r>
    </w:p>
    <w:bookmarkEnd w:id="0"/>
    <w:p w14:paraId="2597558E" w14:textId="77777777" w:rsidR="00BF1CE4" w:rsidRPr="006407F6" w:rsidRDefault="00BF1CE4" w:rsidP="00BF1CE4">
      <w:pPr>
        <w:pStyle w:val="Paragraphedeliste"/>
        <w:numPr>
          <w:ilvl w:val="0"/>
          <w:numId w:val="4"/>
        </w:numPr>
      </w:pPr>
      <w:r w:rsidRPr="006407F6">
        <w:t xml:space="preserve">Footprint area of heat extraction from numerical modelling </w:t>
      </w:r>
    </w:p>
    <w:p w14:paraId="39B9F503" w14:textId="77777777" w:rsidR="00BF1CE4" w:rsidRPr="006407F6" w:rsidRDefault="00BF1CE4" w:rsidP="00BF1CE4">
      <w:pPr>
        <w:pStyle w:val="Paragraphedeliste"/>
        <w:numPr>
          <w:ilvl w:val="1"/>
          <w:numId w:val="2"/>
        </w:numPr>
      </w:pPr>
      <w:r w:rsidRPr="006407F6">
        <w:t>Areal impact</w:t>
      </w:r>
      <w:r>
        <w:t xml:space="preserve"> from interaction heat extraction – footprint for extracting 15 000 W/m² (single house)</w:t>
      </w:r>
    </w:p>
    <w:p w14:paraId="2DF9586C" w14:textId="77777777" w:rsidR="00BF1CE4" w:rsidRPr="006407F6" w:rsidRDefault="00BF1CE4" w:rsidP="00BF1CE4">
      <w:pPr>
        <w:pStyle w:val="Paragraphedeliste"/>
        <w:numPr>
          <w:ilvl w:val="1"/>
          <w:numId w:val="2"/>
        </w:numPr>
      </w:pPr>
      <w:r w:rsidRPr="006407F6">
        <w:t>Sustainability of near surface</w:t>
      </w:r>
      <w:r w:rsidRPr="002F193F">
        <w:t xml:space="preserve"> </w:t>
      </w:r>
      <w:r>
        <w:t xml:space="preserve">- </w:t>
      </w:r>
      <w:r w:rsidRPr="002F193F">
        <w:t>engineering but not from resource perspective</w:t>
      </w:r>
    </w:p>
    <w:p w14:paraId="51C1E307" w14:textId="77777777" w:rsidR="00BF1CE4" w:rsidRDefault="00BF1CE4" w:rsidP="00BF1CE4">
      <w:pPr>
        <w:pStyle w:val="Paragraphedeliste"/>
        <w:numPr>
          <w:ilvl w:val="0"/>
          <w:numId w:val="4"/>
        </w:numPr>
      </w:pPr>
      <w:r w:rsidRPr="006407F6">
        <w:t xml:space="preserve">Discussion </w:t>
      </w:r>
      <w:r>
        <w:t>–</w:t>
      </w:r>
      <w:r w:rsidRPr="006407F6">
        <w:t xml:space="preserve"> </w:t>
      </w:r>
    </w:p>
    <w:p w14:paraId="162F5B70" w14:textId="77777777" w:rsidR="00BF1CE4" w:rsidRDefault="00BF1CE4" w:rsidP="00BF1CE4">
      <w:pPr>
        <w:pStyle w:val="Paragraphedeliste"/>
        <w:numPr>
          <w:ilvl w:val="0"/>
          <w:numId w:val="3"/>
        </w:numPr>
      </w:pPr>
      <w:r w:rsidRPr="006407F6">
        <w:t xml:space="preserve">Artificial heat recharge requirements </w:t>
      </w:r>
    </w:p>
    <w:p w14:paraId="31D38DA3" w14:textId="77777777" w:rsidR="00BF1CE4" w:rsidRDefault="00BF1CE4" w:rsidP="00BF1CE4">
      <w:pPr>
        <w:pStyle w:val="Paragraphedeliste"/>
        <w:numPr>
          <w:ilvl w:val="0"/>
          <w:numId w:val="3"/>
        </w:numPr>
      </w:pPr>
      <w:r>
        <w:t>Soil not as warm as we though</w:t>
      </w:r>
    </w:p>
    <w:p w14:paraId="1BED77AA" w14:textId="77777777" w:rsidR="00BF1CE4" w:rsidRPr="006407F6" w:rsidRDefault="00BF1CE4" w:rsidP="00BF1CE4">
      <w:pPr>
        <w:pStyle w:val="Paragraphedeliste"/>
        <w:numPr>
          <w:ilvl w:val="0"/>
          <w:numId w:val="3"/>
        </w:numPr>
      </w:pPr>
    </w:p>
    <w:p w14:paraId="51981E51" w14:textId="77777777" w:rsidR="00BF1CE4" w:rsidRPr="00781CEE" w:rsidRDefault="00BF1CE4" w:rsidP="003412F1"/>
    <w:sectPr w:rsidR="00BF1CE4" w:rsidRPr="00781CEE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A8C"/>
    <w:multiLevelType w:val="hybridMultilevel"/>
    <w:tmpl w:val="07103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65CF8"/>
    <w:multiLevelType w:val="hybridMultilevel"/>
    <w:tmpl w:val="08A03D76"/>
    <w:lvl w:ilvl="0" w:tplc="856291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35262"/>
    <w:multiLevelType w:val="hybridMultilevel"/>
    <w:tmpl w:val="7632BF70"/>
    <w:lvl w:ilvl="0" w:tplc="9C34F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15124"/>
    <w:multiLevelType w:val="hybridMultilevel"/>
    <w:tmpl w:val="49D6F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EE"/>
    <w:rsid w:val="00227B8F"/>
    <w:rsid w:val="003412F1"/>
    <w:rsid w:val="00444098"/>
    <w:rsid w:val="004441BD"/>
    <w:rsid w:val="00485607"/>
    <w:rsid w:val="00657DE9"/>
    <w:rsid w:val="006F2EA4"/>
    <w:rsid w:val="00781CEE"/>
    <w:rsid w:val="00A35184"/>
    <w:rsid w:val="00BF1CE4"/>
    <w:rsid w:val="00DE073E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1B29"/>
  <w15:chartTrackingRefBased/>
  <w15:docId w15:val="{3D153158-AACD-4DCB-9B26-3AF6F066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7D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rsc.org/en/journals/journalissues/ee" TargetMode="External"/><Relationship Id="rId5" Type="http://schemas.openxmlformats.org/officeDocument/2006/relationships/hyperlink" Target="https://www.nature.com/sre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2021-03-15T15:41:00Z</dcterms:created>
  <dcterms:modified xsi:type="dcterms:W3CDTF">2021-04-22T21:26:00Z</dcterms:modified>
</cp:coreProperties>
</file>