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76B" w:rsidRDefault="00DD676B">
      <w:r w:rsidRPr="00DD676B">
        <w:t xml:space="preserve">ANALYTICAL SOLUTION </w:t>
      </w:r>
    </w:p>
    <w:p w:rsidR="00590433" w:rsidRDefault="00590433">
      <w:r>
        <w:t>Equation 1</w:t>
      </w:r>
    </w:p>
    <w:p w:rsidR="00590433" w:rsidRPr="00590433" w:rsidRDefault="00590433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∆T=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q0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4π∝t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fr-FR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x-vt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4∝t</m:t>
                      </m:r>
                    </m:den>
                  </m:f>
                </m:e>
              </m:d>
            </m:e>
          </m:func>
        </m:oMath>
      </m:oMathPara>
    </w:p>
    <w:p w:rsidR="00590433" w:rsidRDefault="00590433">
      <w:pPr>
        <w:rPr>
          <w:rFonts w:eastAsiaTheme="minorEastAsia"/>
        </w:rPr>
      </w:pPr>
      <w:r w:rsidRPr="00590433">
        <w:rPr>
          <w:rFonts w:eastAsiaTheme="minorEastAsia"/>
        </w:rPr>
        <w:t xml:space="preserve">With </w:t>
      </w:r>
      <w:r>
        <w:rPr>
          <w:rFonts w:eastAsiaTheme="minorEastAsia"/>
        </w:rPr>
        <w:t xml:space="preserve">q0 = “Equivalent initial mass” =  </w:t>
      </w:r>
      <m:oMath>
        <m:r>
          <w:rPr>
            <w:rFonts w:ascii="Cambria Math" w:eastAsiaTheme="minorEastAsia" w:hAnsi="Cambria Math"/>
          </w:rPr>
          <m:t>T0 ×v</m:t>
        </m:r>
      </m:oMath>
    </w:p>
    <w:p w:rsidR="006951EE" w:rsidRDefault="006951EE"/>
    <w:p w:rsidR="006951EE" w:rsidRDefault="006951EE">
      <w:r>
        <w:t>Equation 2</w:t>
      </w:r>
    </w:p>
    <w:p w:rsidR="00E20943" w:rsidRDefault="00E20943" w:rsidP="00E20943">
      <w:r>
        <w:t xml:space="preserve">For the calculation of the residual heat, the heat dissipation after </w:t>
      </w:r>
      <w:r w:rsidR="009F464D">
        <w:t>a heat</w:t>
      </w:r>
      <w:r>
        <w:t xml:space="preserve"> pulse is determined by the heat conduction equation. For an instantaneous point source of energy Q, the solution for the temperature rise inside an infinite homogeneous solid is given by</w:t>
      </w:r>
      <w:r>
        <w:t xml:space="preserve"> (Bauer et al., 2015)</w:t>
      </w:r>
    </w:p>
    <w:p w:rsidR="00E20943" w:rsidRPr="00DD676B" w:rsidRDefault="00E20943" w:rsidP="00E20943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∆T=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4π∝t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1+n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fr-FR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4∝t</m:t>
                      </m:r>
                    </m:den>
                  </m:f>
                </m:e>
              </m:d>
            </m:e>
          </m:func>
        </m:oMath>
      </m:oMathPara>
    </w:p>
    <w:p w:rsidR="00E20943" w:rsidRDefault="00E20943" w:rsidP="00E20943">
      <w:r>
        <w:t xml:space="preserve">With n=0 </w:t>
      </w:r>
      <w:r w:rsidR="001D5B50">
        <w:t>for a plane, n=1 for cylindrical and n=2 for spherical volume.</w:t>
      </w:r>
    </w:p>
    <w:p w:rsidR="00E20943" w:rsidRDefault="00E20943" w:rsidP="00E20943">
      <w:r>
        <w:t>For an instantaneous heat-pulse applied to an infinite line source in a homogeneous and isotropic medium at a uniform initial temperature, the solution to equation (3) is (</w:t>
      </w:r>
      <w:proofErr w:type="spellStart"/>
      <w:r>
        <w:t>Carslaw</w:t>
      </w:r>
      <w:proofErr w:type="spellEnd"/>
      <w:r>
        <w:t xml:space="preserve"> &amp; Jaeger, 1959)</w:t>
      </w:r>
    </w:p>
    <w:p w:rsidR="00E20943" w:rsidRPr="006951EE" w:rsidRDefault="00E20943" w:rsidP="00E209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fr-FR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fr-FR"/>
                </w:rPr>
                <m:t>π</m:t>
              </m:r>
              <m:r>
                <w:rPr>
                  <w:rFonts w:ascii="Cambria Math" w:hAnsi="Cambria Math"/>
                </w:rPr>
                <m:t>∝</m:t>
              </m:r>
              <m:r>
                <w:rPr>
                  <w:rFonts w:ascii="Cambria Math" w:hAnsi="Cambria Math"/>
                  <w:lang w:val="fr-FR"/>
                </w:rPr>
                <m:t>t</m:t>
              </m:r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4∝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:rsidR="00E20943" w:rsidRDefault="00E20943" w:rsidP="00E20943">
      <w:r>
        <w:t xml:space="preserve">With </w:t>
      </w:r>
    </w:p>
    <w:p w:rsidR="00E20943" w:rsidRPr="006951EE" w:rsidRDefault="00E20943" w:rsidP="00E20943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q</m:t>
              </m:r>
            </m:num>
            <m:den>
              <m:r>
                <w:rPr>
                  <w:rFonts w:ascii="Cambria Math" w:hAnsi="Cambria Math"/>
                  <w:lang w:val="fr-FR"/>
                </w:rPr>
                <m:t>ρc</m:t>
              </m:r>
            </m:den>
          </m:f>
        </m:oMath>
      </m:oMathPara>
    </w:p>
    <w:p w:rsidR="00E20943" w:rsidRPr="00E20943" w:rsidRDefault="009F464D" w:rsidP="00E20943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E20943" w:rsidRPr="00E20943">
        <w:rPr>
          <w:rFonts w:eastAsiaTheme="minorEastAsia"/>
        </w:rPr>
        <w:t>q in J/m</w:t>
      </w:r>
    </w:p>
    <w:p w:rsidR="00E20943" w:rsidRDefault="00E20943">
      <w:bookmarkStart w:id="0" w:name="_GoBack"/>
      <w:bookmarkEnd w:id="0"/>
    </w:p>
    <w:p w:rsidR="00590433" w:rsidRDefault="006951EE">
      <w:r>
        <w:t>For the application of an instantaneous line source of heat along the z-axis in an isotropic medium, Marshall (1958) proposed the following analytical solution:</w:t>
      </w:r>
    </w:p>
    <w:p w:rsidR="006951EE" w:rsidRPr="00DD676B" w:rsidRDefault="006951EE" w:rsidP="006951EE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∆T=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Q</m:t>
              </m:r>
            </m:num>
            <m:den>
              <m:r>
                <w:rPr>
                  <w:rFonts w:ascii="Cambria Math" w:hAnsi="Cambria Math"/>
                  <w:lang w:val="fr-FR"/>
                </w:rPr>
                <m:t>4π∝t</m:t>
              </m:r>
            </m:den>
          </m:f>
          <m:r>
            <w:rPr>
              <w:rFonts w:ascii="Cambria Math" w:hAnsi="Cambria Math"/>
              <w:lang w:val="fr-FR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x-vt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fr-F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4∝t</m:t>
                      </m:r>
                    </m:den>
                  </m:f>
                </m:e>
              </m:d>
            </m:e>
          </m:func>
        </m:oMath>
      </m:oMathPara>
    </w:p>
    <w:p w:rsidR="00DD676B" w:rsidRPr="00E20943" w:rsidRDefault="006951EE">
      <w:r>
        <w:t xml:space="preserve">with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fr-FR"/>
          </w:rPr>
          <m:t>T</m:t>
        </m:r>
      </m:oMath>
      <w:r>
        <w:t xml:space="preserve"> </w:t>
      </w:r>
      <w:r>
        <w:t>(K) the difference between the temperature at position (x, y) before application of the heat-pulse and a time t (s) after application of the heat pulse, Q (K</w:t>
      </w:r>
      <w:r>
        <w:t>.m</w:t>
      </w:r>
      <w:r>
        <w:t xml:space="preserve">2) defined as the temperature to which the amount of heat liberated per unit length of the line would raise a unit volume of the substance, </w:t>
      </w:r>
      <m:oMath>
        <m:r>
          <w:rPr>
            <w:rFonts w:ascii="Cambria Math" w:hAnsi="Cambria Math"/>
          </w:rPr>
          <m:t>∝</m:t>
        </m:r>
      </m:oMath>
      <w:r>
        <w:t xml:space="preserve"> the thermal diffusivity (m2</w:t>
      </w:r>
      <w:r>
        <w:t>/s</w:t>
      </w:r>
      <w:r>
        <w:t xml:space="preserve">), and </w:t>
      </w:r>
      <m:oMath>
        <m:r>
          <w:rPr>
            <w:rFonts w:ascii="Cambria Math" w:hAnsi="Cambria Math"/>
            <w:lang w:val="fr-FR"/>
          </w:rPr>
          <m:t>v</m:t>
        </m:r>
      </m:oMath>
      <w:r>
        <w:t xml:space="preserve"> the heat pulse velocity (m</w:t>
      </w:r>
      <w:r>
        <w:t>/</w:t>
      </w:r>
      <w:r>
        <w:t xml:space="preserve">s). </w:t>
      </w:r>
    </w:p>
    <w:p w:rsidR="00DD676B" w:rsidRPr="00DD676B" w:rsidRDefault="00DD676B">
      <w:pPr>
        <w:rPr>
          <w:lang w:val="fr-FR"/>
        </w:rPr>
      </w:pPr>
    </w:p>
    <w:sectPr w:rsidR="00DD676B" w:rsidRPr="00DD676B" w:rsidSect="00485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6B"/>
    <w:rsid w:val="001D5B50"/>
    <w:rsid w:val="00485607"/>
    <w:rsid w:val="00515C21"/>
    <w:rsid w:val="00590433"/>
    <w:rsid w:val="006951EE"/>
    <w:rsid w:val="009F464D"/>
    <w:rsid w:val="00DD676B"/>
    <w:rsid w:val="00E20943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F724"/>
  <w15:chartTrackingRefBased/>
  <w15:docId w15:val="{8E1ECD38-1003-4F9F-8726-78E9792A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D67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1</cp:revision>
  <dcterms:created xsi:type="dcterms:W3CDTF">2020-04-03T07:39:00Z</dcterms:created>
  <dcterms:modified xsi:type="dcterms:W3CDTF">2020-04-06T14:48:00Z</dcterms:modified>
</cp:coreProperties>
</file>