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2D1" w:rsidRPr="00ED37E7" w:rsidRDefault="004F42D1" w:rsidP="004F42D1">
      <w:pPr>
        <w:pStyle w:val="Heading3"/>
        <w:rPr>
          <w:rFonts w:asciiTheme="minorHAnsi" w:hAnsiTheme="minorHAnsi" w:cstheme="minorHAnsi"/>
          <w:sz w:val="20"/>
          <w:szCs w:val="20"/>
          <w:lang w:val="en-US"/>
        </w:rPr>
      </w:pPr>
      <w:r w:rsidRPr="00ED37E7">
        <w:rPr>
          <w:rFonts w:asciiTheme="minorHAnsi" w:hAnsiTheme="minorHAnsi" w:cstheme="minorHAnsi"/>
          <w:sz w:val="20"/>
          <w:szCs w:val="20"/>
          <w:lang w:val="en-US"/>
        </w:rPr>
        <w:t>Heat Transport</w:t>
      </w:r>
    </w:p>
    <w:p w:rsidR="004F42D1" w:rsidRPr="00ED37E7" w:rsidRDefault="004F42D1" w:rsidP="004F42D1">
      <w:pPr>
        <w:pStyle w:val="MTDisplayEquation"/>
        <w:rPr>
          <w:rFonts w:asciiTheme="minorHAnsi" w:hAnsiTheme="minorHAnsi" w:cstheme="minorHAnsi"/>
          <w:sz w:val="20"/>
          <w:szCs w:val="20"/>
          <w:lang w:val="en-US"/>
        </w:rPr>
      </w:pPr>
      <w:r w:rsidRPr="00ED37E7">
        <w:rPr>
          <w:rFonts w:asciiTheme="minorHAnsi" w:hAnsiTheme="minorHAnsi" w:cstheme="minorHAnsi"/>
          <w:position w:val="-32"/>
          <w:sz w:val="20"/>
          <w:szCs w:val="20"/>
          <w:lang w:val="en-US"/>
        </w:rPr>
        <w:object w:dxaOrig="60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2pt;height:38.2pt" o:ole="">
            <v:imagedata r:id="rId5" o:title=""/>
          </v:shape>
          <o:OLEObject Type="Embed" ProgID="Equation.DSMT4" ShapeID="_x0000_i1025" DrawAspect="Content" ObjectID="_1632584075" r:id="rId6"/>
        </w:object>
      </w:r>
      <w:r w:rsidRPr="00ED37E7">
        <w:rPr>
          <w:rFonts w:asciiTheme="minorHAnsi" w:hAnsiTheme="minorHAnsi" w:cstheme="minorHAnsi"/>
          <w:sz w:val="20"/>
          <w:szCs w:val="20"/>
          <w:lang w:val="en-US"/>
        </w:rPr>
        <w:t xml:space="preserve"> </w:t>
      </w:r>
      <w:proofErr w:type="gramStart"/>
      <w:r w:rsidRPr="00ED37E7">
        <w:rPr>
          <w:rFonts w:asciiTheme="minorHAnsi" w:hAnsiTheme="minorHAnsi" w:cstheme="minorHAnsi"/>
          <w:sz w:val="20"/>
          <w:szCs w:val="20"/>
          <w:lang w:val="en-US"/>
        </w:rPr>
        <w:t>should</w:t>
      </w:r>
      <w:proofErr w:type="gramEnd"/>
      <w:r w:rsidRPr="00ED37E7">
        <w:rPr>
          <w:rFonts w:asciiTheme="minorHAnsi" w:hAnsiTheme="minorHAnsi" w:cstheme="minorHAnsi"/>
          <w:sz w:val="20"/>
          <w:szCs w:val="20"/>
          <w:lang w:val="en-US"/>
        </w:rPr>
        <w:t xml:space="preserve"> this include C?!</w:t>
      </w:r>
    </w:p>
    <w:p w:rsidR="004F42D1" w:rsidRPr="00ED37E7" w:rsidRDefault="004F42D1" w:rsidP="004F42D1">
      <w:pPr>
        <w:pStyle w:val="PlainText"/>
        <w:rPr>
          <w:rFonts w:cstheme="minorHAnsi"/>
          <w:sz w:val="20"/>
          <w:szCs w:val="20"/>
        </w:rPr>
      </w:pPr>
      <w:r w:rsidRPr="00ED37E7">
        <w:rPr>
          <w:rFonts w:cstheme="minorHAnsi"/>
          <w:position w:val="-30"/>
          <w:sz w:val="20"/>
          <w:szCs w:val="20"/>
          <w:lang w:val="en-US"/>
        </w:rPr>
        <w:object w:dxaOrig="3560" w:dyaOrig="680">
          <v:shape id="_x0000_i1026" type="#_x0000_t75" style="width:177.8pt;height:33.8pt" o:ole="">
            <v:imagedata r:id="rId7" o:title=""/>
          </v:shape>
          <o:OLEObject Type="Embed" ProgID="Equation.DSMT4" ShapeID="_x0000_i1026" DrawAspect="Content" ObjectID="_1632584076" r:id="rId8"/>
        </w:object>
      </w:r>
    </w:p>
    <w:p w:rsidR="004F42D1" w:rsidRPr="00ED37E7" w:rsidRDefault="004F42D1" w:rsidP="004F42D1">
      <w:pPr>
        <w:pStyle w:val="PlainText"/>
        <w:rPr>
          <w:rFonts w:cstheme="minorHAnsi"/>
          <w:sz w:val="20"/>
          <w:szCs w:val="20"/>
          <w:lang w:val="en-US"/>
        </w:rPr>
      </w:pPr>
      <w:r w:rsidRPr="00ED37E7">
        <w:rPr>
          <w:rFonts w:cstheme="minorHAnsi"/>
          <w:position w:val="-30"/>
          <w:sz w:val="20"/>
          <w:szCs w:val="20"/>
          <w:lang w:val="en-US"/>
        </w:rPr>
        <w:object w:dxaOrig="2960" w:dyaOrig="680">
          <v:shape id="_x0000_i1027" type="#_x0000_t75" style="width:148.4pt;height:33.8pt" o:ole="">
            <v:imagedata r:id="rId9" o:title=""/>
          </v:shape>
          <o:OLEObject Type="Embed" ProgID="Equation.DSMT4" ShapeID="_x0000_i1027" DrawAspect="Content" ObjectID="_1632584077" r:id="rId10"/>
        </w:object>
      </w:r>
    </w:p>
    <w:p w:rsidR="004F42D1" w:rsidRPr="00ED37E7" w:rsidRDefault="004F42D1" w:rsidP="004F42D1">
      <w:pPr>
        <w:pStyle w:val="PlainText"/>
        <w:rPr>
          <w:rFonts w:cstheme="minorHAnsi"/>
          <w:sz w:val="20"/>
          <w:szCs w:val="20"/>
          <w:lang w:val="en-US"/>
        </w:rPr>
      </w:pPr>
      <w:r w:rsidRPr="00ED37E7">
        <w:rPr>
          <w:rFonts w:cstheme="minorHAnsi"/>
          <w:sz w:val="20"/>
          <w:szCs w:val="20"/>
          <w:lang w:val="en-US"/>
        </w:rPr>
        <w:t xml:space="preserve">v = </w:t>
      </w:r>
      <w:proofErr w:type="spellStart"/>
      <w:r w:rsidRPr="00ED37E7">
        <w:rPr>
          <w:rFonts w:cstheme="minorHAnsi"/>
          <w:sz w:val="20"/>
          <w:szCs w:val="20"/>
          <w:lang w:val="en-US"/>
        </w:rPr>
        <w:t>advective</w:t>
      </w:r>
      <w:proofErr w:type="spellEnd"/>
      <w:r w:rsidRPr="00ED37E7">
        <w:rPr>
          <w:rFonts w:cstheme="minorHAnsi"/>
          <w:sz w:val="20"/>
          <w:szCs w:val="20"/>
          <w:lang w:val="en-US"/>
        </w:rPr>
        <w:t xml:space="preserve"> flow velocity in </w:t>
      </w:r>
      <w:proofErr w:type="spellStart"/>
      <w:r w:rsidRPr="00ED37E7">
        <w:rPr>
          <w:rFonts w:cstheme="minorHAnsi"/>
          <w:sz w:val="20"/>
          <w:szCs w:val="20"/>
          <w:lang w:val="en-US"/>
        </w:rPr>
        <w:t>i</w:t>
      </w:r>
      <w:proofErr w:type="spellEnd"/>
      <w:r w:rsidRPr="00ED37E7">
        <w:rPr>
          <w:rFonts w:cstheme="minorHAnsi"/>
          <w:sz w:val="20"/>
          <w:szCs w:val="20"/>
          <w:lang w:val="en-US"/>
        </w:rPr>
        <w:t xml:space="preserve"> direction (m/s)</w:t>
      </w:r>
    </w:p>
    <w:p w:rsidR="004F42D1" w:rsidRPr="00ED37E7" w:rsidRDefault="004F42D1" w:rsidP="00ED37E7">
      <w:pPr>
        <w:pStyle w:val="PlainText"/>
        <w:rPr>
          <w:rFonts w:cstheme="minorHAnsi"/>
          <w:sz w:val="20"/>
          <w:szCs w:val="20"/>
          <w:lang w:val="en-US"/>
        </w:rPr>
      </w:pPr>
      <w:r w:rsidRPr="00ED37E7">
        <w:rPr>
          <w:rFonts w:cstheme="minorHAnsi"/>
          <w:sz w:val="20"/>
          <w:szCs w:val="20"/>
          <w:lang w:val="en-US"/>
        </w:rPr>
        <w:t xml:space="preserve">D = effective heat diffusion dispersion coefficient in </w:t>
      </w:r>
      <w:proofErr w:type="spellStart"/>
      <w:r w:rsidRPr="00ED37E7">
        <w:rPr>
          <w:rFonts w:cstheme="minorHAnsi"/>
          <w:sz w:val="20"/>
          <w:szCs w:val="20"/>
          <w:lang w:val="en-US"/>
        </w:rPr>
        <w:t>i</w:t>
      </w:r>
      <w:proofErr w:type="spellEnd"/>
      <w:r w:rsidRPr="00ED37E7">
        <w:rPr>
          <w:rFonts w:cstheme="minorHAnsi"/>
          <w:sz w:val="20"/>
          <w:szCs w:val="20"/>
          <w:lang w:val="en-US"/>
        </w:rPr>
        <w:t xml:space="preserve"> direction (J/</w:t>
      </w:r>
      <w:proofErr w:type="spellStart"/>
      <w:r w:rsidRPr="00ED37E7">
        <w:rPr>
          <w:rFonts w:cstheme="minorHAnsi"/>
          <w:sz w:val="20"/>
          <w:szCs w:val="20"/>
          <w:lang w:val="en-US"/>
        </w:rPr>
        <w:t>Kms</w:t>
      </w:r>
      <w:proofErr w:type="spellEnd"/>
      <w:r w:rsidRPr="00ED37E7">
        <w:rPr>
          <w:rFonts w:cstheme="minorHAnsi"/>
          <w:sz w:val="20"/>
          <w:szCs w:val="20"/>
          <w:lang w:val="en-US"/>
        </w:rPr>
        <w:t>)</w:t>
      </w:r>
    </w:p>
    <w:p w:rsidR="004F42D1" w:rsidRPr="00ED37E7" w:rsidRDefault="004F42D1">
      <w:pPr>
        <w:rPr>
          <w:rFonts w:cstheme="minorHAnsi"/>
          <w:sz w:val="20"/>
          <w:szCs w:val="20"/>
        </w:rPr>
      </w:pPr>
    </w:p>
    <w:p w:rsidR="004F42D1" w:rsidRPr="00ED37E7" w:rsidRDefault="004F42D1" w:rsidP="004F42D1">
      <w:pPr>
        <w:pStyle w:val="ListParagraph"/>
        <w:ind w:left="1080"/>
        <w:jc w:val="right"/>
        <w:rPr>
          <w:rFonts w:cstheme="minorHAnsi"/>
          <w:lang w:val="en-GB"/>
        </w:rPr>
      </w:pPr>
      <m:oMath>
        <m:r>
          <w:rPr>
            <w:rFonts w:ascii="Cambria Math" w:hAnsi="Cambria Math" w:cstheme="minorHAnsi"/>
            <w:lang w:val="en-US"/>
          </w:rPr>
          <m:t>∆h=</m:t>
        </m:r>
        <m:f>
          <m:fPr>
            <m:ctrlPr>
              <w:rPr>
                <w:rFonts w:ascii="Cambria Math" w:hAnsi="Cambria Math" w:cstheme="minorHAnsi"/>
                <w:i/>
                <w:lang w:val="en-US"/>
              </w:rPr>
            </m:ctrlPr>
          </m:fPr>
          <m:num>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p</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r</m:t>
                </m:r>
              </m:sub>
            </m:sSub>
          </m:num>
          <m:den>
            <m:r>
              <w:rPr>
                <w:rFonts w:ascii="Cambria Math" w:hAnsi="Cambria Math" w:cstheme="minorHAnsi"/>
                <w:lang w:val="en-US"/>
              </w:rPr>
              <m:t>Aφ</m:t>
            </m:r>
          </m:den>
        </m:f>
        <m:r>
          <w:rPr>
            <w:rFonts w:ascii="Cambria Math" w:hAnsi="Cambria Math" w:cstheme="minorHAnsi"/>
            <w:lang w:val="en-US"/>
          </w:rPr>
          <m:t>t</m:t>
        </m:r>
      </m:oMath>
      <w:r w:rsidRPr="00ED37E7">
        <w:rPr>
          <w:rFonts w:cstheme="minorHAnsi"/>
          <w:lang w:val="en-US"/>
        </w:rPr>
        <w:tab/>
      </w:r>
      <w:r w:rsidRPr="00ED37E7">
        <w:rPr>
          <w:rFonts w:cstheme="minorHAnsi"/>
          <w:lang w:val="en-US"/>
        </w:rPr>
        <w:tab/>
      </w:r>
      <w:r w:rsidRPr="00ED37E7">
        <w:rPr>
          <w:rFonts w:cstheme="minorHAnsi"/>
          <w:lang w:val="en-US"/>
        </w:rPr>
        <w:tab/>
      </w:r>
      <w:r w:rsidRPr="00ED37E7">
        <w:rPr>
          <w:rFonts w:cstheme="minorHAnsi"/>
          <w:lang w:val="en-US"/>
        </w:rPr>
        <w:tab/>
      </w:r>
      <w:r w:rsidRPr="00ED37E7">
        <w:rPr>
          <w:rFonts w:cstheme="minorHAnsi"/>
          <w:lang w:val="en-US"/>
        </w:rPr>
        <w:tab/>
      </w:r>
      <w:r w:rsidRPr="00ED37E7">
        <w:rPr>
          <w:rFonts w:cstheme="minorHAnsi"/>
          <w:lang w:val="en-US"/>
        </w:rPr>
        <w:tab/>
        <w:t>(SM5.2)</w:t>
      </w:r>
    </w:p>
    <w:p w:rsidR="004F42D1" w:rsidRPr="00ED37E7" w:rsidRDefault="004F42D1" w:rsidP="004F42D1">
      <w:pPr>
        <w:pStyle w:val="Heading4"/>
        <w:rPr>
          <w:rFonts w:asciiTheme="minorHAnsi" w:eastAsiaTheme="minorEastAsia" w:hAnsiTheme="minorHAnsi" w:cstheme="minorHAnsi"/>
          <w:sz w:val="20"/>
          <w:szCs w:val="20"/>
        </w:rPr>
      </w:pPr>
      <w:r w:rsidRPr="00ED37E7">
        <w:rPr>
          <w:rFonts w:asciiTheme="minorHAnsi" w:eastAsiaTheme="minorEastAsia" w:hAnsiTheme="minorHAnsi" w:cstheme="minorHAnsi"/>
          <w:sz w:val="20"/>
          <w:szCs w:val="20"/>
        </w:rPr>
        <w:t xml:space="preserve">Estimation of cooling </w:t>
      </w:r>
    </w:p>
    <w:p w:rsidR="004F42D1" w:rsidRPr="00ED37E7" w:rsidRDefault="004F42D1" w:rsidP="004F42D1">
      <w:pPr>
        <w:rPr>
          <w:rFonts w:eastAsiaTheme="minorEastAsia" w:cstheme="minorHAnsi"/>
          <w:sz w:val="20"/>
          <w:szCs w:val="20"/>
        </w:rPr>
      </w:pPr>
      <w:r w:rsidRPr="00ED37E7">
        <w:rPr>
          <w:rFonts w:cstheme="minorHAnsi"/>
          <w:sz w:val="20"/>
          <w:szCs w:val="20"/>
        </w:rPr>
        <w:t xml:space="preserve">Geothermal reservoirs are likely to cool down with time, as a result of induced natural recharge of cold fluid or reinjection. </w:t>
      </w:r>
      <w:r w:rsidRPr="00ED37E7">
        <w:rPr>
          <w:rFonts w:eastAsiaTheme="minorEastAsia" w:cstheme="minorHAnsi"/>
          <w:sz w:val="20"/>
          <w:szCs w:val="20"/>
        </w:rPr>
        <w:t xml:space="preserve">According to Ali </w:t>
      </w:r>
      <w:r w:rsidRPr="00ED37E7">
        <w:rPr>
          <w:rFonts w:eastAsiaTheme="minorEastAsia" w:cstheme="minorHAnsi"/>
          <w:i/>
          <w:sz w:val="20"/>
          <w:szCs w:val="20"/>
        </w:rPr>
        <w:t>et al</w:t>
      </w:r>
      <w:r w:rsidRPr="00ED37E7">
        <w:rPr>
          <w:rFonts w:eastAsiaTheme="minorEastAsia" w:cstheme="minorHAnsi"/>
          <w:sz w:val="20"/>
          <w:szCs w:val="20"/>
        </w:rPr>
        <w:t xml:space="preserve">. (2016), the energy lost by the reservoir rock </w:t>
      </w:r>
      <m:oMath>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r</m:t>
            </m:r>
          </m:sub>
        </m:sSub>
        <m:r>
          <w:rPr>
            <w:rFonts w:ascii="Cambria Math" w:hAnsi="Cambria Math" w:cstheme="minorHAnsi"/>
            <w:sz w:val="20"/>
            <w:szCs w:val="20"/>
          </w:rPr>
          <m:t xml:space="preserve"> </m:t>
        </m:r>
      </m:oMath>
      <w:r w:rsidRPr="00ED37E7">
        <w:rPr>
          <w:rFonts w:eastAsiaTheme="minorEastAsia" w:cstheme="minorHAnsi"/>
          <w:sz w:val="20"/>
          <w:szCs w:val="20"/>
        </w:rPr>
        <w:t xml:space="preserve">is equal to the energy gained by the </w:t>
      </w:r>
      <w:proofErr w:type="gramStart"/>
      <w:r w:rsidRPr="00ED37E7">
        <w:rPr>
          <w:rFonts w:eastAsiaTheme="minorEastAsia" w:cstheme="minorHAnsi"/>
          <w:sz w:val="20"/>
          <w:szCs w:val="20"/>
        </w:rPr>
        <w:t xml:space="preserve">fluid </w:t>
      </w:r>
      <w:proofErr w:type="gramEnd"/>
      <m:oMath>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f</m:t>
            </m:r>
          </m:sub>
        </m:sSub>
      </m:oMath>
      <w:r w:rsidRPr="00ED37E7">
        <w:rPr>
          <w:rFonts w:eastAsiaTheme="minorEastAsia" w:cstheme="minorHAnsi"/>
          <w:sz w:val="20"/>
          <w:szCs w:val="20"/>
        </w:rPr>
        <w:t>, with</w:t>
      </w:r>
    </w:p>
    <w:p w:rsidR="004F42D1" w:rsidRPr="00ED37E7" w:rsidRDefault="004F42D1" w:rsidP="004F42D1">
      <w:pPr>
        <w:jc w:val="right"/>
        <w:rPr>
          <w:rFonts w:eastAsiaTheme="minorEastAsia"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r</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r</m:t>
            </m:r>
          </m:sub>
        </m:sSub>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r</m:t>
            </m:r>
          </m:sub>
        </m:sSub>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r</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ρ</m:t>
            </m:r>
          </m:e>
          <m:sub>
            <m:r>
              <w:rPr>
                <w:rFonts w:ascii="Cambria Math" w:hAnsi="Cambria Math" w:cstheme="minorHAnsi"/>
                <w:sz w:val="20"/>
                <w:szCs w:val="20"/>
              </w:rPr>
              <m:t>r</m:t>
            </m:r>
          </m:sub>
        </m:sSub>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r</m:t>
            </m:r>
          </m:sub>
        </m:sSub>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r</m:t>
            </m:r>
          </m:sub>
        </m:sSub>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r</m:t>
            </m:r>
          </m:sub>
        </m:sSub>
      </m:oMath>
      <w:r w:rsidRPr="00ED37E7">
        <w:rPr>
          <w:rFonts w:eastAsiaTheme="minorEastAsia" w:cstheme="minorHAnsi"/>
          <w:sz w:val="20"/>
          <w:szCs w:val="20"/>
        </w:rPr>
        <w:t xml:space="preserve"> </w:t>
      </w:r>
      <w:r w:rsidRPr="00ED37E7">
        <w:rPr>
          <w:rFonts w:eastAsiaTheme="minorEastAsia" w:cstheme="minorHAnsi"/>
          <w:sz w:val="20"/>
          <w:szCs w:val="20"/>
        </w:rPr>
        <w:tab/>
      </w:r>
      <w:r w:rsidRPr="00ED37E7">
        <w:rPr>
          <w:rFonts w:eastAsiaTheme="minorEastAsia" w:cstheme="minorHAnsi"/>
          <w:sz w:val="20"/>
          <w:szCs w:val="20"/>
        </w:rPr>
        <w:tab/>
      </w:r>
      <w:r w:rsidRPr="00ED37E7">
        <w:rPr>
          <w:rFonts w:eastAsiaTheme="minorEastAsia" w:cstheme="minorHAnsi"/>
          <w:sz w:val="20"/>
          <w:szCs w:val="20"/>
        </w:rPr>
        <w:tab/>
      </w:r>
      <w:r w:rsidRPr="00ED37E7">
        <w:rPr>
          <w:rFonts w:cstheme="minorHAnsi"/>
          <w:sz w:val="20"/>
          <w:szCs w:val="20"/>
        </w:rPr>
        <w:t>(SM5.4)</w:t>
      </w:r>
    </w:p>
    <w:p w:rsidR="004F42D1" w:rsidRPr="00ED37E7" w:rsidRDefault="004F42D1" w:rsidP="004F42D1">
      <w:pPr>
        <w:jc w:val="right"/>
        <w:rPr>
          <w:rFonts w:eastAsiaTheme="minorEastAsia" w:cstheme="minorHAnsi"/>
          <w:sz w:val="20"/>
          <w:szCs w:val="20"/>
        </w:rPr>
      </w:pPr>
      <w:r w:rsidRPr="00ED37E7">
        <w:rPr>
          <w:rFonts w:eastAsiaTheme="minorEastAsia"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f</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f</m:t>
            </m:r>
          </m:sub>
        </m:sSub>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f</m:t>
            </m:r>
          </m:sub>
        </m:sSub>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f</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p</m:t>
            </m:r>
          </m:sub>
        </m:sSub>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p</m:t>
            </m:r>
          </m:sub>
        </m:sSub>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p</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i</m:t>
            </m:r>
          </m:sub>
        </m:sSub>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i</m:t>
            </m:r>
          </m:sub>
        </m:sSub>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i</m:t>
            </m:r>
          </m:sub>
        </m:sSub>
      </m:oMath>
      <w:r w:rsidRPr="00ED37E7">
        <w:rPr>
          <w:rFonts w:eastAsiaTheme="minorEastAsia" w:cstheme="minorHAnsi"/>
          <w:sz w:val="20"/>
          <w:szCs w:val="20"/>
        </w:rPr>
        <w:tab/>
      </w:r>
      <w:r w:rsidRPr="00ED37E7">
        <w:rPr>
          <w:rFonts w:eastAsiaTheme="minorEastAsia" w:cstheme="minorHAnsi"/>
          <w:sz w:val="20"/>
          <w:szCs w:val="20"/>
        </w:rPr>
        <w:tab/>
      </w:r>
      <w:r w:rsidRPr="00ED37E7">
        <w:rPr>
          <w:rFonts w:eastAsiaTheme="minorEastAsia" w:cstheme="minorHAnsi"/>
          <w:sz w:val="20"/>
          <w:szCs w:val="20"/>
        </w:rPr>
        <w:tab/>
      </w:r>
      <w:r w:rsidRPr="00ED37E7">
        <w:rPr>
          <w:rFonts w:cstheme="minorHAnsi"/>
          <w:sz w:val="20"/>
          <w:szCs w:val="20"/>
        </w:rPr>
        <w:t>(SM5.5)</w:t>
      </w:r>
    </w:p>
    <w:p w:rsidR="004F42D1" w:rsidRPr="00ED37E7" w:rsidRDefault="004F42D1" w:rsidP="004F42D1">
      <w:pPr>
        <w:rPr>
          <w:rFonts w:eastAsiaTheme="minorEastAsia" w:cstheme="minorHAnsi"/>
          <w:sz w:val="20"/>
          <w:szCs w:val="20"/>
        </w:rPr>
      </w:pPr>
      <w:r w:rsidRPr="00ED37E7">
        <w:rPr>
          <w:rFonts w:eastAsiaTheme="minorEastAsia" w:cstheme="minorHAnsi"/>
          <w:sz w:val="20"/>
          <w:szCs w:val="20"/>
        </w:rPr>
        <w:t xml:space="preserve">where </w:t>
      </w:r>
      <m:oMath>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r</m:t>
            </m:r>
          </m:sub>
        </m:sSub>
      </m:oMath>
      <w:r w:rsidRPr="00ED37E7">
        <w:rPr>
          <w:rFonts w:eastAsiaTheme="minorEastAsia" w:cstheme="minorHAnsi"/>
          <w:sz w:val="20"/>
          <w:szCs w:val="20"/>
        </w:rPr>
        <w:t xml:space="preserve"> and </w:t>
      </w:r>
      <m:oMath>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f</m:t>
            </m:r>
          </m:sub>
        </m:sSub>
      </m:oMath>
      <w:r w:rsidRPr="00ED37E7">
        <w:rPr>
          <w:rFonts w:eastAsiaTheme="minorEastAsia" w:cstheme="minorHAnsi"/>
          <w:sz w:val="20"/>
          <w:szCs w:val="20"/>
        </w:rPr>
        <w:t xml:space="preserve"> are the mass of rock and fluid, respectively, </w:t>
      </w:r>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r</m:t>
            </m:r>
          </m:sub>
        </m:sSub>
      </m:oMath>
      <w:r w:rsidRPr="00ED37E7">
        <w:rPr>
          <w:rFonts w:eastAsiaTheme="minorEastAsia" w:cstheme="minorHAnsi"/>
          <w:sz w:val="20"/>
          <w:szCs w:val="20"/>
        </w:rPr>
        <w:t xml:space="preserve"> the volume of rock, </w:t>
      </w:r>
      <m:oMath>
        <m:r>
          <w:rPr>
            <w:rFonts w:ascii="Cambria Math" w:hAnsi="Cambria Math" w:cstheme="minorHAnsi"/>
            <w:sz w:val="20"/>
            <w:szCs w:val="20"/>
          </w:rPr>
          <m:t>β</m:t>
        </m:r>
      </m:oMath>
      <w:r w:rsidRPr="00ED37E7">
        <w:rPr>
          <w:rFonts w:eastAsiaTheme="minorEastAsia" w:cstheme="minorHAnsi"/>
          <w:sz w:val="20"/>
          <w:szCs w:val="20"/>
        </w:rPr>
        <w:t xml:space="preserve"> the heat capacity, </w:t>
      </w:r>
      <m:oMath>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r</m:t>
            </m:r>
          </m:sub>
        </m:sSub>
      </m:oMath>
      <w:r w:rsidRPr="00ED37E7">
        <w:rPr>
          <w:rFonts w:eastAsiaTheme="minorEastAsia" w:cstheme="minorHAnsi"/>
          <w:sz w:val="20"/>
          <w:szCs w:val="20"/>
        </w:rPr>
        <w:t xml:space="preserve"> the temperature change of the rock and </w:t>
      </w:r>
      <m:oMath>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f</m:t>
            </m:r>
          </m:sub>
        </m:sSub>
        <m:r>
          <w:rPr>
            <w:rFonts w:ascii="Cambria Math" w:hAnsi="Cambria Math" w:cstheme="minorHAnsi"/>
            <w:sz w:val="20"/>
            <w:szCs w:val="20"/>
          </w:rPr>
          <m:t xml:space="preserve"> </m:t>
        </m:r>
      </m:oMath>
      <w:r w:rsidRPr="00ED37E7">
        <w:rPr>
          <w:rFonts w:eastAsiaTheme="minorEastAsia" w:cstheme="minorHAnsi"/>
          <w:sz w:val="20"/>
          <w:szCs w:val="20"/>
        </w:rPr>
        <w:t>the difference of temperature between the produced and inflowing fluid. The subscript</w:t>
      </w:r>
      <w:r w:rsidRPr="00ED37E7">
        <w:rPr>
          <w:rFonts w:eastAsiaTheme="minorEastAsia" w:cstheme="minorHAnsi"/>
          <w:i/>
          <w:sz w:val="20"/>
          <w:szCs w:val="20"/>
        </w:rPr>
        <w:t xml:space="preserve"> p</w:t>
      </w:r>
      <w:r w:rsidRPr="00ED37E7">
        <w:rPr>
          <w:rFonts w:eastAsiaTheme="minorEastAsia" w:cstheme="minorHAnsi"/>
          <w:sz w:val="20"/>
          <w:szCs w:val="20"/>
        </w:rPr>
        <w:t xml:space="preserve"> refers to the produced fluid (generally two-phase) and </w:t>
      </w:r>
      <w:proofErr w:type="spellStart"/>
      <w:r w:rsidRPr="00ED37E7">
        <w:rPr>
          <w:rFonts w:eastAsiaTheme="minorEastAsia" w:cstheme="minorHAnsi"/>
          <w:i/>
          <w:sz w:val="20"/>
          <w:szCs w:val="20"/>
        </w:rPr>
        <w:t>i</w:t>
      </w:r>
      <w:proofErr w:type="spellEnd"/>
      <w:r w:rsidRPr="00ED37E7">
        <w:rPr>
          <w:rFonts w:eastAsiaTheme="minorEastAsia" w:cstheme="minorHAnsi"/>
          <w:sz w:val="20"/>
          <w:szCs w:val="20"/>
        </w:rPr>
        <w:t xml:space="preserve"> to the injected/recharge liquid water. </w:t>
      </w:r>
    </w:p>
    <w:p w:rsidR="004F42D1" w:rsidRPr="00ED37E7" w:rsidRDefault="004F42D1" w:rsidP="004F42D1">
      <w:pPr>
        <w:rPr>
          <w:rFonts w:cstheme="minorHAnsi"/>
          <w:sz w:val="20"/>
          <w:szCs w:val="20"/>
        </w:rPr>
      </w:pPr>
      <w:r w:rsidRPr="00ED37E7">
        <w:rPr>
          <w:rFonts w:cstheme="minorHAnsi"/>
          <w:sz w:val="20"/>
          <w:szCs w:val="20"/>
        </w:rPr>
        <w:t xml:space="preserve">When boiling conditions are reached in a system as a result of pressure drop, steam can be formed. The release of latent heat necessary to vaporize the steam can be at the origin of cooling of the host rock. These conditions can be found in the uppermost part of the central region of the reservoir, where the pressure and temperature follow the boiling point curve. The fluid vaporized gains temperature through a transfer of heat from the rock to the fluid and expands to replace the fluid withdrawn (Grant &amp; </w:t>
      </w:r>
      <w:proofErr w:type="spellStart"/>
      <w:r w:rsidRPr="00ED37E7">
        <w:rPr>
          <w:rFonts w:cstheme="minorHAnsi"/>
          <w:sz w:val="20"/>
          <w:szCs w:val="20"/>
        </w:rPr>
        <w:t>Bixley</w:t>
      </w:r>
      <w:proofErr w:type="spellEnd"/>
      <w:r w:rsidRPr="00ED37E7">
        <w:rPr>
          <w:rFonts w:cstheme="minorHAnsi"/>
          <w:sz w:val="20"/>
          <w:szCs w:val="20"/>
        </w:rPr>
        <w:t xml:space="preserve">, 2011). </w:t>
      </w:r>
    </w:p>
    <w:p w:rsidR="004F42D1" w:rsidRPr="00ED37E7" w:rsidRDefault="004F42D1" w:rsidP="004F42D1">
      <w:pPr>
        <w:rPr>
          <w:rFonts w:eastAsiaTheme="minorEastAsia" w:cstheme="minorHAnsi"/>
          <w:sz w:val="20"/>
          <w:szCs w:val="20"/>
        </w:rPr>
      </w:pPr>
      <w:r w:rsidRPr="00ED37E7">
        <w:rPr>
          <w:rFonts w:cstheme="minorHAnsi"/>
          <w:sz w:val="20"/>
          <w:szCs w:val="20"/>
        </w:rPr>
        <w:t xml:space="preserve">This process results in a cooling of rock by an amount </w:t>
      </w:r>
      <m:oMath>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s</m:t>
            </m:r>
          </m:sub>
        </m:sSub>
        <m:r>
          <w:rPr>
            <w:rFonts w:ascii="Cambria Math" w:hAnsi="Cambria Math" w:cstheme="minorHAnsi"/>
            <w:sz w:val="20"/>
            <w:szCs w:val="20"/>
          </w:rPr>
          <m:t>=X</m:t>
        </m:r>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f</m:t>
            </m:r>
          </m:sub>
        </m:sSub>
        <m:r>
          <w:rPr>
            <w:rFonts w:ascii="Cambria Math" w:hAnsi="Cambria Math" w:cstheme="minorHAnsi"/>
            <w:sz w:val="20"/>
            <w:szCs w:val="20"/>
          </w:rPr>
          <m:t>L</m:t>
        </m:r>
      </m:oMath>
      <w:r w:rsidRPr="00ED37E7">
        <w:rPr>
          <w:rFonts w:cstheme="minorHAnsi"/>
          <w:sz w:val="20"/>
          <w:szCs w:val="20"/>
        </w:rPr>
        <w:t xml:space="preserve"> </w:t>
      </w:r>
      <w:r w:rsidRPr="00ED37E7">
        <w:rPr>
          <w:rFonts w:eastAsiaTheme="minorEastAsia" w:cstheme="minorHAnsi"/>
          <w:sz w:val="20"/>
          <w:szCs w:val="20"/>
        </w:rPr>
        <w:t xml:space="preserve">(Drouin </w:t>
      </w:r>
      <w:r w:rsidRPr="00ED37E7">
        <w:rPr>
          <w:rFonts w:eastAsiaTheme="minorEastAsia" w:cstheme="minorHAnsi"/>
          <w:i/>
          <w:sz w:val="20"/>
          <w:szCs w:val="20"/>
        </w:rPr>
        <w:t>et al</w:t>
      </w:r>
      <w:r w:rsidRPr="00ED37E7">
        <w:rPr>
          <w:rFonts w:eastAsiaTheme="minorEastAsia" w:cstheme="minorHAnsi"/>
          <w:sz w:val="20"/>
          <w:szCs w:val="20"/>
        </w:rPr>
        <w:t xml:space="preserve">., 2017), where </w:t>
      </w:r>
      <w:r w:rsidRPr="00ED37E7">
        <w:rPr>
          <w:rFonts w:eastAsiaTheme="minorEastAsia" w:cstheme="minorHAnsi"/>
          <w:i/>
          <w:sz w:val="20"/>
          <w:szCs w:val="20"/>
        </w:rPr>
        <w:t>X</w:t>
      </w:r>
      <w:r w:rsidRPr="00ED37E7">
        <w:rPr>
          <w:rFonts w:eastAsiaTheme="minorEastAsia" w:cstheme="minorHAnsi"/>
          <w:sz w:val="20"/>
          <w:szCs w:val="20"/>
        </w:rPr>
        <w:t xml:space="preserve"> is the steam fraction and </w:t>
      </w:r>
      <w:r w:rsidRPr="00ED37E7">
        <w:rPr>
          <w:rFonts w:eastAsiaTheme="minorEastAsia" w:cstheme="minorHAnsi"/>
          <w:i/>
          <w:sz w:val="20"/>
          <w:szCs w:val="20"/>
        </w:rPr>
        <w:t>L</w:t>
      </w:r>
      <w:r w:rsidRPr="00ED37E7">
        <w:rPr>
          <w:rFonts w:eastAsiaTheme="minorEastAsia" w:cstheme="minorHAnsi"/>
          <w:sz w:val="20"/>
          <w:szCs w:val="20"/>
        </w:rPr>
        <w:t xml:space="preserve"> the latent heat of vaporization. Thus, the total energy lost by the rock under reinjection and steam vaporization is </w:t>
      </w:r>
      <m:oMath>
        <m:sSub>
          <m:sSubPr>
            <m:ctrlPr>
              <w:rPr>
                <w:rFonts w:ascii="Cambria Math" w:hAnsi="Cambria Math" w:cstheme="minorHAnsi"/>
                <w:i/>
                <w:sz w:val="20"/>
                <w:szCs w:val="20"/>
              </w:rPr>
            </m:ctrlPr>
          </m:sSubPr>
          <m:e>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r</m:t>
                </m:r>
              </m:sub>
            </m:sSub>
            <m:r>
              <w:rPr>
                <w:rFonts w:ascii="Cambria Math" w:hAnsi="Cambria Math" w:cstheme="minorHAnsi"/>
                <w:sz w:val="20"/>
                <w:szCs w:val="20"/>
              </w:rPr>
              <m:t>=E</m:t>
            </m:r>
          </m:e>
          <m:sub>
            <m:r>
              <w:rPr>
                <w:rFonts w:ascii="Cambria Math" w:hAnsi="Cambria Math" w:cstheme="minorHAnsi"/>
                <w:sz w:val="20"/>
                <w:szCs w:val="20"/>
              </w:rPr>
              <m:t>s</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f</m:t>
            </m:r>
          </m:sub>
        </m:sSub>
      </m:oMath>
      <w:r w:rsidRPr="00ED37E7">
        <w:rPr>
          <w:rFonts w:eastAsiaTheme="minorEastAsia" w:cstheme="minorHAnsi"/>
          <w:sz w:val="20"/>
          <w:szCs w:val="20"/>
        </w:rPr>
        <w:t xml:space="preserve"> result</w:t>
      </w:r>
      <w:proofErr w:type="spellStart"/>
      <w:r w:rsidRPr="00ED37E7">
        <w:rPr>
          <w:rFonts w:eastAsiaTheme="minorEastAsia" w:cstheme="minorHAnsi"/>
          <w:sz w:val="20"/>
          <w:szCs w:val="20"/>
        </w:rPr>
        <w:t>ing</w:t>
      </w:r>
      <w:proofErr w:type="spellEnd"/>
      <w:r w:rsidRPr="00ED37E7">
        <w:rPr>
          <w:rFonts w:eastAsiaTheme="minorEastAsia" w:cstheme="minorHAnsi"/>
          <w:sz w:val="20"/>
          <w:szCs w:val="20"/>
        </w:rPr>
        <w:t xml:space="preserve"> in a cooling of rock equal to:</w:t>
      </w:r>
    </w:p>
    <w:p w:rsidR="004F42D1" w:rsidRPr="00ED37E7" w:rsidRDefault="004F42D1" w:rsidP="004F42D1">
      <w:pPr>
        <w:jc w:val="right"/>
        <w:rPr>
          <w:rFonts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r</m:t>
            </m:r>
          </m:sub>
        </m:sSub>
        <m:r>
          <w:rPr>
            <w:rFonts w:ascii="Cambria Math" w:hAnsi="Cambria Math" w:cstheme="minorHAnsi"/>
            <w:sz w:val="20"/>
            <w:szCs w:val="20"/>
          </w:rPr>
          <m:t>=</m:t>
        </m:r>
        <m:f>
          <m:fPr>
            <m:ctrlPr>
              <w:rPr>
                <w:rFonts w:ascii="Cambria Math" w:hAnsi="Cambria Math" w:cstheme="minorHAnsi"/>
                <w:i/>
                <w:sz w:val="20"/>
                <w:szCs w:val="20"/>
              </w:rPr>
            </m:ctrlPr>
          </m:fPr>
          <m:num>
            <m:d>
              <m:dPr>
                <m:ctrlPr>
                  <w:rPr>
                    <w:rFonts w:ascii="Cambria Math" w:hAnsi="Cambria Math" w:cstheme="minorHAns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p</m:t>
                    </m:r>
                  </m:sub>
                </m:sSub>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p</m:t>
                    </m:r>
                  </m:sub>
                </m:sSub>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p</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i</m:t>
                    </m:r>
                  </m:sub>
                </m:sSub>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i</m:t>
                    </m:r>
                  </m:sub>
                </m:sSub>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i</m:t>
                    </m:r>
                  </m:sub>
                </m:sSub>
                <m:r>
                  <w:rPr>
                    <w:rFonts w:ascii="Cambria Math" w:hAnsi="Cambria Math" w:cstheme="minorHAnsi"/>
                    <w:sz w:val="20"/>
                    <w:szCs w:val="20"/>
                  </w:rPr>
                  <m:t>+X</m:t>
                </m:r>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f</m:t>
                    </m:r>
                  </m:sub>
                </m:sSub>
                <m:r>
                  <w:rPr>
                    <w:rFonts w:ascii="Cambria Math" w:hAnsi="Cambria Math" w:cstheme="minorHAnsi"/>
                    <w:sz w:val="20"/>
                    <w:szCs w:val="20"/>
                  </w:rPr>
                  <m:t>L</m:t>
                </m:r>
              </m:e>
            </m:d>
            <m:ctrlPr>
              <w:rPr>
                <w:rFonts w:ascii="Cambria Math" w:hAnsi="Cambria Math" w:cstheme="minorHAnsi"/>
                <w:sz w:val="20"/>
                <w:szCs w:val="20"/>
              </w:rPr>
            </m:ctrlPr>
          </m:num>
          <m:den>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r</m:t>
                </m:r>
              </m:sub>
            </m:sSub>
            <m:sSub>
              <m:sSubPr>
                <m:ctrlPr>
                  <w:rPr>
                    <w:rFonts w:ascii="Cambria Math" w:hAnsi="Cambria Math" w:cstheme="minorHAnsi"/>
                    <w:i/>
                    <w:sz w:val="20"/>
                    <w:szCs w:val="20"/>
                  </w:rPr>
                </m:ctrlPr>
              </m:sSubPr>
              <m:e>
                <m:r>
                  <w:rPr>
                    <w:rFonts w:ascii="Cambria Math" w:hAnsi="Cambria Math" w:cstheme="minorHAnsi"/>
                    <w:sz w:val="20"/>
                    <w:szCs w:val="20"/>
                  </w:rPr>
                  <m:t>ρ</m:t>
                </m:r>
              </m:e>
              <m:sub>
                <m:r>
                  <w:rPr>
                    <w:rFonts w:ascii="Cambria Math" w:hAnsi="Cambria Math" w:cstheme="minorHAnsi"/>
                    <w:sz w:val="20"/>
                    <w:szCs w:val="20"/>
                  </w:rPr>
                  <m:t>r</m:t>
                </m:r>
              </m:sub>
            </m:sSub>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r</m:t>
                </m:r>
              </m:sub>
            </m:sSub>
          </m:den>
        </m:f>
      </m:oMath>
      <w:r w:rsidRPr="00ED37E7">
        <w:rPr>
          <w:rFonts w:cstheme="minorHAnsi"/>
          <w:sz w:val="20"/>
          <w:szCs w:val="20"/>
        </w:rPr>
        <w:tab/>
      </w:r>
      <w:r w:rsidRPr="00ED37E7">
        <w:rPr>
          <w:rFonts w:cstheme="minorHAnsi"/>
          <w:sz w:val="20"/>
          <w:szCs w:val="20"/>
        </w:rPr>
        <w:tab/>
      </w:r>
      <w:r w:rsidRPr="00ED37E7">
        <w:rPr>
          <w:rFonts w:cstheme="minorHAnsi"/>
          <w:sz w:val="20"/>
          <w:szCs w:val="20"/>
        </w:rPr>
        <w:tab/>
      </w:r>
      <w:r w:rsidRPr="00ED37E7">
        <w:rPr>
          <w:rFonts w:cstheme="minorHAnsi"/>
          <w:sz w:val="20"/>
          <w:szCs w:val="20"/>
        </w:rPr>
        <w:tab/>
        <w:t>(SM5.6)</w:t>
      </w:r>
    </w:p>
    <w:p w:rsidR="004F42D1" w:rsidRPr="00ED37E7" w:rsidRDefault="004F42D1" w:rsidP="004F42D1">
      <w:pPr>
        <w:pStyle w:val="ListParagraph"/>
        <w:numPr>
          <w:ilvl w:val="0"/>
          <w:numId w:val="1"/>
        </w:numPr>
        <w:rPr>
          <w:rFonts w:cstheme="minorHAnsi"/>
          <w:lang w:val="en-US"/>
        </w:rPr>
      </w:pPr>
      <w:bookmarkStart w:id="0" w:name="_GoBack"/>
      <w:bookmarkEnd w:id="0"/>
      <w:r w:rsidRPr="00ED37E7">
        <w:rPr>
          <w:rFonts w:cstheme="minorHAnsi"/>
          <w:lang w:val="en-US"/>
        </w:rPr>
        <w:t>Cooling due to conduction through a cap rock</w:t>
      </w:r>
    </w:p>
    <w:p w:rsidR="004F42D1" w:rsidRPr="00ED37E7" w:rsidRDefault="004F42D1" w:rsidP="004F42D1">
      <w:pPr>
        <w:rPr>
          <w:rFonts w:eastAsiaTheme="minorEastAsia" w:cstheme="minorHAnsi"/>
          <w:sz w:val="20"/>
          <w:szCs w:val="20"/>
        </w:rPr>
      </w:pPr>
      <w:r w:rsidRPr="00ED37E7">
        <w:rPr>
          <w:rFonts w:cstheme="minorHAnsi"/>
          <w:sz w:val="20"/>
          <w:szCs w:val="20"/>
        </w:rPr>
        <w:t xml:space="preserve">We first want to estimate the total time necessary to cools down by 30 °C the upper part of the reservoir from an initial uniform temperature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T</m:t>
            </m:r>
          </m:e>
          <m:sub>
            <m:r>
              <w:rPr>
                <w:rFonts w:ascii="Cambria Math" w:eastAsiaTheme="minorEastAsia" w:hAnsi="Cambria Math" w:cstheme="minorHAnsi"/>
                <w:sz w:val="20"/>
                <w:szCs w:val="20"/>
              </w:rPr>
              <m:t>R</m:t>
            </m:r>
          </m:sub>
        </m:sSub>
        <m:r>
          <w:rPr>
            <w:rFonts w:ascii="Cambria Math" w:eastAsiaTheme="minorEastAsia" w:hAnsi="Cambria Math" w:cstheme="minorHAnsi"/>
            <w:sz w:val="20"/>
            <w:szCs w:val="20"/>
          </w:rPr>
          <m:t>=270°C</m:t>
        </m:r>
      </m:oMath>
      <w:r w:rsidRPr="00ED37E7">
        <w:rPr>
          <w:rFonts w:eastAsiaTheme="minorEastAsia" w:cstheme="minorHAnsi"/>
          <w:sz w:val="20"/>
          <w:szCs w:val="20"/>
        </w:rPr>
        <w:t xml:space="preserve"> </w:t>
      </w:r>
      <w:proofErr w:type="gramStart"/>
      <w:r w:rsidRPr="00ED37E7">
        <w:rPr>
          <w:rFonts w:eastAsiaTheme="minorEastAsia" w:cstheme="minorHAnsi"/>
          <w:sz w:val="20"/>
          <w:szCs w:val="20"/>
        </w:rPr>
        <w:t xml:space="preserve">to </w:t>
      </w:r>
      <w:proofErr w:type="gramEnd"/>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T</m:t>
            </m:r>
          </m:e>
          <m:sub>
            <m:r>
              <w:rPr>
                <w:rFonts w:ascii="Cambria Math" w:eastAsiaTheme="minorEastAsia" w:hAnsi="Cambria Math" w:cstheme="minorHAnsi"/>
                <w:sz w:val="20"/>
                <w:szCs w:val="20"/>
              </w:rPr>
              <m:t>0</m:t>
            </m:r>
          </m:sub>
        </m:sSub>
        <m:r>
          <w:rPr>
            <w:rFonts w:ascii="Cambria Math" w:eastAsiaTheme="minorEastAsia" w:hAnsi="Cambria Math" w:cstheme="minorHAnsi"/>
            <w:sz w:val="20"/>
            <w:szCs w:val="20"/>
          </w:rPr>
          <m:t>=240°C</m:t>
        </m:r>
      </m:oMath>
      <w:r w:rsidRPr="00ED37E7">
        <w:rPr>
          <w:rFonts w:eastAsiaTheme="minorEastAsia" w:cstheme="minorHAnsi"/>
          <w:sz w:val="20"/>
          <w:szCs w:val="20"/>
        </w:rPr>
        <w:t xml:space="preserve">, </w:t>
      </w:r>
      <w:r w:rsidRPr="00ED37E7">
        <w:rPr>
          <w:rFonts w:cstheme="minorHAnsi"/>
          <w:sz w:val="20"/>
          <w:szCs w:val="20"/>
        </w:rPr>
        <w:t xml:space="preserve">if cooling occurs from above or below. We consider a 1-dimensional (1D) layer where a 10°C cold layer is present at y = 0. </w:t>
      </w:r>
      <w:r w:rsidRPr="00ED37E7">
        <w:rPr>
          <w:rFonts w:eastAsiaTheme="minorEastAsia" w:cstheme="minorHAnsi"/>
          <w:sz w:val="20"/>
          <w:szCs w:val="20"/>
        </w:rPr>
        <w:t xml:space="preserve">We assume that the change in temperatures in each 50 m long elements in the vertical direction are only due to conduction of heat between the elements, with the amount of energy transferred </w:t>
      </w:r>
      <m:oMath>
        <m:sSubSup>
          <m:sSubSupPr>
            <m:ctrlPr>
              <w:rPr>
                <w:rFonts w:ascii="Cambria Math" w:eastAsiaTheme="minorEastAsia" w:hAnsi="Cambria Math" w:cstheme="minorHAnsi"/>
                <w:i/>
                <w:sz w:val="20"/>
                <w:szCs w:val="20"/>
              </w:rPr>
            </m:ctrlPr>
          </m:sSubSupPr>
          <m:e>
            <m:r>
              <w:rPr>
                <w:rFonts w:ascii="Cambria Math" w:eastAsiaTheme="minorEastAsia" w:hAnsi="Cambria Math" w:cstheme="minorHAnsi"/>
                <w:sz w:val="20"/>
                <w:szCs w:val="20"/>
              </w:rPr>
              <m:t>Q</m:t>
            </m:r>
          </m:e>
          <m:sub>
            <m:r>
              <w:rPr>
                <w:rFonts w:ascii="Cambria Math" w:eastAsiaTheme="minorEastAsia" w:hAnsi="Cambria Math" w:cstheme="minorHAnsi"/>
                <w:sz w:val="20"/>
                <w:szCs w:val="20"/>
              </w:rPr>
              <m:t>ij</m:t>
            </m:r>
          </m:sub>
          <m:sup>
            <m:r>
              <w:rPr>
                <w:rFonts w:ascii="Cambria Math" w:eastAsiaTheme="minorEastAsia" w:hAnsi="Cambria Math" w:cstheme="minorHAnsi"/>
                <w:sz w:val="20"/>
                <w:szCs w:val="20"/>
              </w:rPr>
              <m:t>t</m:t>
            </m:r>
          </m:sup>
        </m:sSubSup>
      </m:oMath>
      <w:r w:rsidRPr="00ED37E7">
        <w:rPr>
          <w:rFonts w:eastAsiaTheme="minorEastAsia" w:cstheme="minorHAnsi"/>
          <w:sz w:val="20"/>
          <w:szCs w:val="20"/>
        </w:rPr>
        <w:t xml:space="preserve"> between the elements </w:t>
      </w:r>
      <w:proofErr w:type="spellStart"/>
      <w:r w:rsidRPr="00ED37E7">
        <w:rPr>
          <w:rFonts w:eastAsiaTheme="minorEastAsia" w:cstheme="minorHAnsi"/>
          <w:i/>
          <w:sz w:val="20"/>
          <w:szCs w:val="20"/>
        </w:rPr>
        <w:t>i</w:t>
      </w:r>
      <w:proofErr w:type="spellEnd"/>
      <w:r w:rsidRPr="00ED37E7">
        <w:rPr>
          <w:rFonts w:eastAsiaTheme="minorEastAsia" w:cstheme="minorHAnsi"/>
          <w:sz w:val="20"/>
          <w:szCs w:val="20"/>
        </w:rPr>
        <w:t xml:space="preserve"> and </w:t>
      </w:r>
      <w:r w:rsidRPr="00ED37E7">
        <w:rPr>
          <w:rFonts w:eastAsiaTheme="minorEastAsia" w:cstheme="minorHAnsi"/>
          <w:i/>
          <w:sz w:val="20"/>
          <w:szCs w:val="20"/>
        </w:rPr>
        <w:t>j</w:t>
      </w:r>
      <w:r w:rsidRPr="00ED37E7">
        <w:rPr>
          <w:rFonts w:eastAsiaTheme="minorEastAsia" w:cstheme="minorHAnsi"/>
          <w:sz w:val="20"/>
          <w:szCs w:val="20"/>
        </w:rPr>
        <w:t xml:space="preserve"> at the time step </w:t>
      </w:r>
      <w:r w:rsidRPr="00ED37E7">
        <w:rPr>
          <w:rFonts w:eastAsiaTheme="minorEastAsia" w:cstheme="minorHAnsi"/>
          <w:i/>
          <w:sz w:val="20"/>
          <w:szCs w:val="20"/>
        </w:rPr>
        <w:t>t</w:t>
      </w:r>
      <w:r w:rsidRPr="00ED37E7">
        <w:rPr>
          <w:rFonts w:eastAsiaTheme="minorEastAsia" w:cstheme="minorHAnsi"/>
          <w:sz w:val="20"/>
          <w:szCs w:val="20"/>
        </w:rPr>
        <w:t xml:space="preserve"> is</w:t>
      </w:r>
    </w:p>
    <w:p w:rsidR="004F42D1" w:rsidRPr="00ED37E7" w:rsidRDefault="004F42D1" w:rsidP="004F42D1">
      <w:pPr>
        <w:jc w:val="right"/>
        <w:rPr>
          <w:rFonts w:eastAsiaTheme="minorEastAsia" w:cstheme="minorHAnsi"/>
          <w:sz w:val="20"/>
          <w:szCs w:val="20"/>
        </w:rPr>
      </w:pPr>
      <m:oMath>
        <m:sSubSup>
          <m:sSubSupPr>
            <m:ctrlPr>
              <w:rPr>
                <w:rFonts w:ascii="Cambria Math" w:eastAsiaTheme="minorEastAsia" w:hAnsi="Cambria Math" w:cstheme="minorHAnsi"/>
                <w:i/>
                <w:sz w:val="20"/>
                <w:szCs w:val="20"/>
              </w:rPr>
            </m:ctrlPr>
          </m:sSubSupPr>
          <m:e>
            <m:r>
              <w:rPr>
                <w:rFonts w:ascii="Cambria Math" w:eastAsiaTheme="minorEastAsia" w:hAnsi="Cambria Math" w:cstheme="minorHAnsi"/>
                <w:sz w:val="20"/>
                <w:szCs w:val="20"/>
              </w:rPr>
              <m:t>Q</m:t>
            </m:r>
          </m:e>
          <m:sub>
            <m:r>
              <w:rPr>
                <w:rFonts w:ascii="Cambria Math" w:eastAsiaTheme="minorEastAsia" w:hAnsi="Cambria Math" w:cstheme="minorHAnsi"/>
                <w:sz w:val="20"/>
                <w:szCs w:val="20"/>
              </w:rPr>
              <m:t>ij</m:t>
            </m:r>
          </m:sub>
          <m:sup>
            <m:r>
              <w:rPr>
                <w:rFonts w:ascii="Cambria Math" w:eastAsiaTheme="minorEastAsia" w:hAnsi="Cambria Math" w:cstheme="minorHAnsi"/>
                <w:sz w:val="20"/>
                <w:szCs w:val="20"/>
              </w:rPr>
              <m:t>t</m:t>
            </m:r>
          </m:sup>
        </m:sSubSup>
        <m:r>
          <w:rPr>
            <w:rFonts w:ascii="Cambria Math" w:eastAsiaTheme="minorEastAsia" w:hAnsi="Cambria Math" w:cstheme="minorHAnsi"/>
            <w:sz w:val="20"/>
            <w:szCs w:val="20"/>
          </w:rPr>
          <m:t>=kA</m:t>
        </m:r>
        <m:f>
          <m:fPr>
            <m:ctrlPr>
              <w:rPr>
                <w:rFonts w:ascii="Cambria Math" w:hAnsi="Cambria Math" w:cstheme="minorHAnsi"/>
                <w:i/>
                <w:sz w:val="20"/>
                <w:szCs w:val="20"/>
              </w:rPr>
            </m:ctrlPr>
          </m:fPr>
          <m:num>
            <m:r>
              <w:rPr>
                <w:rFonts w:ascii="Cambria Math" w:hAnsi="Cambria Math" w:cstheme="minorHAnsi"/>
                <w:sz w:val="20"/>
                <w:szCs w:val="20"/>
              </w:rPr>
              <m:t>dT</m:t>
            </m:r>
          </m:num>
          <m:den>
            <m:r>
              <w:rPr>
                <w:rFonts w:ascii="Cambria Math" w:hAnsi="Cambria Math" w:cstheme="minorHAnsi"/>
                <w:sz w:val="20"/>
                <w:szCs w:val="20"/>
              </w:rPr>
              <m:t>dt</m:t>
            </m:r>
          </m:den>
        </m:f>
        <m:r>
          <w:rPr>
            <w:rFonts w:ascii="Cambria Math" w:hAnsi="Cambria Math" w:cstheme="minorHAnsi"/>
            <w:sz w:val="20"/>
            <w:szCs w:val="20"/>
          </w:rPr>
          <m:t>=</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kA</m:t>
            </m:r>
          </m:num>
          <m:den>
            <m:r>
              <w:rPr>
                <w:rFonts w:ascii="Cambria Math" w:eastAsiaTheme="minorEastAsia" w:hAnsi="Cambria Math" w:cstheme="minorHAnsi"/>
                <w:sz w:val="20"/>
                <w:szCs w:val="20"/>
              </w:rPr>
              <m:t>d</m:t>
            </m:r>
          </m:den>
        </m:f>
        <m:d>
          <m:dPr>
            <m:ctrlPr>
              <w:rPr>
                <w:rFonts w:ascii="Cambria Math" w:eastAsiaTheme="minorEastAsia" w:hAnsi="Cambria Math" w:cstheme="minorHAnsi"/>
                <w:i/>
                <w:sz w:val="20"/>
                <w:szCs w:val="20"/>
              </w:rPr>
            </m:ctrlPr>
          </m:dPr>
          <m:e>
            <m:sSubSup>
              <m:sSubSupPr>
                <m:ctrlPr>
                  <w:rPr>
                    <w:rFonts w:ascii="Cambria Math" w:eastAsiaTheme="minorEastAsia" w:hAnsi="Cambria Math" w:cstheme="minorHAnsi"/>
                    <w:i/>
                    <w:sz w:val="20"/>
                    <w:szCs w:val="20"/>
                  </w:rPr>
                </m:ctrlPr>
              </m:sSubSupPr>
              <m:e>
                <m:r>
                  <w:rPr>
                    <w:rFonts w:ascii="Cambria Math" w:eastAsiaTheme="minorEastAsia" w:hAnsi="Cambria Math" w:cstheme="minorHAnsi"/>
                    <w:sz w:val="20"/>
                    <w:szCs w:val="20"/>
                  </w:rPr>
                  <m:t>T</m:t>
                </m:r>
              </m:e>
              <m:sub>
                <m:r>
                  <w:rPr>
                    <w:rFonts w:ascii="Cambria Math" w:eastAsiaTheme="minorEastAsia" w:hAnsi="Cambria Math" w:cstheme="minorHAnsi"/>
                    <w:sz w:val="20"/>
                    <w:szCs w:val="20"/>
                  </w:rPr>
                  <m:t>i</m:t>
                </m:r>
              </m:sub>
              <m:sup>
                <m:r>
                  <w:rPr>
                    <w:rFonts w:ascii="Cambria Math" w:eastAsiaTheme="minorEastAsia" w:hAnsi="Cambria Math" w:cstheme="minorHAnsi"/>
                    <w:sz w:val="20"/>
                    <w:szCs w:val="20"/>
                  </w:rPr>
                  <m:t>t</m:t>
                </m:r>
              </m:sup>
            </m:sSubSup>
            <m:r>
              <w:rPr>
                <w:rFonts w:ascii="Cambria Math" w:eastAsiaTheme="minorEastAsia" w:hAnsi="Cambria Math" w:cstheme="minorHAnsi"/>
                <w:sz w:val="20"/>
                <w:szCs w:val="20"/>
              </w:rPr>
              <m:t>-</m:t>
            </m:r>
            <m:sSubSup>
              <m:sSubSupPr>
                <m:ctrlPr>
                  <w:rPr>
                    <w:rFonts w:ascii="Cambria Math" w:eastAsiaTheme="minorEastAsia" w:hAnsi="Cambria Math" w:cstheme="minorHAnsi"/>
                    <w:i/>
                    <w:sz w:val="20"/>
                    <w:szCs w:val="20"/>
                  </w:rPr>
                </m:ctrlPr>
              </m:sSubSupPr>
              <m:e>
                <m:r>
                  <w:rPr>
                    <w:rFonts w:ascii="Cambria Math" w:eastAsiaTheme="minorEastAsia" w:hAnsi="Cambria Math" w:cstheme="minorHAnsi"/>
                    <w:sz w:val="20"/>
                    <w:szCs w:val="20"/>
                  </w:rPr>
                  <m:t>T</m:t>
                </m:r>
              </m:e>
              <m:sub>
                <m:r>
                  <w:rPr>
                    <w:rFonts w:ascii="Cambria Math" w:eastAsiaTheme="minorEastAsia" w:hAnsi="Cambria Math" w:cstheme="minorHAnsi"/>
                    <w:sz w:val="20"/>
                    <w:szCs w:val="20"/>
                  </w:rPr>
                  <m:t>j</m:t>
                </m:r>
              </m:sub>
              <m:sup>
                <m:r>
                  <w:rPr>
                    <w:rFonts w:ascii="Cambria Math" w:eastAsiaTheme="minorEastAsia" w:hAnsi="Cambria Math" w:cstheme="minorHAnsi"/>
                    <w:sz w:val="20"/>
                    <w:szCs w:val="20"/>
                  </w:rPr>
                  <m:t>t</m:t>
                </m:r>
              </m:sup>
            </m:sSubSup>
          </m:e>
        </m:d>
      </m:oMath>
      <w:r w:rsidRPr="00ED37E7">
        <w:rPr>
          <w:rFonts w:eastAsiaTheme="minorEastAsia" w:cstheme="minorHAnsi"/>
          <w:sz w:val="20"/>
          <w:szCs w:val="20"/>
        </w:rPr>
        <w:tab/>
      </w:r>
      <w:r w:rsidRPr="00ED37E7">
        <w:rPr>
          <w:rFonts w:eastAsiaTheme="minorEastAsia" w:cstheme="minorHAnsi"/>
          <w:sz w:val="20"/>
          <w:szCs w:val="20"/>
        </w:rPr>
        <w:tab/>
      </w:r>
      <w:r w:rsidRPr="00ED37E7">
        <w:rPr>
          <w:rFonts w:eastAsiaTheme="minorEastAsia" w:cstheme="minorHAnsi"/>
          <w:sz w:val="20"/>
          <w:szCs w:val="20"/>
        </w:rPr>
        <w:tab/>
      </w:r>
      <w:r w:rsidRPr="00ED37E7">
        <w:rPr>
          <w:rFonts w:eastAsiaTheme="minorEastAsia" w:cstheme="minorHAnsi"/>
          <w:sz w:val="20"/>
          <w:szCs w:val="20"/>
        </w:rPr>
        <w:tab/>
      </w:r>
      <w:r w:rsidRPr="00ED37E7">
        <w:rPr>
          <w:rFonts w:eastAsiaTheme="minorEastAsia" w:cstheme="minorHAnsi"/>
          <w:sz w:val="20"/>
          <w:szCs w:val="20"/>
        </w:rPr>
        <w:tab/>
      </w:r>
      <w:r w:rsidRPr="00ED37E7">
        <w:rPr>
          <w:rFonts w:cstheme="minorHAnsi"/>
          <w:sz w:val="20"/>
          <w:szCs w:val="20"/>
        </w:rPr>
        <w:t>(SM5.7)</w:t>
      </w:r>
    </w:p>
    <w:p w:rsidR="004F42D1" w:rsidRPr="00ED37E7" w:rsidRDefault="004F42D1" w:rsidP="004F42D1">
      <w:pPr>
        <w:rPr>
          <w:rFonts w:eastAsiaTheme="minorEastAsia" w:cstheme="minorHAnsi"/>
          <w:sz w:val="20"/>
          <w:szCs w:val="20"/>
        </w:rPr>
      </w:pPr>
      <w:r w:rsidRPr="00ED37E7">
        <w:rPr>
          <w:rFonts w:eastAsiaTheme="minorEastAsia" w:cstheme="minorHAnsi"/>
          <w:sz w:val="20"/>
          <w:szCs w:val="20"/>
        </w:rPr>
        <w:t xml:space="preserve">The heat flow out of the element </w:t>
      </w:r>
      <w:r w:rsidRPr="00ED37E7">
        <w:rPr>
          <w:rFonts w:eastAsiaTheme="minorEastAsia" w:cstheme="minorHAnsi"/>
          <w:i/>
          <w:sz w:val="20"/>
          <w:szCs w:val="20"/>
        </w:rPr>
        <w:t>j</w:t>
      </w:r>
      <w:r w:rsidRPr="00ED37E7">
        <w:rPr>
          <w:rFonts w:eastAsiaTheme="minorEastAsia" w:cstheme="minorHAnsi"/>
          <w:sz w:val="20"/>
          <w:szCs w:val="20"/>
        </w:rPr>
        <w:t xml:space="preserve"> becomes the heat flow in the element</w:t>
      </w:r>
      <m:oMath>
        <m:r>
          <w:rPr>
            <w:rFonts w:ascii="Cambria Math" w:eastAsiaTheme="minorEastAsia" w:hAnsi="Cambria Math" w:cstheme="minorHAnsi"/>
            <w:sz w:val="20"/>
            <w:szCs w:val="20"/>
          </w:rPr>
          <m:t xml:space="preserve"> i</m:t>
        </m:r>
      </m:oMath>
      <w:r w:rsidRPr="00ED37E7">
        <w:rPr>
          <w:rFonts w:eastAsiaTheme="minorEastAsia" w:cstheme="minorHAnsi"/>
          <w:sz w:val="20"/>
          <w:szCs w:val="20"/>
        </w:rPr>
        <w:t xml:space="preserve"> (G. </w:t>
      </w:r>
      <w:proofErr w:type="spellStart"/>
      <w:r w:rsidRPr="00ED37E7">
        <w:rPr>
          <w:rFonts w:eastAsiaTheme="minorEastAsia" w:cstheme="minorHAnsi"/>
          <w:sz w:val="20"/>
          <w:szCs w:val="20"/>
        </w:rPr>
        <w:t>Gunnarsson</w:t>
      </w:r>
      <w:proofErr w:type="spellEnd"/>
      <w:r w:rsidRPr="00ED37E7">
        <w:rPr>
          <w:rFonts w:eastAsiaTheme="minorEastAsia" w:cstheme="minorHAnsi"/>
          <w:sz w:val="20"/>
          <w:szCs w:val="20"/>
        </w:rPr>
        <w:t xml:space="preserve">, </w:t>
      </w:r>
      <w:proofErr w:type="spellStart"/>
      <w:r w:rsidRPr="00ED37E7">
        <w:rPr>
          <w:rFonts w:eastAsiaTheme="minorEastAsia" w:cstheme="minorHAnsi"/>
          <w:sz w:val="20"/>
          <w:szCs w:val="20"/>
        </w:rPr>
        <w:t>Orkuveita</w:t>
      </w:r>
      <w:proofErr w:type="spellEnd"/>
      <w:r w:rsidRPr="00ED37E7">
        <w:rPr>
          <w:rFonts w:eastAsiaTheme="minorEastAsia" w:cstheme="minorHAnsi"/>
          <w:sz w:val="20"/>
          <w:szCs w:val="20"/>
        </w:rPr>
        <w:t xml:space="preserve"> </w:t>
      </w:r>
      <w:proofErr w:type="spellStart"/>
      <w:r w:rsidRPr="00ED37E7">
        <w:rPr>
          <w:rFonts w:eastAsiaTheme="minorEastAsia" w:cstheme="minorHAnsi"/>
          <w:sz w:val="20"/>
          <w:szCs w:val="20"/>
        </w:rPr>
        <w:t>Reykjavíkur</w:t>
      </w:r>
      <w:proofErr w:type="spellEnd"/>
      <w:r w:rsidRPr="00ED37E7">
        <w:rPr>
          <w:rFonts w:eastAsiaTheme="minorEastAsia" w:cstheme="minorHAnsi"/>
          <w:sz w:val="20"/>
          <w:szCs w:val="20"/>
        </w:rPr>
        <w:t>, personal communication, 2017). Based on the heat diffusion equation,</w:t>
      </w:r>
    </w:p>
    <w:p w:rsidR="004F42D1" w:rsidRPr="00ED37E7" w:rsidRDefault="004F42D1" w:rsidP="004F42D1">
      <w:pPr>
        <w:jc w:val="right"/>
        <w:rPr>
          <w:rFonts w:eastAsiaTheme="minorEastAsia" w:cstheme="minorHAnsi"/>
          <w:sz w:val="20"/>
          <w:szCs w:val="20"/>
        </w:rPr>
      </w:pPr>
      <m:oMath>
        <m:r>
          <w:rPr>
            <w:rFonts w:ascii="Cambria Math" w:eastAsiaTheme="minorEastAsia" w:hAnsi="Cambria Math" w:cstheme="minorHAnsi"/>
            <w:sz w:val="20"/>
            <w:szCs w:val="20"/>
          </w:rPr>
          <m:t>&lt;ρβ&gt;V</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dT</m:t>
            </m:r>
          </m:num>
          <m:den>
            <m:r>
              <w:rPr>
                <w:rFonts w:ascii="Cambria Math" w:eastAsiaTheme="minorEastAsia" w:hAnsi="Cambria Math" w:cstheme="minorHAnsi"/>
                <w:sz w:val="20"/>
                <w:szCs w:val="20"/>
              </w:rPr>
              <m:t>dt</m:t>
            </m:r>
          </m:den>
        </m:f>
        <m:r>
          <w:rPr>
            <w:rFonts w:ascii="Cambria Math" w:eastAsiaTheme="minorEastAsia" w:hAnsi="Cambria Math" w:cstheme="minorHAnsi"/>
            <w:sz w:val="20"/>
            <w:szCs w:val="20"/>
          </w:rPr>
          <m:t>=</m:t>
        </m:r>
        <m:nary>
          <m:naryPr>
            <m:chr m:val="∑"/>
            <m:limLoc m:val="undOvr"/>
            <m:subHide m:val="1"/>
            <m:supHide m:val="1"/>
            <m:ctrlPr>
              <w:rPr>
                <w:rFonts w:ascii="Cambria Math" w:eastAsiaTheme="minorEastAsia" w:hAnsi="Cambria Math" w:cstheme="minorHAnsi"/>
                <w:i/>
                <w:sz w:val="20"/>
                <w:szCs w:val="20"/>
              </w:rPr>
            </m:ctrlPr>
          </m:naryPr>
          <m:sub/>
          <m:sup/>
          <m:e>
            <m:sSubSup>
              <m:sSubSupPr>
                <m:ctrlPr>
                  <w:rPr>
                    <w:rFonts w:ascii="Cambria Math" w:eastAsiaTheme="minorEastAsia" w:hAnsi="Cambria Math" w:cstheme="minorHAnsi"/>
                    <w:i/>
                    <w:sz w:val="20"/>
                    <w:szCs w:val="20"/>
                  </w:rPr>
                </m:ctrlPr>
              </m:sSubSupPr>
              <m:e>
                <m:r>
                  <w:rPr>
                    <w:rFonts w:ascii="Cambria Math" w:eastAsiaTheme="minorEastAsia" w:hAnsi="Cambria Math" w:cstheme="minorHAnsi"/>
                    <w:sz w:val="20"/>
                    <w:szCs w:val="20"/>
                  </w:rPr>
                  <m:t>Q</m:t>
                </m:r>
              </m:e>
              <m:sub>
                <m:r>
                  <w:rPr>
                    <w:rFonts w:ascii="Cambria Math" w:eastAsiaTheme="minorEastAsia" w:hAnsi="Cambria Math" w:cstheme="minorHAnsi"/>
                    <w:sz w:val="20"/>
                    <w:szCs w:val="20"/>
                  </w:rPr>
                  <m:t>ij</m:t>
                </m:r>
              </m:sub>
              <m:sup>
                <m:r>
                  <w:rPr>
                    <w:rFonts w:ascii="Cambria Math" w:eastAsiaTheme="minorEastAsia" w:hAnsi="Cambria Math" w:cstheme="minorHAnsi"/>
                    <w:sz w:val="20"/>
                    <w:szCs w:val="20"/>
                  </w:rPr>
                  <m:t>t</m:t>
                </m:r>
              </m:sup>
            </m:sSubSup>
          </m:e>
        </m:nary>
      </m:oMath>
      <w:r w:rsidRPr="00ED37E7">
        <w:rPr>
          <w:rFonts w:eastAsiaTheme="minorEastAsia" w:cstheme="minorHAnsi"/>
          <w:sz w:val="20"/>
          <w:szCs w:val="20"/>
        </w:rPr>
        <w:tab/>
      </w:r>
      <w:r w:rsidRPr="00ED37E7">
        <w:rPr>
          <w:rFonts w:eastAsiaTheme="minorEastAsia" w:cstheme="minorHAnsi"/>
          <w:sz w:val="20"/>
          <w:szCs w:val="20"/>
        </w:rPr>
        <w:tab/>
      </w:r>
      <w:r w:rsidRPr="00ED37E7">
        <w:rPr>
          <w:rFonts w:eastAsiaTheme="minorEastAsia" w:cstheme="minorHAnsi"/>
          <w:sz w:val="20"/>
          <w:szCs w:val="20"/>
        </w:rPr>
        <w:tab/>
      </w:r>
      <w:r w:rsidRPr="00ED37E7">
        <w:rPr>
          <w:rFonts w:eastAsiaTheme="minorEastAsia" w:cstheme="minorHAnsi"/>
          <w:sz w:val="20"/>
          <w:szCs w:val="20"/>
        </w:rPr>
        <w:tab/>
      </w:r>
      <w:r w:rsidRPr="00ED37E7">
        <w:rPr>
          <w:rFonts w:eastAsiaTheme="minorEastAsia" w:cstheme="minorHAnsi"/>
          <w:sz w:val="20"/>
          <w:szCs w:val="20"/>
        </w:rPr>
        <w:tab/>
      </w:r>
      <w:r w:rsidRPr="00ED37E7">
        <w:rPr>
          <w:rFonts w:cstheme="minorHAnsi"/>
          <w:sz w:val="20"/>
          <w:szCs w:val="20"/>
        </w:rPr>
        <w:t>(SM5.8)</w:t>
      </w:r>
    </w:p>
    <w:p w:rsidR="004F42D1" w:rsidRPr="00ED37E7" w:rsidRDefault="004F42D1" w:rsidP="004F42D1">
      <w:pPr>
        <w:rPr>
          <w:rFonts w:eastAsiaTheme="minorEastAsia" w:cstheme="minorHAnsi"/>
          <w:sz w:val="20"/>
          <w:szCs w:val="20"/>
        </w:rPr>
      </w:pPr>
      <w:proofErr w:type="gramStart"/>
      <w:r w:rsidRPr="00ED37E7">
        <w:rPr>
          <w:rFonts w:eastAsiaTheme="minorEastAsia" w:cstheme="minorHAnsi"/>
          <w:sz w:val="20"/>
          <w:szCs w:val="20"/>
        </w:rPr>
        <w:t>where</w:t>
      </w:r>
      <w:proofErr w:type="gramEnd"/>
      <w:r w:rsidRPr="00ED37E7">
        <w:rPr>
          <w:rFonts w:eastAsiaTheme="minorEastAsia" w:cstheme="minorHAnsi"/>
          <w:sz w:val="20"/>
          <w:szCs w:val="20"/>
        </w:rPr>
        <w:t xml:space="preserve"> </w:t>
      </w:r>
      <m:oMath>
        <m:r>
          <w:rPr>
            <w:rFonts w:ascii="Cambria Math" w:eastAsiaTheme="minorEastAsia" w:hAnsi="Cambria Math" w:cstheme="minorHAnsi"/>
            <w:sz w:val="20"/>
            <w:szCs w:val="20"/>
          </w:rPr>
          <m:t>&lt;ρβ&gt;</m:t>
        </m:r>
      </m:oMath>
      <w:r w:rsidRPr="00ED37E7">
        <w:rPr>
          <w:rFonts w:eastAsiaTheme="minorEastAsia" w:cstheme="minorHAnsi"/>
          <w:sz w:val="20"/>
          <w:szCs w:val="20"/>
        </w:rPr>
        <w:t xml:space="preserve"> is the volumetric heat capacity of the wet rock (J/m</w:t>
      </w:r>
      <w:r w:rsidRPr="00ED37E7">
        <w:rPr>
          <w:rFonts w:eastAsiaTheme="minorEastAsia" w:cstheme="minorHAnsi"/>
          <w:sz w:val="20"/>
          <w:szCs w:val="20"/>
          <w:vertAlign w:val="superscript"/>
        </w:rPr>
        <w:t>3</w:t>
      </w:r>
      <w:r w:rsidRPr="00ED37E7">
        <w:rPr>
          <w:rFonts w:eastAsiaTheme="minorEastAsia" w:cstheme="minorHAnsi"/>
          <w:sz w:val="20"/>
          <w:szCs w:val="20"/>
        </w:rPr>
        <w:t xml:space="preserve">°C) and </w:t>
      </w:r>
      <w:r w:rsidRPr="00ED37E7">
        <w:rPr>
          <w:rFonts w:eastAsiaTheme="minorEastAsia" w:cstheme="minorHAnsi"/>
          <w:i/>
          <w:sz w:val="20"/>
          <w:szCs w:val="20"/>
        </w:rPr>
        <w:t>V</w:t>
      </w:r>
      <w:r w:rsidRPr="00ED37E7">
        <w:rPr>
          <w:rFonts w:eastAsiaTheme="minorEastAsia" w:cstheme="minorHAnsi"/>
          <w:sz w:val="20"/>
          <w:szCs w:val="20"/>
        </w:rPr>
        <w:t xml:space="preserve"> the volume of each element, the temperature decrease in the element </w:t>
      </w:r>
      <m:oMath>
        <m:r>
          <w:rPr>
            <w:rFonts w:ascii="Cambria Math" w:eastAsiaTheme="minorEastAsia" w:hAnsi="Cambria Math" w:cstheme="minorHAnsi"/>
            <w:sz w:val="20"/>
            <w:szCs w:val="20"/>
          </w:rPr>
          <m:t>i</m:t>
        </m:r>
      </m:oMath>
      <w:r w:rsidRPr="00ED37E7">
        <w:rPr>
          <w:rFonts w:eastAsiaTheme="minorEastAsia" w:cstheme="minorHAnsi"/>
          <w:sz w:val="20"/>
          <w:szCs w:val="20"/>
        </w:rPr>
        <w:t xml:space="preserve"> at time</w:t>
      </w:r>
      <m:oMath>
        <m:r>
          <w:rPr>
            <w:rFonts w:ascii="Cambria Math" w:eastAsiaTheme="minorEastAsia" w:hAnsi="Cambria Math" w:cstheme="minorHAnsi"/>
            <w:sz w:val="20"/>
            <w:szCs w:val="20"/>
          </w:rPr>
          <m:t xml:space="preserve"> t+1</m:t>
        </m:r>
      </m:oMath>
      <w:r w:rsidRPr="00ED37E7">
        <w:rPr>
          <w:rFonts w:eastAsiaTheme="minorEastAsia" w:cstheme="minorHAnsi"/>
          <w:sz w:val="20"/>
          <w:szCs w:val="20"/>
        </w:rPr>
        <w:t xml:space="preserve"> is (</w:t>
      </w:r>
      <w:proofErr w:type="spellStart"/>
      <w:r w:rsidRPr="00ED37E7">
        <w:rPr>
          <w:rFonts w:eastAsiaTheme="minorEastAsia" w:cstheme="minorHAnsi"/>
          <w:sz w:val="20"/>
          <w:szCs w:val="20"/>
        </w:rPr>
        <w:t>Axelsson</w:t>
      </w:r>
      <w:proofErr w:type="spellEnd"/>
      <w:r w:rsidRPr="00ED37E7">
        <w:rPr>
          <w:rFonts w:eastAsiaTheme="minorEastAsia" w:cstheme="minorHAnsi"/>
          <w:sz w:val="20"/>
          <w:szCs w:val="20"/>
        </w:rPr>
        <w:t>, 2012a):</w:t>
      </w:r>
    </w:p>
    <w:p w:rsidR="004F42D1" w:rsidRPr="00ED37E7" w:rsidRDefault="004F42D1" w:rsidP="004F42D1">
      <w:pPr>
        <w:jc w:val="right"/>
        <w:rPr>
          <w:rFonts w:eastAsiaTheme="minorEastAsia" w:cstheme="minorHAnsi"/>
          <w:sz w:val="20"/>
          <w:szCs w:val="20"/>
        </w:rPr>
      </w:pPr>
      <m:oMath>
        <m:sSubSup>
          <m:sSubSupPr>
            <m:ctrlPr>
              <w:rPr>
                <w:rFonts w:ascii="Cambria Math" w:eastAsiaTheme="minorEastAsia" w:hAnsi="Cambria Math" w:cstheme="minorHAnsi"/>
                <w:i/>
                <w:sz w:val="20"/>
                <w:szCs w:val="20"/>
              </w:rPr>
            </m:ctrlPr>
          </m:sSubSupPr>
          <m:e>
            <m:r>
              <w:rPr>
                <w:rFonts w:ascii="Cambria Math" w:eastAsiaTheme="minorEastAsia" w:hAnsi="Cambria Math" w:cstheme="minorHAnsi"/>
                <w:sz w:val="20"/>
                <w:szCs w:val="20"/>
              </w:rPr>
              <m:t>T</m:t>
            </m:r>
          </m:e>
          <m:sub>
            <m:r>
              <w:rPr>
                <w:rFonts w:ascii="Cambria Math" w:eastAsiaTheme="minorEastAsia" w:hAnsi="Cambria Math" w:cstheme="minorHAnsi"/>
                <w:sz w:val="20"/>
                <w:szCs w:val="20"/>
              </w:rPr>
              <m:t>i</m:t>
            </m:r>
          </m:sub>
          <m:sup>
            <m:r>
              <w:rPr>
                <w:rFonts w:ascii="Cambria Math" w:eastAsiaTheme="minorEastAsia" w:hAnsi="Cambria Math" w:cstheme="minorHAnsi"/>
                <w:sz w:val="20"/>
                <w:szCs w:val="20"/>
              </w:rPr>
              <m:t>t+1</m:t>
            </m:r>
          </m:sup>
        </m:sSubSup>
        <m:r>
          <w:rPr>
            <w:rFonts w:ascii="Cambria Math" w:eastAsiaTheme="minorEastAsia" w:hAnsi="Cambria Math" w:cstheme="minorHAnsi"/>
            <w:sz w:val="20"/>
            <w:szCs w:val="20"/>
          </w:rPr>
          <m:t>=</m:t>
        </m:r>
        <m:sSubSup>
          <m:sSubSupPr>
            <m:ctrlPr>
              <w:rPr>
                <w:rFonts w:ascii="Cambria Math" w:eastAsiaTheme="minorEastAsia" w:hAnsi="Cambria Math" w:cstheme="minorHAnsi"/>
                <w:i/>
                <w:sz w:val="20"/>
                <w:szCs w:val="20"/>
              </w:rPr>
            </m:ctrlPr>
          </m:sSubSupPr>
          <m:e>
            <m:r>
              <w:rPr>
                <w:rFonts w:ascii="Cambria Math" w:eastAsiaTheme="minorEastAsia" w:hAnsi="Cambria Math" w:cstheme="minorHAnsi"/>
                <w:sz w:val="20"/>
                <w:szCs w:val="20"/>
              </w:rPr>
              <m:t>T</m:t>
            </m:r>
          </m:e>
          <m:sub>
            <m:r>
              <w:rPr>
                <w:rFonts w:ascii="Cambria Math" w:eastAsiaTheme="minorEastAsia" w:hAnsi="Cambria Math" w:cstheme="minorHAnsi"/>
                <w:sz w:val="20"/>
                <w:szCs w:val="20"/>
              </w:rPr>
              <m:t>i</m:t>
            </m:r>
          </m:sub>
          <m:sup>
            <m:r>
              <w:rPr>
                <w:rFonts w:ascii="Cambria Math" w:eastAsiaTheme="minorEastAsia" w:hAnsi="Cambria Math" w:cstheme="minorHAnsi"/>
                <w:sz w:val="20"/>
                <w:szCs w:val="20"/>
              </w:rPr>
              <m:t>t</m:t>
            </m:r>
          </m:sup>
        </m:sSubSup>
        <m:r>
          <w:rPr>
            <w:rFonts w:ascii="Cambria Math" w:eastAsiaTheme="minorEastAsia" w:hAnsi="Cambria Math" w:cstheme="minorHAnsi"/>
            <w:sz w:val="20"/>
            <w:szCs w:val="20"/>
          </w:rPr>
          <m:t>+</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1</m:t>
            </m:r>
          </m:num>
          <m:den>
            <m:r>
              <w:rPr>
                <w:rFonts w:ascii="Cambria Math" w:eastAsiaTheme="minorEastAsia" w:hAnsi="Cambria Math" w:cstheme="minorHAnsi"/>
                <w:sz w:val="20"/>
                <w:szCs w:val="20"/>
              </w:rPr>
              <m:t>&lt;ρβ&gt;V</m:t>
            </m:r>
          </m:den>
        </m:f>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kA</m:t>
            </m:r>
          </m:num>
          <m:den>
            <m:r>
              <w:rPr>
                <w:rFonts w:ascii="Cambria Math" w:eastAsiaTheme="minorEastAsia" w:hAnsi="Cambria Math" w:cstheme="minorHAnsi"/>
                <w:sz w:val="20"/>
                <w:szCs w:val="20"/>
              </w:rPr>
              <m:t>d</m:t>
            </m:r>
          </m:den>
        </m:f>
        <m:d>
          <m:dPr>
            <m:ctrlPr>
              <w:rPr>
                <w:rFonts w:ascii="Cambria Math" w:eastAsiaTheme="minorEastAsia" w:hAnsi="Cambria Math" w:cstheme="minorHAnsi"/>
                <w:i/>
                <w:sz w:val="20"/>
                <w:szCs w:val="20"/>
              </w:rPr>
            </m:ctrlPr>
          </m:dPr>
          <m:e>
            <m:sSubSup>
              <m:sSubSupPr>
                <m:ctrlPr>
                  <w:rPr>
                    <w:rFonts w:ascii="Cambria Math" w:eastAsiaTheme="minorEastAsia" w:hAnsi="Cambria Math" w:cstheme="minorHAnsi"/>
                    <w:i/>
                    <w:sz w:val="20"/>
                    <w:szCs w:val="20"/>
                  </w:rPr>
                </m:ctrlPr>
              </m:sSubSupPr>
              <m:e>
                <m:r>
                  <w:rPr>
                    <w:rFonts w:ascii="Cambria Math" w:eastAsiaTheme="minorEastAsia" w:hAnsi="Cambria Math" w:cstheme="minorHAnsi"/>
                    <w:sz w:val="20"/>
                    <w:szCs w:val="20"/>
                  </w:rPr>
                  <m:t>T</m:t>
                </m:r>
              </m:e>
              <m:sub>
                <m:r>
                  <w:rPr>
                    <w:rFonts w:ascii="Cambria Math" w:eastAsiaTheme="minorEastAsia" w:hAnsi="Cambria Math" w:cstheme="minorHAnsi"/>
                    <w:sz w:val="20"/>
                    <w:szCs w:val="20"/>
                  </w:rPr>
                  <m:t>i+1</m:t>
                </m:r>
              </m:sub>
              <m:sup>
                <m:r>
                  <w:rPr>
                    <w:rFonts w:ascii="Cambria Math" w:eastAsiaTheme="minorEastAsia" w:hAnsi="Cambria Math" w:cstheme="minorHAnsi"/>
                    <w:sz w:val="20"/>
                    <w:szCs w:val="20"/>
                  </w:rPr>
                  <m:t>t</m:t>
                </m:r>
              </m:sup>
            </m:sSubSup>
            <m:r>
              <w:rPr>
                <w:rFonts w:ascii="Cambria Math" w:eastAsiaTheme="minorEastAsia" w:hAnsi="Cambria Math" w:cstheme="minorHAnsi"/>
                <w:sz w:val="20"/>
                <w:szCs w:val="20"/>
              </w:rPr>
              <m:t>-2</m:t>
            </m:r>
            <m:sSubSup>
              <m:sSubSupPr>
                <m:ctrlPr>
                  <w:rPr>
                    <w:rFonts w:ascii="Cambria Math" w:eastAsiaTheme="minorEastAsia" w:hAnsi="Cambria Math" w:cstheme="minorHAnsi"/>
                    <w:i/>
                    <w:sz w:val="20"/>
                    <w:szCs w:val="20"/>
                  </w:rPr>
                </m:ctrlPr>
              </m:sSubSupPr>
              <m:e>
                <m:r>
                  <w:rPr>
                    <w:rFonts w:ascii="Cambria Math" w:eastAsiaTheme="minorEastAsia" w:hAnsi="Cambria Math" w:cstheme="minorHAnsi"/>
                    <w:sz w:val="20"/>
                    <w:szCs w:val="20"/>
                  </w:rPr>
                  <m:t>T</m:t>
                </m:r>
              </m:e>
              <m:sub>
                <m:r>
                  <w:rPr>
                    <w:rFonts w:ascii="Cambria Math" w:eastAsiaTheme="minorEastAsia" w:hAnsi="Cambria Math" w:cstheme="minorHAnsi"/>
                    <w:sz w:val="20"/>
                    <w:szCs w:val="20"/>
                  </w:rPr>
                  <m:t>i</m:t>
                </m:r>
              </m:sub>
              <m:sup>
                <m:r>
                  <w:rPr>
                    <w:rFonts w:ascii="Cambria Math" w:eastAsiaTheme="minorEastAsia" w:hAnsi="Cambria Math" w:cstheme="minorHAnsi"/>
                    <w:sz w:val="20"/>
                    <w:szCs w:val="20"/>
                  </w:rPr>
                  <m:t>t</m:t>
                </m:r>
              </m:sup>
            </m:sSubSup>
            <m:r>
              <w:rPr>
                <w:rFonts w:ascii="Cambria Math" w:eastAsiaTheme="minorEastAsia" w:hAnsi="Cambria Math" w:cstheme="minorHAnsi"/>
                <w:sz w:val="20"/>
                <w:szCs w:val="20"/>
              </w:rPr>
              <m:t>+</m:t>
            </m:r>
            <m:sSubSup>
              <m:sSubSupPr>
                <m:ctrlPr>
                  <w:rPr>
                    <w:rFonts w:ascii="Cambria Math" w:eastAsiaTheme="minorEastAsia" w:hAnsi="Cambria Math" w:cstheme="minorHAnsi"/>
                    <w:i/>
                    <w:sz w:val="20"/>
                    <w:szCs w:val="20"/>
                  </w:rPr>
                </m:ctrlPr>
              </m:sSubSupPr>
              <m:e>
                <m:r>
                  <w:rPr>
                    <w:rFonts w:ascii="Cambria Math" w:eastAsiaTheme="minorEastAsia" w:hAnsi="Cambria Math" w:cstheme="minorHAnsi"/>
                    <w:sz w:val="20"/>
                    <w:szCs w:val="20"/>
                  </w:rPr>
                  <m:t>T</m:t>
                </m:r>
              </m:e>
              <m:sub>
                <m:r>
                  <w:rPr>
                    <w:rFonts w:ascii="Cambria Math" w:eastAsiaTheme="minorEastAsia" w:hAnsi="Cambria Math" w:cstheme="minorHAnsi"/>
                    <w:sz w:val="20"/>
                    <w:szCs w:val="20"/>
                  </w:rPr>
                  <m:t>i-1</m:t>
                </m:r>
              </m:sub>
              <m:sup>
                <m:r>
                  <w:rPr>
                    <w:rFonts w:ascii="Cambria Math" w:eastAsiaTheme="minorEastAsia" w:hAnsi="Cambria Math" w:cstheme="minorHAnsi"/>
                    <w:sz w:val="20"/>
                    <w:szCs w:val="20"/>
                  </w:rPr>
                  <m:t>t</m:t>
                </m:r>
              </m:sup>
            </m:sSubSup>
          </m:e>
        </m:d>
        <m:r>
          <w:rPr>
            <w:rFonts w:ascii="Cambria Math" w:eastAsiaTheme="minorEastAsia" w:hAnsi="Cambria Math" w:cstheme="minorHAnsi"/>
            <w:sz w:val="20"/>
            <w:szCs w:val="20"/>
          </w:rPr>
          <m:t>∆t</m:t>
        </m:r>
      </m:oMath>
      <w:r w:rsidRPr="00ED37E7">
        <w:rPr>
          <w:rFonts w:eastAsiaTheme="minorEastAsia" w:cstheme="minorHAnsi"/>
          <w:sz w:val="20"/>
          <w:szCs w:val="20"/>
        </w:rPr>
        <w:tab/>
      </w:r>
      <w:r w:rsidRPr="00ED37E7">
        <w:rPr>
          <w:rFonts w:eastAsiaTheme="minorEastAsia" w:cstheme="minorHAnsi"/>
          <w:sz w:val="20"/>
          <w:szCs w:val="20"/>
        </w:rPr>
        <w:tab/>
        <w:t xml:space="preserve"> </w:t>
      </w:r>
      <w:r w:rsidRPr="00ED37E7">
        <w:rPr>
          <w:rFonts w:cstheme="minorHAnsi"/>
          <w:sz w:val="20"/>
          <w:szCs w:val="20"/>
        </w:rPr>
        <w:t>(SM5.9)</w:t>
      </w:r>
    </w:p>
    <w:p w:rsidR="004F42D1" w:rsidRPr="00ED37E7" w:rsidRDefault="004F42D1" w:rsidP="00ED37E7">
      <w:pPr>
        <w:rPr>
          <w:rFonts w:cstheme="minorHAnsi"/>
          <w:i/>
          <w:sz w:val="20"/>
          <w:szCs w:val="20"/>
        </w:rPr>
      </w:pPr>
      <w:r w:rsidRPr="00ED37E7">
        <w:rPr>
          <w:rFonts w:cstheme="minorHAnsi"/>
          <w:i/>
          <w:sz w:val="20"/>
          <w:szCs w:val="20"/>
        </w:rPr>
        <w:t xml:space="preserve">With the </w:t>
      </w:r>
      <m:oMath>
        <m:r>
          <w:rPr>
            <w:rFonts w:ascii="Cambria Math" w:hAnsi="Cambria Math" w:cstheme="minorHAnsi"/>
            <w:sz w:val="20"/>
            <w:szCs w:val="20"/>
          </w:rPr>
          <m:t>ρ=2200 kg/</m:t>
        </m:r>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hAnsi="Cambria Math" w:cstheme="minorHAnsi"/>
                <w:sz w:val="20"/>
                <w:szCs w:val="20"/>
              </w:rPr>
              <m:t>3</m:t>
            </m:r>
          </m:sup>
        </m:sSup>
      </m:oMath>
      <w:r w:rsidRPr="00ED37E7">
        <w:rPr>
          <w:rFonts w:cstheme="minorHAnsi"/>
          <w:i/>
          <w:sz w:val="20"/>
          <w:szCs w:val="20"/>
        </w:rPr>
        <w:t xml:space="preserve"> and </w:t>
      </w:r>
      <m:oMath>
        <m:r>
          <w:rPr>
            <w:rFonts w:ascii="Cambria Math" w:hAnsi="Cambria Math" w:cstheme="minorHAnsi"/>
            <w:sz w:val="20"/>
            <w:szCs w:val="20"/>
          </w:rPr>
          <m:t>β=1300 J/kgK</m:t>
        </m:r>
      </m:oMath>
      <w:r w:rsidRPr="00ED37E7">
        <w:rPr>
          <w:rFonts w:cstheme="minorHAnsi"/>
          <w:i/>
          <w:sz w:val="20"/>
          <w:szCs w:val="20"/>
        </w:rPr>
        <w:t xml:space="preserve"> the density and heat capacity of the “wet” rock respectively, the reservoir area A = 1.9 km², the thickness of each element d = 50 m, k = 2.5 W</w:t>
      </w:r>
      <w:proofErr w:type="gramStart"/>
      <w:r w:rsidRPr="00ED37E7">
        <w:rPr>
          <w:rFonts w:cstheme="minorHAnsi"/>
          <w:i/>
          <w:sz w:val="20"/>
          <w:szCs w:val="20"/>
        </w:rPr>
        <w:t>/(</w:t>
      </w:r>
      <w:proofErr w:type="spellStart"/>
      <w:proofErr w:type="gramEnd"/>
      <w:r w:rsidRPr="00ED37E7">
        <w:rPr>
          <w:rFonts w:cstheme="minorHAnsi"/>
          <w:i/>
          <w:sz w:val="20"/>
          <w:szCs w:val="20"/>
        </w:rPr>
        <w:t>K.m</w:t>
      </w:r>
      <w:proofErr w:type="spellEnd"/>
      <w:r w:rsidRPr="00ED37E7">
        <w:rPr>
          <w:rFonts w:cstheme="minorHAnsi"/>
          <w:i/>
          <w:sz w:val="20"/>
          <w:szCs w:val="20"/>
        </w:rPr>
        <w:t xml:space="preserve">) the conductive heat coefficient and </w:t>
      </w:r>
      <m:oMath>
        <m:r>
          <w:rPr>
            <w:rFonts w:ascii="Cambria Math" w:hAnsi="Cambria Math" w:cstheme="minorHAnsi"/>
            <w:sz w:val="20"/>
            <w:szCs w:val="20"/>
          </w:rPr>
          <m:t>∆t</m:t>
        </m:r>
      </m:oMath>
      <w:r w:rsidRPr="00ED37E7">
        <w:rPr>
          <w:rFonts w:cstheme="minorHAnsi"/>
          <w:i/>
          <w:sz w:val="20"/>
          <w:szCs w:val="20"/>
        </w:rPr>
        <w:t xml:space="preserve"> the time step (assumed to be 1 year</w:t>
      </w:r>
      <w:r w:rsidR="00ED37E7" w:rsidRPr="00ED37E7">
        <w:rPr>
          <w:rFonts w:cstheme="minorHAnsi"/>
          <w:i/>
          <w:sz w:val="20"/>
          <w:szCs w:val="20"/>
        </w:rPr>
        <w:t>)</w:t>
      </w:r>
    </w:p>
    <w:p w:rsidR="004F42D1" w:rsidRPr="00ED37E7" w:rsidRDefault="004F42D1" w:rsidP="004F42D1">
      <w:pPr>
        <w:pStyle w:val="ListParagraph"/>
        <w:numPr>
          <w:ilvl w:val="0"/>
          <w:numId w:val="1"/>
        </w:numPr>
        <w:rPr>
          <w:rFonts w:cstheme="minorHAnsi"/>
          <w:lang w:val="en-US"/>
        </w:rPr>
      </w:pPr>
      <w:r w:rsidRPr="00ED37E7">
        <w:rPr>
          <w:rFonts w:cstheme="minorHAnsi"/>
          <w:lang w:val="en-US"/>
        </w:rPr>
        <w:t>Cooling due to cold inflow</w:t>
      </w:r>
    </w:p>
    <w:p w:rsidR="004F42D1" w:rsidRPr="00ED37E7" w:rsidRDefault="004F42D1" w:rsidP="004F42D1">
      <w:pPr>
        <w:rPr>
          <w:rFonts w:cstheme="minorHAnsi"/>
          <w:sz w:val="20"/>
          <w:szCs w:val="20"/>
        </w:rPr>
      </w:pPr>
      <w:r w:rsidRPr="00ED37E7">
        <w:rPr>
          <w:rFonts w:cstheme="minorHAnsi"/>
          <w:sz w:val="20"/>
          <w:szCs w:val="20"/>
        </w:rPr>
        <w:t>We therefore try to estimate the rate of temperature change of the reservoir rock</w:t>
      </w:r>
      <m:oMath>
        <m:r>
          <w:rPr>
            <w:rFonts w:ascii="Cambria Math" w:hAnsi="Cambria Math" w:cstheme="minorHAnsi"/>
            <w:sz w:val="20"/>
            <w:szCs w:val="20"/>
          </w:rPr>
          <m:t xml:space="preserve"> </m:t>
        </m:r>
      </m:oMath>
      <w:r w:rsidRPr="00ED37E7">
        <w:rPr>
          <w:rFonts w:cstheme="minorHAnsi"/>
          <w:sz w:val="20"/>
          <w:szCs w:val="20"/>
        </w:rPr>
        <w:t xml:space="preserve">that would be due to the replacement of a fraction of the mass extracted by cold inflowing water. Here we consider two special situations: </w:t>
      </w:r>
      <w:proofErr w:type="spellStart"/>
      <w:r w:rsidRPr="00ED37E7">
        <w:rPr>
          <w:rFonts w:cstheme="minorHAnsi"/>
          <w:sz w:val="20"/>
          <w:szCs w:val="20"/>
        </w:rPr>
        <w:t>i</w:t>
      </w:r>
      <w:proofErr w:type="spellEnd"/>
      <w:r w:rsidRPr="00ED37E7">
        <w:rPr>
          <w:rFonts w:cstheme="minorHAnsi"/>
          <w:sz w:val="20"/>
          <w:szCs w:val="20"/>
        </w:rPr>
        <w:t xml:space="preserve">) the heating of groundwater by mining heat from the host reservoir rock without steam generation and ii) all the energy comes from cooling steam in the steam cap. We combine these two results to estimate the proportion of steam that would need to condense to prevent the reservoir below 1500 m from cooling. </w:t>
      </w:r>
    </w:p>
    <w:p w:rsidR="004F42D1" w:rsidRPr="00ED37E7" w:rsidRDefault="004F42D1" w:rsidP="004F42D1">
      <w:pPr>
        <w:rPr>
          <w:rFonts w:eastAsiaTheme="minorEastAsia" w:cstheme="minorHAnsi"/>
          <w:sz w:val="20"/>
          <w:szCs w:val="20"/>
        </w:rPr>
      </w:pPr>
      <w:r w:rsidRPr="00ED37E7">
        <w:rPr>
          <w:rFonts w:eastAsiaTheme="minorEastAsia" w:cstheme="minorHAnsi"/>
          <w:sz w:val="20"/>
          <w:szCs w:val="20"/>
        </w:rPr>
        <w:t>We use the average production rate during the period 2009-2016 (Table SM5.2) and the properties in Table SM5.3 to estimate the cooling due to cold recharge. As mentioned earlier, no vaporization of steam is expected to take place in the reservoir during this period of time, as indicated by the decrease in the discharged enthalpy and the partial re-saturation of shallow feed zones (O. Sigurdsson, HS-</w:t>
      </w:r>
      <w:proofErr w:type="spellStart"/>
      <w:r w:rsidRPr="00ED37E7">
        <w:rPr>
          <w:rFonts w:eastAsiaTheme="minorEastAsia" w:cstheme="minorHAnsi"/>
          <w:sz w:val="20"/>
          <w:szCs w:val="20"/>
        </w:rPr>
        <w:t>Orka</w:t>
      </w:r>
      <w:proofErr w:type="spellEnd"/>
      <w:r w:rsidRPr="00ED37E7">
        <w:rPr>
          <w:rFonts w:eastAsiaTheme="minorEastAsia" w:cstheme="minorHAnsi"/>
          <w:sz w:val="20"/>
          <w:szCs w:val="20"/>
        </w:rPr>
        <w:t xml:space="preserve">, personal communication, 2018). Equation SM5.6 is therefore simplified to (see also </w:t>
      </w:r>
      <w:proofErr w:type="spellStart"/>
      <w:r w:rsidRPr="00ED37E7">
        <w:rPr>
          <w:rFonts w:eastAsiaTheme="minorEastAsia" w:cstheme="minorHAnsi"/>
          <w:sz w:val="20"/>
          <w:szCs w:val="20"/>
        </w:rPr>
        <w:t>Im</w:t>
      </w:r>
      <w:proofErr w:type="spellEnd"/>
      <w:r w:rsidRPr="00ED37E7">
        <w:rPr>
          <w:rFonts w:eastAsiaTheme="minorEastAsia" w:cstheme="minorHAnsi"/>
          <w:sz w:val="20"/>
          <w:szCs w:val="20"/>
        </w:rPr>
        <w:t xml:space="preserve"> </w:t>
      </w:r>
      <w:r w:rsidRPr="00ED37E7">
        <w:rPr>
          <w:rFonts w:eastAsiaTheme="minorEastAsia" w:cstheme="minorHAnsi"/>
          <w:i/>
          <w:sz w:val="20"/>
          <w:szCs w:val="20"/>
        </w:rPr>
        <w:t>et al.</w:t>
      </w:r>
      <w:r w:rsidRPr="00ED37E7">
        <w:rPr>
          <w:rFonts w:eastAsiaTheme="minorEastAsia" w:cstheme="minorHAnsi"/>
          <w:sz w:val="20"/>
          <w:szCs w:val="20"/>
        </w:rPr>
        <w:t xml:space="preserve">, 2017): </w:t>
      </w:r>
    </w:p>
    <w:p w:rsidR="004F42D1" w:rsidRPr="00ED37E7" w:rsidRDefault="004F42D1" w:rsidP="004F42D1">
      <w:pPr>
        <w:jc w:val="right"/>
        <w:rPr>
          <w:rFonts w:eastAsiaTheme="minorEastAsia" w:cstheme="minorHAnsi"/>
          <w:sz w:val="20"/>
          <w:szCs w:val="20"/>
        </w:rPr>
      </w:pPr>
      <m:oMath>
        <m:acc>
          <m:accPr>
            <m:chr m:val="̇"/>
            <m:ctrlPr>
              <w:rPr>
                <w:rFonts w:ascii="Cambria Math" w:hAnsi="Cambria Math" w:cstheme="minorHAnsi"/>
                <w:i/>
                <w:sz w:val="20"/>
                <w:szCs w:val="20"/>
              </w:rPr>
            </m:ctrlPr>
          </m:accPr>
          <m:e>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r</m:t>
                </m:r>
              </m:sub>
            </m:sSub>
          </m:e>
        </m:acc>
        <m:r>
          <w:rPr>
            <w:rFonts w:ascii="Cambria Math" w:eastAsiaTheme="minorEastAsia" w:hAnsi="Cambria Math" w:cstheme="minorHAnsi"/>
            <w:sz w:val="20"/>
            <w:szCs w:val="20"/>
          </w:rPr>
          <m:t>=</m:t>
        </m:r>
        <m:f>
          <m:fPr>
            <m:ctrlPr>
              <w:rPr>
                <w:rFonts w:ascii="Cambria Math" w:hAnsi="Cambria Math" w:cstheme="minorHAnsi"/>
                <w:i/>
                <w:sz w:val="20"/>
                <w:szCs w:val="20"/>
              </w:rPr>
            </m:ctrlPr>
          </m:fPr>
          <m:num>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m</m:t>
                </m:r>
              </m:e>
              <m:sub>
                <m:r>
                  <w:rPr>
                    <w:rFonts w:ascii="Cambria Math" w:eastAsiaTheme="minorEastAsia" w:hAnsi="Cambria Math" w:cstheme="minorHAnsi"/>
                    <w:sz w:val="20"/>
                    <w:szCs w:val="20"/>
                  </w:rPr>
                  <m:t>p</m:t>
                </m:r>
              </m:sub>
            </m:sSub>
            <m:sSub>
              <m:sSubPr>
                <m:ctrlPr>
                  <w:rPr>
                    <w:rFonts w:ascii="Cambria Math" w:eastAsiaTheme="minorEastAsia" w:hAnsi="Cambria Math" w:cstheme="minorHAnsi"/>
                    <w:i/>
                    <w:sz w:val="20"/>
                    <w:szCs w:val="20"/>
                  </w:rPr>
                </m:ctrlPr>
              </m:sSubPr>
              <m:e>
                <m:r>
                  <w:rPr>
                    <w:rFonts w:ascii="Cambria Math" w:hAnsi="Cambria Math" w:cstheme="minorHAnsi"/>
                    <w:sz w:val="20"/>
                    <w:szCs w:val="20"/>
                  </w:rPr>
                  <m:t>β</m:t>
                </m:r>
              </m:e>
              <m:sub>
                <m:r>
                  <w:rPr>
                    <w:rFonts w:ascii="Cambria Math" w:eastAsiaTheme="minorEastAsia" w:hAnsi="Cambria Math" w:cstheme="minorHAnsi"/>
                    <w:sz w:val="20"/>
                    <w:szCs w:val="20"/>
                  </w:rPr>
                  <m:t>p</m:t>
                </m:r>
              </m:sub>
            </m:sSub>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T</m:t>
                </m:r>
              </m:e>
              <m:sub>
                <m:r>
                  <w:rPr>
                    <w:rFonts w:ascii="Cambria Math" w:eastAsiaTheme="minorEastAsia" w:hAnsi="Cambria Math" w:cstheme="minorHAnsi"/>
                    <w:sz w:val="20"/>
                    <w:szCs w:val="20"/>
                  </w:rPr>
                  <m:t>p</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m</m:t>
                </m:r>
              </m:e>
              <m:sub>
                <m:r>
                  <w:rPr>
                    <w:rFonts w:ascii="Cambria Math" w:eastAsiaTheme="minorEastAsia" w:hAnsi="Cambria Math" w:cstheme="minorHAnsi"/>
                    <w:sz w:val="20"/>
                    <w:szCs w:val="20"/>
                  </w:rPr>
                  <m:t>i</m:t>
                </m:r>
              </m:sub>
            </m:sSub>
            <m:sSub>
              <m:sSubPr>
                <m:ctrlPr>
                  <w:rPr>
                    <w:rFonts w:ascii="Cambria Math" w:eastAsiaTheme="minorEastAsia" w:hAnsi="Cambria Math" w:cstheme="minorHAnsi"/>
                    <w:i/>
                    <w:sz w:val="20"/>
                    <w:szCs w:val="20"/>
                  </w:rPr>
                </m:ctrlPr>
              </m:sSubPr>
              <m:e>
                <m:r>
                  <w:rPr>
                    <w:rFonts w:ascii="Cambria Math" w:hAnsi="Cambria Math" w:cstheme="minorHAnsi"/>
                    <w:sz w:val="20"/>
                    <w:szCs w:val="20"/>
                  </w:rPr>
                  <m:t>β</m:t>
                </m:r>
              </m:e>
              <m:sub>
                <m:r>
                  <w:rPr>
                    <w:rFonts w:ascii="Cambria Math" w:eastAsiaTheme="minorEastAsia" w:hAnsi="Cambria Math" w:cstheme="minorHAnsi"/>
                    <w:sz w:val="20"/>
                    <w:szCs w:val="20"/>
                  </w:rPr>
                  <m:t>i</m:t>
                </m:r>
              </m:sub>
            </m:sSub>
            <m:sSub>
              <m:sSubPr>
                <m:ctrlPr>
                  <w:rPr>
                    <w:rFonts w:ascii="Cambria Math" w:eastAsiaTheme="minorEastAsia" w:hAnsi="Cambria Math" w:cstheme="minorHAnsi"/>
                    <w:i/>
                    <w:sz w:val="20"/>
                    <w:szCs w:val="20"/>
                  </w:rPr>
                </m:ctrlPr>
              </m:sSubPr>
              <m:e>
                <m:r>
                  <w:rPr>
                    <w:rFonts w:ascii="Cambria Math" w:hAnsi="Cambria Math" w:cstheme="minorHAnsi"/>
                    <w:sz w:val="20"/>
                    <w:szCs w:val="20"/>
                  </w:rPr>
                  <m:t>T</m:t>
                </m:r>
              </m:e>
              <m:sub>
                <m:r>
                  <w:rPr>
                    <w:rFonts w:ascii="Cambria Math" w:eastAsiaTheme="minorEastAsia" w:hAnsi="Cambria Math" w:cstheme="minorHAnsi"/>
                    <w:sz w:val="20"/>
                    <w:szCs w:val="20"/>
                  </w:rPr>
                  <m:t>i</m:t>
                </m:r>
              </m:sub>
            </m:sSub>
            <m:ctrlPr>
              <w:rPr>
                <w:rFonts w:ascii="Cambria Math" w:eastAsiaTheme="minorEastAsia" w:hAnsi="Cambria Math" w:cstheme="minorHAnsi"/>
                <w:i/>
                <w:sz w:val="20"/>
                <w:szCs w:val="20"/>
              </w:rPr>
            </m:ctrlPr>
          </m:num>
          <m:den>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r</m:t>
                </m:r>
              </m:sub>
            </m:sSub>
            <m:sSub>
              <m:sSubPr>
                <m:ctrlPr>
                  <w:rPr>
                    <w:rFonts w:ascii="Cambria Math" w:hAnsi="Cambria Math" w:cstheme="minorHAnsi"/>
                    <w:i/>
                    <w:sz w:val="20"/>
                    <w:szCs w:val="20"/>
                  </w:rPr>
                </m:ctrlPr>
              </m:sSubPr>
              <m:e>
                <m:r>
                  <w:rPr>
                    <w:rFonts w:ascii="Cambria Math" w:hAnsi="Cambria Math" w:cstheme="minorHAnsi"/>
                    <w:sz w:val="20"/>
                    <w:szCs w:val="20"/>
                  </w:rPr>
                  <m:t>ρ</m:t>
                </m:r>
              </m:e>
              <m:sub>
                <m:r>
                  <w:rPr>
                    <w:rFonts w:ascii="Cambria Math" w:hAnsi="Cambria Math" w:cstheme="minorHAnsi"/>
                    <w:sz w:val="20"/>
                    <w:szCs w:val="20"/>
                  </w:rPr>
                  <m:t>r</m:t>
                </m:r>
              </m:sub>
            </m:sSub>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r</m:t>
                </m:r>
              </m:sub>
            </m:sSub>
          </m:den>
        </m:f>
        <m:r>
          <w:rPr>
            <w:rFonts w:ascii="Cambria Math" w:hAnsi="Cambria Math" w:cstheme="minorHAnsi"/>
            <w:sz w:val="20"/>
            <w:szCs w:val="20"/>
          </w:rPr>
          <m:t>t</m:t>
        </m:r>
      </m:oMath>
      <w:r w:rsidRPr="00ED37E7">
        <w:rPr>
          <w:rFonts w:eastAsiaTheme="minorEastAsia" w:cstheme="minorHAnsi"/>
          <w:sz w:val="20"/>
          <w:szCs w:val="20"/>
        </w:rPr>
        <w:tab/>
      </w:r>
      <w:r w:rsidRPr="00ED37E7">
        <w:rPr>
          <w:rFonts w:eastAsiaTheme="minorEastAsia" w:cstheme="minorHAnsi"/>
          <w:sz w:val="20"/>
          <w:szCs w:val="20"/>
        </w:rPr>
        <w:tab/>
      </w:r>
      <w:r w:rsidRPr="00ED37E7">
        <w:rPr>
          <w:rFonts w:eastAsiaTheme="minorEastAsia" w:cstheme="minorHAnsi"/>
          <w:sz w:val="20"/>
          <w:szCs w:val="20"/>
        </w:rPr>
        <w:tab/>
      </w:r>
      <w:r w:rsidRPr="00ED37E7">
        <w:rPr>
          <w:rFonts w:eastAsiaTheme="minorEastAsia" w:cstheme="minorHAnsi"/>
          <w:sz w:val="20"/>
          <w:szCs w:val="20"/>
        </w:rPr>
        <w:tab/>
      </w:r>
      <w:r w:rsidRPr="00ED37E7">
        <w:rPr>
          <w:rFonts w:eastAsiaTheme="minorEastAsia" w:cstheme="minorHAnsi"/>
          <w:sz w:val="20"/>
          <w:szCs w:val="20"/>
        </w:rPr>
        <w:tab/>
      </w:r>
      <w:r w:rsidRPr="00ED37E7">
        <w:rPr>
          <w:rFonts w:cstheme="minorHAnsi"/>
          <w:sz w:val="20"/>
          <w:szCs w:val="20"/>
        </w:rPr>
        <w:t>(SM5.10)</w:t>
      </w:r>
    </w:p>
    <w:p w:rsidR="004F42D1" w:rsidRPr="00ED37E7" w:rsidRDefault="004F42D1" w:rsidP="004F42D1">
      <w:pPr>
        <w:rPr>
          <w:rFonts w:eastAsiaTheme="minorEastAsia" w:cstheme="minorHAnsi"/>
          <w:sz w:val="20"/>
          <w:szCs w:val="20"/>
        </w:rPr>
      </w:pPr>
      <w:r w:rsidRPr="00ED37E7">
        <w:rPr>
          <w:rFonts w:cstheme="minorHAnsi"/>
          <w:sz w:val="20"/>
          <w:szCs w:val="20"/>
        </w:rPr>
        <w:t xml:space="preserve">Here </w:t>
      </w:r>
      <m:oMath>
        <m:acc>
          <m:accPr>
            <m:chr m:val="̇"/>
            <m:ctrlPr>
              <w:rPr>
                <w:rFonts w:ascii="Cambria Math" w:hAnsi="Cambria Math" w:cstheme="minorHAnsi"/>
                <w:i/>
                <w:sz w:val="20"/>
                <w:szCs w:val="20"/>
              </w:rPr>
            </m:ctrlPr>
          </m:accPr>
          <m:e>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r</m:t>
                </m:r>
              </m:sub>
            </m:sSub>
          </m:e>
        </m:acc>
        <m:r>
          <w:rPr>
            <w:rFonts w:ascii="Cambria Math" w:hAnsi="Cambria Math" w:cstheme="minorHAnsi"/>
            <w:sz w:val="20"/>
            <w:szCs w:val="20"/>
          </w:rPr>
          <m:t xml:space="preserve"> </m:t>
        </m:r>
      </m:oMath>
      <w:r w:rsidRPr="00ED37E7">
        <w:rPr>
          <w:rFonts w:cstheme="minorHAnsi"/>
          <w:sz w:val="20"/>
          <w:szCs w:val="20"/>
        </w:rPr>
        <w:t>is the expected rate of cooling of the reservoir rock due to production</w:t>
      </w:r>
      <w:r w:rsidRPr="00ED37E7">
        <w:rPr>
          <w:rFonts w:eastAsiaTheme="minorEastAsia" w:cstheme="minorHAnsi"/>
          <w:sz w:val="20"/>
          <w:szCs w:val="20"/>
        </w:rPr>
        <w:t xml:space="preserve">,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m</m:t>
            </m:r>
          </m:e>
          <m:sub>
            <m:r>
              <w:rPr>
                <w:rFonts w:ascii="Cambria Math" w:eastAsiaTheme="minorEastAsia" w:hAnsi="Cambria Math" w:cstheme="minorHAnsi"/>
                <w:sz w:val="20"/>
                <w:szCs w:val="20"/>
              </w:rPr>
              <m:t>p</m:t>
            </m:r>
          </m:sub>
        </m:sSub>
      </m:oMath>
      <w:r w:rsidRPr="00ED37E7">
        <w:rPr>
          <w:rFonts w:eastAsiaTheme="minorEastAsia" w:cstheme="minorHAnsi"/>
          <w:sz w:val="20"/>
          <w:szCs w:val="20"/>
        </w:rPr>
        <w:t xml:space="preserve"> the average mass extraction rate (Table SM5.2),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m</m:t>
            </m:r>
          </m:e>
          <m:sub>
            <m:r>
              <w:rPr>
                <w:rFonts w:ascii="Cambria Math" w:eastAsiaTheme="minorEastAsia" w:hAnsi="Cambria Math" w:cstheme="minorHAnsi"/>
                <w:sz w:val="20"/>
                <w:szCs w:val="20"/>
              </w:rPr>
              <m:t>i</m:t>
            </m:r>
          </m:sub>
        </m:sSub>
      </m:oMath>
      <w:r w:rsidRPr="00ED37E7">
        <w:rPr>
          <w:rFonts w:eastAsiaTheme="minorEastAsia" w:cstheme="minorHAnsi"/>
          <w:sz w:val="20"/>
          <w:szCs w:val="20"/>
        </w:rPr>
        <w:t xml:space="preserve"> = 340 kg/s the rate of mass recharge (considering both natural and injected mass) and </w:t>
      </w:r>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r</m:t>
            </m:r>
          </m:sub>
        </m:sSub>
        <m:r>
          <w:rPr>
            <w:rFonts w:ascii="Cambria Math" w:hAnsi="Cambria Math" w:cstheme="minorHAnsi"/>
            <w:sz w:val="20"/>
            <w:szCs w:val="20"/>
          </w:rPr>
          <m:t>=</m:t>
        </m:r>
      </m:oMath>
      <w:r w:rsidRPr="00ED37E7">
        <w:rPr>
          <w:rFonts w:eastAsiaTheme="minorEastAsia" w:cstheme="minorHAnsi"/>
          <w:sz w:val="20"/>
          <w:szCs w:val="20"/>
        </w:rPr>
        <w:t xml:space="preserve"> 3.8 km</w:t>
      </w:r>
      <w:r w:rsidRPr="00ED37E7">
        <w:rPr>
          <w:rFonts w:eastAsiaTheme="minorEastAsia" w:cstheme="minorHAnsi"/>
          <w:sz w:val="20"/>
          <w:szCs w:val="20"/>
          <w:vertAlign w:val="superscript"/>
        </w:rPr>
        <w:t>3</w:t>
      </w:r>
      <w:r w:rsidRPr="00ED37E7">
        <w:rPr>
          <w:rFonts w:eastAsiaTheme="minorEastAsia" w:cstheme="minorHAnsi"/>
          <w:sz w:val="20"/>
          <w:szCs w:val="20"/>
        </w:rPr>
        <w:t xml:space="preserve">, the reservoir volume. </w:t>
      </w:r>
      <w:r w:rsidRPr="00ED37E7">
        <w:rPr>
          <w:rFonts w:eastAsiaTheme="minorEastAsia" w:cstheme="minorHAnsi"/>
          <w:i/>
          <w:sz w:val="20"/>
          <w:szCs w:val="20"/>
        </w:rPr>
        <w:t>T</w:t>
      </w:r>
      <w:r w:rsidRPr="00ED37E7">
        <w:rPr>
          <w:rFonts w:eastAsiaTheme="minorEastAsia" w:cstheme="minorHAnsi"/>
          <w:sz w:val="20"/>
          <w:szCs w:val="20"/>
        </w:rPr>
        <w:t xml:space="preserve">, </w:t>
      </w:r>
      <m:oMath>
        <m:r>
          <w:rPr>
            <w:rFonts w:ascii="Cambria Math" w:hAnsi="Cambria Math" w:cstheme="minorHAnsi"/>
            <w:sz w:val="20"/>
            <w:szCs w:val="20"/>
          </w:rPr>
          <m:t>ρ</m:t>
        </m:r>
      </m:oMath>
      <w:r w:rsidRPr="00ED37E7">
        <w:rPr>
          <w:rFonts w:eastAsiaTheme="minorEastAsia" w:cstheme="minorHAnsi"/>
          <w:sz w:val="20"/>
          <w:szCs w:val="20"/>
        </w:rPr>
        <w:t xml:space="preserve"> and </w:t>
      </w:r>
      <m:oMath>
        <m:r>
          <w:rPr>
            <w:rFonts w:ascii="Cambria Math" w:hAnsi="Cambria Math" w:cstheme="minorHAnsi"/>
            <w:sz w:val="20"/>
            <w:szCs w:val="20"/>
          </w:rPr>
          <m:t>β</m:t>
        </m:r>
      </m:oMath>
      <w:r w:rsidRPr="00ED37E7">
        <w:rPr>
          <w:rFonts w:eastAsiaTheme="minorEastAsia" w:cstheme="minorHAnsi"/>
          <w:sz w:val="20"/>
          <w:szCs w:val="20"/>
        </w:rPr>
        <w:t xml:space="preserve"> refer to the temperature, density and heat capacity of the produced fluid (</w:t>
      </w:r>
      <w:r w:rsidRPr="00ED37E7">
        <w:rPr>
          <w:rFonts w:eastAsiaTheme="minorEastAsia" w:cstheme="minorHAnsi"/>
          <w:i/>
          <w:sz w:val="20"/>
          <w:szCs w:val="20"/>
        </w:rPr>
        <w:t>p</w:t>
      </w:r>
      <w:r w:rsidRPr="00ED37E7">
        <w:rPr>
          <w:rFonts w:eastAsiaTheme="minorEastAsia" w:cstheme="minorHAnsi"/>
          <w:sz w:val="20"/>
          <w:szCs w:val="20"/>
        </w:rPr>
        <w:t>), inflowing fluid (</w:t>
      </w:r>
      <w:proofErr w:type="spellStart"/>
      <w:r w:rsidRPr="00ED37E7">
        <w:rPr>
          <w:rFonts w:eastAsiaTheme="minorEastAsia" w:cstheme="minorHAnsi"/>
          <w:i/>
          <w:sz w:val="20"/>
          <w:szCs w:val="20"/>
        </w:rPr>
        <w:t>i</w:t>
      </w:r>
      <w:proofErr w:type="spellEnd"/>
      <w:r w:rsidRPr="00ED37E7">
        <w:rPr>
          <w:rFonts w:eastAsiaTheme="minorEastAsia" w:cstheme="minorHAnsi"/>
          <w:sz w:val="20"/>
          <w:szCs w:val="20"/>
        </w:rPr>
        <w:t>) and rock (</w:t>
      </w:r>
      <w:r w:rsidRPr="00ED37E7">
        <w:rPr>
          <w:rFonts w:eastAsiaTheme="minorEastAsia" w:cstheme="minorHAnsi"/>
          <w:i/>
          <w:sz w:val="20"/>
          <w:szCs w:val="20"/>
        </w:rPr>
        <w:t>r</w:t>
      </w:r>
      <w:r w:rsidRPr="00ED37E7">
        <w:rPr>
          <w:rFonts w:eastAsiaTheme="minorEastAsia" w:cstheme="minorHAnsi"/>
          <w:sz w:val="20"/>
          <w:szCs w:val="20"/>
        </w:rPr>
        <w:t xml:space="preserve">), respectively (Table SM5.3). The heat capacity of the produced two-phased fluid is determined using the steam and water properties at an average temperature </w:t>
      </w:r>
      <m:oMath>
        <m:sSub>
          <m:sSubPr>
            <m:ctrlPr>
              <w:rPr>
                <w:rFonts w:ascii="Cambria Math" w:eastAsiaTheme="minorEastAsia" w:hAnsi="Cambria Math" w:cstheme="minorHAnsi"/>
                <w:i/>
                <w:sz w:val="20"/>
                <w:szCs w:val="20"/>
              </w:rPr>
            </m:ctrlPr>
          </m:sSubPr>
          <m:e>
            <m:r>
              <w:rPr>
                <w:rFonts w:ascii="Cambria Math" w:hAnsi="Cambria Math" w:cstheme="minorHAnsi"/>
                <w:sz w:val="20"/>
                <w:szCs w:val="20"/>
              </w:rPr>
              <m:t>T</m:t>
            </m:r>
          </m:e>
          <m:sub>
            <m:r>
              <w:rPr>
                <w:rFonts w:ascii="Cambria Math" w:eastAsiaTheme="minorEastAsia" w:hAnsi="Cambria Math" w:cstheme="minorHAnsi"/>
                <w:sz w:val="20"/>
                <w:szCs w:val="20"/>
              </w:rPr>
              <m:t>p</m:t>
            </m:r>
          </m:sub>
        </m:sSub>
        <m:r>
          <w:rPr>
            <w:rFonts w:ascii="Cambria Math" w:eastAsiaTheme="minorEastAsia" w:hAnsi="Cambria Math" w:cstheme="minorHAnsi"/>
            <w:sz w:val="20"/>
            <w:szCs w:val="20"/>
          </w:rPr>
          <m:t xml:space="preserve">= </m:t>
        </m:r>
      </m:oMath>
      <w:r w:rsidRPr="00ED37E7">
        <w:rPr>
          <w:rFonts w:eastAsiaTheme="minorEastAsia" w:cstheme="minorHAnsi"/>
          <w:sz w:val="20"/>
          <w:szCs w:val="20"/>
        </w:rPr>
        <w:t>240°C (Table C1) and  Equation SM5.11 (</w:t>
      </w:r>
      <w:proofErr w:type="spellStart"/>
      <w:r w:rsidRPr="00ED37E7">
        <w:rPr>
          <w:rFonts w:eastAsiaTheme="minorEastAsia" w:cstheme="minorHAnsi"/>
          <w:sz w:val="20"/>
          <w:szCs w:val="20"/>
        </w:rPr>
        <w:t>Axelsson</w:t>
      </w:r>
      <w:proofErr w:type="spellEnd"/>
      <w:r w:rsidRPr="00ED37E7">
        <w:rPr>
          <w:rFonts w:eastAsiaTheme="minorEastAsia" w:cstheme="minorHAnsi"/>
          <w:sz w:val="20"/>
          <w:szCs w:val="20"/>
        </w:rPr>
        <w:t>, 2012a), for a steam fraction X = 14% (Appendix C)</w:t>
      </w:r>
    </w:p>
    <w:p w:rsidR="004F42D1" w:rsidRPr="00ED37E7" w:rsidRDefault="004F42D1" w:rsidP="004F42D1">
      <w:pPr>
        <w:jc w:val="right"/>
        <w:rPr>
          <w:rFonts w:eastAsiaTheme="minorEastAsia" w:cstheme="minorHAnsi"/>
          <w:sz w:val="20"/>
          <w:szCs w:val="20"/>
        </w:rPr>
      </w:pPr>
      <m:oMath>
        <m:r>
          <w:rPr>
            <w:rFonts w:ascii="Cambria Math" w:hAnsi="Cambria Math" w:cstheme="minorHAnsi"/>
            <w:sz w:val="20"/>
            <w:szCs w:val="20"/>
          </w:rPr>
          <m:t>β=</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w</m:t>
            </m:r>
          </m:sub>
        </m:sSub>
        <m:d>
          <m:dPr>
            <m:ctrlPr>
              <w:rPr>
                <w:rFonts w:ascii="Cambria Math" w:hAnsi="Cambria Math" w:cstheme="minorHAnsi"/>
                <w:i/>
                <w:sz w:val="20"/>
                <w:szCs w:val="20"/>
              </w:rPr>
            </m:ctrlPr>
          </m:dPr>
          <m:e>
            <m:r>
              <w:rPr>
                <w:rFonts w:ascii="Cambria Math" w:hAnsi="Cambria Math" w:cstheme="minorHAnsi"/>
                <w:sz w:val="20"/>
                <w:szCs w:val="20"/>
              </w:rPr>
              <m:t>1-X</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s</m:t>
            </m:r>
          </m:sub>
        </m:sSub>
        <m:r>
          <w:rPr>
            <w:rFonts w:ascii="Cambria Math" w:hAnsi="Cambria Math" w:cstheme="minorHAnsi"/>
            <w:sz w:val="20"/>
            <w:szCs w:val="20"/>
          </w:rPr>
          <m:t>X</m:t>
        </m:r>
      </m:oMath>
      <w:r w:rsidRPr="00ED37E7">
        <w:rPr>
          <w:rFonts w:cstheme="minorHAnsi"/>
          <w:sz w:val="20"/>
          <w:szCs w:val="20"/>
        </w:rPr>
        <w:tab/>
      </w:r>
      <w:r w:rsidRPr="00ED37E7">
        <w:rPr>
          <w:rFonts w:cstheme="minorHAnsi"/>
          <w:sz w:val="20"/>
          <w:szCs w:val="20"/>
        </w:rPr>
        <w:tab/>
      </w:r>
      <w:r w:rsidRPr="00ED37E7">
        <w:rPr>
          <w:rFonts w:cstheme="minorHAnsi"/>
          <w:sz w:val="20"/>
          <w:szCs w:val="20"/>
        </w:rPr>
        <w:tab/>
      </w:r>
      <w:r w:rsidRPr="00ED37E7">
        <w:rPr>
          <w:rFonts w:cstheme="minorHAnsi"/>
          <w:sz w:val="20"/>
          <w:szCs w:val="20"/>
        </w:rPr>
        <w:tab/>
      </w:r>
      <w:r w:rsidRPr="00ED37E7">
        <w:rPr>
          <w:rFonts w:cstheme="minorHAnsi"/>
          <w:sz w:val="20"/>
          <w:szCs w:val="20"/>
        </w:rPr>
        <w:tab/>
      </w:r>
      <w:r w:rsidRPr="00ED37E7">
        <w:rPr>
          <w:rFonts w:cstheme="minorHAnsi"/>
          <w:sz w:val="20"/>
          <w:szCs w:val="20"/>
        </w:rPr>
        <w:tab/>
        <w:t>(SM5.11)</w:t>
      </w:r>
    </w:p>
    <w:p w:rsidR="004F42D1" w:rsidRPr="00ED37E7" w:rsidRDefault="004F42D1" w:rsidP="004F42D1">
      <w:pPr>
        <w:pStyle w:val="ListParagraph"/>
        <w:ind w:left="1080"/>
        <w:jc w:val="right"/>
        <w:rPr>
          <w:rFonts w:cstheme="minorHAnsi"/>
        </w:rPr>
      </w:pPr>
    </w:p>
    <w:p w:rsidR="004F42D1" w:rsidRPr="00ED37E7" w:rsidRDefault="004F42D1">
      <w:pPr>
        <w:rPr>
          <w:rFonts w:cstheme="minorHAnsi"/>
          <w:sz w:val="20"/>
          <w:szCs w:val="20"/>
        </w:rPr>
      </w:pPr>
    </w:p>
    <w:sectPr w:rsidR="004F42D1" w:rsidRPr="00ED3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16199"/>
    <w:multiLevelType w:val="hybridMultilevel"/>
    <w:tmpl w:val="BA389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35"/>
    <w:rsid w:val="001C3BE7"/>
    <w:rsid w:val="004F42D1"/>
    <w:rsid w:val="00574135"/>
    <w:rsid w:val="00E87047"/>
    <w:rsid w:val="00ED3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AC2F"/>
  <w15:chartTrackingRefBased/>
  <w15:docId w15:val="{0BA8A6C9-5704-4172-9A50-BB516DCA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4F42D1"/>
    <w:pPr>
      <w:keepNext/>
      <w:spacing w:before="240" w:after="60" w:line="288" w:lineRule="auto"/>
      <w:outlineLvl w:val="2"/>
    </w:pPr>
    <w:rPr>
      <w:rFonts w:ascii="Arial" w:eastAsia="Times New Roman" w:hAnsi="Arial" w:cs="Arial"/>
      <w:b/>
      <w:bCs/>
      <w:sz w:val="26"/>
      <w:szCs w:val="26"/>
      <w:lang w:eastAsia="en-GB"/>
    </w:rPr>
  </w:style>
  <w:style w:type="paragraph" w:styleId="Heading4">
    <w:name w:val="heading 4"/>
    <w:basedOn w:val="Normal"/>
    <w:next w:val="Normal"/>
    <w:link w:val="Heading4Char"/>
    <w:uiPriority w:val="9"/>
    <w:semiHidden/>
    <w:unhideWhenUsed/>
    <w:qFormat/>
    <w:rsid w:val="004F42D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8">
    <w:name w:val="heading 8"/>
    <w:basedOn w:val="Normal"/>
    <w:next w:val="Normal"/>
    <w:link w:val="Heading8Char"/>
    <w:uiPriority w:val="9"/>
    <w:semiHidden/>
    <w:unhideWhenUsed/>
    <w:qFormat/>
    <w:rsid w:val="004F42D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4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2D1"/>
    <w:rPr>
      <w:rFonts w:ascii="Segoe UI" w:hAnsi="Segoe UI" w:cs="Segoe UI"/>
      <w:sz w:val="18"/>
      <w:szCs w:val="18"/>
    </w:rPr>
  </w:style>
  <w:style w:type="character" w:customStyle="1" w:styleId="Heading3Char">
    <w:name w:val="Heading 3 Char"/>
    <w:basedOn w:val="DefaultParagraphFont"/>
    <w:link w:val="Heading3"/>
    <w:rsid w:val="004F42D1"/>
    <w:rPr>
      <w:rFonts w:ascii="Arial" w:eastAsia="Times New Roman" w:hAnsi="Arial" w:cs="Arial"/>
      <w:b/>
      <w:bCs/>
      <w:sz w:val="26"/>
      <w:szCs w:val="26"/>
      <w:lang w:eastAsia="en-GB"/>
    </w:rPr>
  </w:style>
  <w:style w:type="character" w:customStyle="1" w:styleId="PlainTextChar">
    <w:name w:val="Plain Text Char"/>
    <w:basedOn w:val="DefaultParagraphFont"/>
    <w:link w:val="PlainText"/>
    <w:rsid w:val="004F42D1"/>
    <w:rPr>
      <w:rFonts w:cs="Courier New"/>
      <w:bCs/>
      <w:sz w:val="24"/>
      <w:lang w:eastAsia="de-DE"/>
    </w:rPr>
  </w:style>
  <w:style w:type="paragraph" w:styleId="PlainText">
    <w:name w:val="Plain Text"/>
    <w:basedOn w:val="Normal"/>
    <w:link w:val="PlainTextChar"/>
    <w:rsid w:val="004F42D1"/>
    <w:pPr>
      <w:tabs>
        <w:tab w:val="left" w:pos="1080"/>
        <w:tab w:val="left" w:pos="1800"/>
        <w:tab w:val="left" w:pos="4140"/>
        <w:tab w:val="left" w:pos="6480"/>
      </w:tabs>
      <w:spacing w:after="120" w:line="288" w:lineRule="auto"/>
      <w:jc w:val="both"/>
    </w:pPr>
    <w:rPr>
      <w:rFonts w:cs="Courier New"/>
      <w:bCs/>
      <w:sz w:val="24"/>
      <w:lang w:eastAsia="de-DE"/>
    </w:rPr>
  </w:style>
  <w:style w:type="character" w:customStyle="1" w:styleId="PlainTextChar1">
    <w:name w:val="Plain Text Char1"/>
    <w:basedOn w:val="DefaultParagraphFont"/>
    <w:uiPriority w:val="99"/>
    <w:semiHidden/>
    <w:rsid w:val="004F42D1"/>
    <w:rPr>
      <w:rFonts w:ascii="Consolas" w:hAnsi="Consolas"/>
      <w:sz w:val="21"/>
      <w:szCs w:val="21"/>
    </w:rPr>
  </w:style>
  <w:style w:type="paragraph" w:customStyle="1" w:styleId="MTDisplayEquation">
    <w:name w:val="MTDisplayEquation"/>
    <w:basedOn w:val="Normal"/>
    <w:next w:val="Normal"/>
    <w:rsid w:val="004F42D1"/>
    <w:pPr>
      <w:tabs>
        <w:tab w:val="center" w:pos="4540"/>
        <w:tab w:val="right" w:pos="9080"/>
      </w:tabs>
      <w:spacing w:after="0" w:line="288"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42D1"/>
    <w:pPr>
      <w:spacing w:after="200" w:line="276" w:lineRule="auto"/>
      <w:ind w:left="720"/>
      <w:contextualSpacing/>
      <w:jc w:val="both"/>
    </w:pPr>
    <w:rPr>
      <w:rFonts w:eastAsiaTheme="minorEastAsia"/>
      <w:sz w:val="20"/>
      <w:szCs w:val="20"/>
      <w:lang w:val="fr-FR"/>
    </w:rPr>
  </w:style>
  <w:style w:type="character" w:customStyle="1" w:styleId="Heading4Char">
    <w:name w:val="Heading 4 Char"/>
    <w:basedOn w:val="DefaultParagraphFont"/>
    <w:link w:val="Heading4"/>
    <w:uiPriority w:val="9"/>
    <w:semiHidden/>
    <w:rsid w:val="004F42D1"/>
    <w:rPr>
      <w:rFonts w:asciiTheme="majorHAnsi" w:eastAsiaTheme="majorEastAsia" w:hAnsiTheme="majorHAnsi" w:cstheme="majorBidi"/>
      <w:i/>
      <w:iCs/>
      <w:color w:val="2E74B5" w:themeColor="accent1" w:themeShade="BF"/>
    </w:rPr>
  </w:style>
  <w:style w:type="character" w:customStyle="1" w:styleId="Heading8Char">
    <w:name w:val="Heading 8 Char"/>
    <w:basedOn w:val="DefaultParagraphFont"/>
    <w:link w:val="Heading8"/>
    <w:uiPriority w:val="9"/>
    <w:rsid w:val="004F42D1"/>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RECEVEUR Mylène</dc:creator>
  <cp:keywords/>
  <dc:description/>
  <cp:lastModifiedBy>RECEVEUR Mylène</cp:lastModifiedBy>
  <cp:revision>1</cp:revision>
  <cp:lastPrinted>2019-10-14T13:01:00Z</cp:lastPrinted>
  <dcterms:created xsi:type="dcterms:W3CDTF">2019-10-14T10:48:00Z</dcterms:created>
  <dcterms:modified xsi:type="dcterms:W3CDTF">2019-10-14T17:46:00Z</dcterms:modified>
</cp:coreProperties>
</file>