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8162" w14:textId="0011F2CA" w:rsidR="00FB5A8C" w:rsidRDefault="00FC7D29">
      <w:r w:rsidRPr="00FC7D29">
        <w:t>Florian Hahn</w:t>
      </w:r>
      <w:r>
        <w:t xml:space="preserve"> (Fraunhofer)</w:t>
      </w:r>
      <w:r w:rsidRPr="00FC7D29">
        <w:t>, t</w:t>
      </w:r>
      <w:r>
        <w:t>oas (</w:t>
      </w:r>
      <w:r w:rsidR="00FB009C">
        <w:t>delta h</w:t>
      </w:r>
      <w:r>
        <w:t>)</w:t>
      </w:r>
      <w:r w:rsidRPr="00FC7D29">
        <w:t>, Fiona Todd,</w:t>
      </w:r>
      <w:r>
        <w:t xml:space="preserve"> Gus, Chris</w:t>
      </w:r>
    </w:p>
    <w:p w14:paraId="58EFF8D7" w14:textId="3E309DFA" w:rsidR="00FC7D29" w:rsidRDefault="00FC7D29" w:rsidP="00FC7D29">
      <w:pPr>
        <w:pStyle w:val="Paragraphedeliste"/>
        <w:numPr>
          <w:ilvl w:val="0"/>
          <w:numId w:val="1"/>
        </w:numPr>
      </w:pPr>
      <w:r>
        <w:t>Toas: manager of a 15-peop</w:t>
      </w:r>
      <w:r w:rsidR="002C5032">
        <w:t>l</w:t>
      </w:r>
      <w:r>
        <w:t xml:space="preserve">e </w:t>
      </w:r>
      <w:r w:rsidR="002C5032">
        <w:t xml:space="preserve">consultant and XXX </w:t>
      </w:r>
      <w:r>
        <w:t xml:space="preserve">company. Developed a software </w:t>
      </w:r>
      <w:r w:rsidR="002C5032">
        <w:t>initially by University of Bochum (</w:t>
      </w:r>
      <w:r w:rsidR="002C5032">
        <w:t>S</w:t>
      </w:r>
      <w:r w:rsidR="00C32E51">
        <w:t>PRING</w:t>
      </w:r>
      <w:r w:rsidR="002C5032">
        <w:t xml:space="preserve">): </w:t>
      </w:r>
      <w:r w:rsidR="002C5032">
        <w:t>groundwater flow and heat transport modelling</w:t>
      </w:r>
      <w:r w:rsidR="00C32E51">
        <w:t>. HEATSTORE PROJECT (data: water level, natural springs, old plans and mine documents, geological data), mining data (open voids, backfilled voids, carboniferous roof/floor, fault systems), flow rates (outflow, inflow), from regional to local scale, mining influence &amp;dewatering (flooding level, water provinces connected</w:t>
      </w:r>
      <w:r w:rsidR="00947B18">
        <w:t xml:space="preserve"> [box model]</w:t>
      </w:r>
      <w:r w:rsidR="00C32E51">
        <w:t xml:space="preserve">, overflows at different level </w:t>
      </w:r>
      <w:r w:rsidR="00C32E51">
        <w:sym w:font="Wingdings" w:char="F0E0"/>
      </w:r>
      <w:r w:rsidR="00C32E51">
        <w:t xml:space="preserve"> need to model regional scale to get boundary conditions = water levels at smaller scale)</w:t>
      </w:r>
      <w:r w:rsidR="00947B18">
        <w:t xml:space="preserve">. Big models have no flow boundaries. </w:t>
      </w:r>
    </w:p>
    <w:p w14:paraId="6A2962F3" w14:textId="71E273F1" w:rsidR="00947B18" w:rsidRDefault="00947B18" w:rsidP="00947B18">
      <w:pPr>
        <w:pStyle w:val="Paragraphedeliste"/>
        <w:numPr>
          <w:ilvl w:val="1"/>
          <w:numId w:val="1"/>
        </w:numPr>
      </w:pPr>
      <w:r>
        <w:t xml:space="preserve">Groundwater model </w:t>
      </w:r>
      <w:proofErr w:type="spellStart"/>
      <w:r>
        <w:t>Kreidebecken</w:t>
      </w:r>
      <w:proofErr w:type="spellEnd"/>
      <w:r>
        <w:t xml:space="preserve">. MTES – groundwater areas are large areas discretised by finite element, large faults </w:t>
      </w:r>
    </w:p>
    <w:p w14:paraId="06F8F6E1" w14:textId="77777777" w:rsidR="00FB009C" w:rsidRDefault="00947B18" w:rsidP="00947B18">
      <w:pPr>
        <w:pStyle w:val="Paragraphedeliste"/>
        <w:numPr>
          <w:ilvl w:val="1"/>
          <w:numId w:val="1"/>
        </w:numPr>
      </w:pPr>
      <w:r>
        <w:t>Site model – local aquifer system for heat transport model. Refined geology (</w:t>
      </w:r>
      <w:proofErr w:type="gramStart"/>
      <w:r>
        <w:t>i.e.</w:t>
      </w:r>
      <w:proofErr w:type="gramEnd"/>
      <w:r>
        <w:t xml:space="preserve"> more layers, regional faults + mine system: 1D elements)</w:t>
      </w:r>
    </w:p>
    <w:p w14:paraId="1F7E090E" w14:textId="298BA60E" w:rsidR="00947B18" w:rsidRDefault="00FB009C" w:rsidP="00947B18">
      <w:pPr>
        <w:pStyle w:val="Paragraphedeliste"/>
        <w:numPr>
          <w:ilvl w:val="1"/>
          <w:numId w:val="1"/>
        </w:numPr>
      </w:pPr>
      <w:r>
        <w:t>S</w:t>
      </w:r>
      <w:r w:rsidR="00947B18">
        <w:t xml:space="preserve">tochastic fracture generation to get % fracture in rock volume and estimate hydraulic conductivity for each layer to parametrize heat transfer and flow model (faults = 1D </w:t>
      </w:r>
      <w:r>
        <w:t xml:space="preserve">fracture </w:t>
      </w:r>
      <w:r w:rsidR="00947B18">
        <w:t>elements</w:t>
      </w:r>
      <w:r>
        <w:t xml:space="preserve"> implemented as a pipe in 2D models; 1D or 1D elements in 3D models</w:t>
      </w:r>
      <w:r w:rsidR="00947B18">
        <w:t>)</w:t>
      </w:r>
      <w:r>
        <w:t xml:space="preserve">. Fracture elements located between fracture nodes (cubic low pipe flow) connected to FEM (Darcy law). Water flow in the mine used as boundary condition extracted from 3D model – HT propagation where fractures connected to mine workings. </w:t>
      </w:r>
    </w:p>
    <w:p w14:paraId="2866827D" w14:textId="175090DA" w:rsidR="00947B18" w:rsidRDefault="00947B18" w:rsidP="00947B18">
      <w:pPr>
        <w:pStyle w:val="Paragraphedeliste"/>
        <w:numPr>
          <w:ilvl w:val="1"/>
          <w:numId w:val="1"/>
        </w:numPr>
      </w:pPr>
      <w:r>
        <w:t>First verify groundwater model (verification with location of springs)</w:t>
      </w:r>
    </w:p>
    <w:p w14:paraId="08D1AB9A" w14:textId="71EB56D7" w:rsidR="00947B18" w:rsidRDefault="00947B18" w:rsidP="00947B18">
      <w:pPr>
        <w:pStyle w:val="Paragraphedeliste"/>
        <w:numPr>
          <w:ilvl w:val="1"/>
          <w:numId w:val="1"/>
        </w:numPr>
      </w:pPr>
      <w:r>
        <w:t xml:space="preserve">Steady state temperature distribution </w:t>
      </w:r>
    </w:p>
    <w:p w14:paraId="6C6F72EF" w14:textId="5FBE71F4" w:rsidR="00947B18" w:rsidRDefault="00947B18" w:rsidP="00947B18">
      <w:pPr>
        <w:pStyle w:val="Paragraphedeliste"/>
        <w:numPr>
          <w:ilvl w:val="1"/>
          <w:numId w:val="1"/>
        </w:numPr>
      </w:pPr>
      <w:r>
        <w:t xml:space="preserve">Heat transport </w:t>
      </w:r>
      <w:proofErr w:type="gramStart"/>
      <w:r>
        <w:t>model  (</w:t>
      </w:r>
      <w:proofErr w:type="gramEnd"/>
      <w:r>
        <w:t xml:space="preserve">transient simulation) of injection/production </w:t>
      </w:r>
    </w:p>
    <w:p w14:paraId="6CAC719F" w14:textId="28D6084E" w:rsidR="00FC7D29" w:rsidRDefault="00FC7D29" w:rsidP="00FC7D29">
      <w:pPr>
        <w:pStyle w:val="Paragraphedeliste"/>
        <w:numPr>
          <w:ilvl w:val="0"/>
          <w:numId w:val="1"/>
        </w:numPr>
      </w:pPr>
      <w:r>
        <w:t>Fiona presented her work</w:t>
      </w:r>
    </w:p>
    <w:p w14:paraId="11A79A68" w14:textId="7F4B52BA" w:rsidR="00FC7D29" w:rsidRDefault="00FC7D29" w:rsidP="00FC7D29">
      <w:pPr>
        <w:pStyle w:val="Paragraphedeliste"/>
        <w:numPr>
          <w:ilvl w:val="0"/>
          <w:numId w:val="1"/>
        </w:numPr>
      </w:pPr>
      <w:r>
        <w:t>I presented m</w:t>
      </w:r>
      <w:r w:rsidR="002C5032">
        <w:t>y work</w:t>
      </w:r>
    </w:p>
    <w:p w14:paraId="374BD8A9" w14:textId="360E38A7" w:rsidR="00FC7D29" w:rsidRDefault="00FC7D29" w:rsidP="00FC7D29">
      <w:pPr>
        <w:pStyle w:val="Paragraphedeliste"/>
        <w:numPr>
          <w:ilvl w:val="0"/>
          <w:numId w:val="1"/>
        </w:numPr>
      </w:pPr>
      <w:r>
        <w:t xml:space="preserve">Gus – GREAT cell: </w:t>
      </w:r>
      <w:r w:rsidR="002C5032">
        <w:t>stress field around a sample, fibre optic strain measurements, thermo-hydro-mechanical fracture flow, relationship permeability vs strain.</w:t>
      </w:r>
    </w:p>
    <w:p w14:paraId="5AA0204E" w14:textId="3BEF252E" w:rsidR="002C5032" w:rsidRDefault="002C5032" w:rsidP="00FC7D29">
      <w:pPr>
        <w:pStyle w:val="Paragraphedeliste"/>
        <w:numPr>
          <w:ilvl w:val="0"/>
          <w:numId w:val="1"/>
        </w:numPr>
      </w:pPr>
      <w:proofErr w:type="gramStart"/>
      <w:r>
        <w:t>Jesus</w:t>
      </w:r>
      <w:proofErr w:type="gramEnd"/>
      <w:r>
        <w:t xml:space="preserve"> work presented by Chris – simulation heats storage and heat recovery in mine workings –&gt; 50 % heat recovery. Put value on the hole – only needs 10 years to recover the value of coal </w:t>
      </w:r>
      <w:r w:rsidR="00C32E51">
        <w:t xml:space="preserve">extracted from the </w:t>
      </w:r>
      <w:r>
        <w:t>workings</w:t>
      </w:r>
    </w:p>
    <w:p w14:paraId="31AFB71A" w14:textId="3195CE2C" w:rsidR="00FC7D29" w:rsidRDefault="002C5032" w:rsidP="002C5032">
      <w:pPr>
        <w:pStyle w:val="Paragraphedeliste"/>
        <w:numPr>
          <w:ilvl w:val="0"/>
          <w:numId w:val="1"/>
        </w:numPr>
      </w:pPr>
      <w:r>
        <w:t xml:space="preserve">Chris present </w:t>
      </w:r>
      <w:proofErr w:type="spellStart"/>
      <w:r>
        <w:t>geobattery</w:t>
      </w:r>
      <w:proofErr w:type="spellEnd"/>
      <w:r>
        <w:t xml:space="preserve">: Store waste heat from ACF (9MW heat </w:t>
      </w:r>
      <w:r w:rsidR="00C32E51">
        <w:t>at 20-25°C</w:t>
      </w:r>
      <w:r>
        <w:t xml:space="preserve">+ additional future </w:t>
      </w:r>
      <w:r w:rsidR="00C32E51">
        <w:t xml:space="preserve">25-40°C </w:t>
      </w:r>
      <w:r w:rsidR="00C32E51">
        <w:t>heat power to dissipate</w:t>
      </w:r>
      <w:r>
        <w:t xml:space="preserve">) in Midlothian coalfield workings (roadway just below are accessible from Edinburgh). Use natural fluid flow toward Edinburgh to heat up the near surface area; increase efficiency of heat pump. Would </w:t>
      </w:r>
      <w:r w:rsidR="00C32E51">
        <w:t>permit increase sustainability of geothermal energy in the ground (as mining of heat for a single house - requires</w:t>
      </w:r>
      <w:r>
        <w:t xml:space="preserve"> </w:t>
      </w:r>
      <w:r w:rsidR="00C32E51">
        <w:t>20 000 m²).</w:t>
      </w:r>
    </w:p>
    <w:p w14:paraId="0E087F9C" w14:textId="0DE71F8F" w:rsidR="00C32E51" w:rsidRDefault="00C32E51" w:rsidP="002C5032">
      <w:pPr>
        <w:pStyle w:val="Paragraphedeliste"/>
        <w:numPr>
          <w:ilvl w:val="0"/>
          <w:numId w:val="1"/>
        </w:numPr>
      </w:pPr>
      <w:r>
        <w:t xml:space="preserve">Main issue:  8 km south of Edinburgh and no direct grid connection. But heating grid in Edinburgh (gas) </w:t>
      </w:r>
    </w:p>
    <w:p w14:paraId="6E268473" w14:textId="77777777" w:rsidR="00C32E51" w:rsidRDefault="00FC7D29" w:rsidP="002C5032">
      <w:pPr>
        <w:pStyle w:val="Paragraphedeliste"/>
        <w:numPr>
          <w:ilvl w:val="0"/>
          <w:numId w:val="1"/>
        </w:numPr>
      </w:pPr>
      <w:r>
        <w:t>Discussion on Bochum</w:t>
      </w:r>
      <w:r w:rsidR="00C32E51">
        <w:t>. Solar thermal plant to inject. Longwall mining 65 m below ground.</w:t>
      </w:r>
    </w:p>
    <w:p w14:paraId="1ECF9072" w14:textId="47B93B42" w:rsidR="00FC7D29" w:rsidRDefault="00C32E51" w:rsidP="002C5032">
      <w:pPr>
        <w:pStyle w:val="Paragraphedeliste"/>
        <w:numPr>
          <w:ilvl w:val="0"/>
          <w:numId w:val="1"/>
        </w:numPr>
      </w:pPr>
      <w:r>
        <w:t xml:space="preserve">Influence of water flow on heat storage side of </w:t>
      </w:r>
      <w:proofErr w:type="gramStart"/>
      <w:r>
        <w:t xml:space="preserve">things </w:t>
      </w:r>
      <w:r w:rsidR="0025377D">
        <w:t>.</w:t>
      </w:r>
      <w:proofErr w:type="gramEnd"/>
      <w:r w:rsidR="0025377D">
        <w:t xml:space="preserve"> Injection does not show any correlation between injection and seismic events</w:t>
      </w:r>
      <w:r w:rsidR="00B06E77">
        <w:t xml:space="preserve">.9-days injection 600m3 </w:t>
      </w:r>
    </w:p>
    <w:p w14:paraId="771CA2AA" w14:textId="41607196" w:rsidR="00C32E51" w:rsidRDefault="00C32E51" w:rsidP="003C138C"/>
    <w:p w14:paraId="7365E839" w14:textId="1474CF01" w:rsidR="003C138C" w:rsidRDefault="003C138C" w:rsidP="003C138C">
      <w:r>
        <w:t>Take-home:</w:t>
      </w:r>
    </w:p>
    <w:p w14:paraId="139368C7" w14:textId="738BEDE0" w:rsidR="003C138C" w:rsidRDefault="003C138C" w:rsidP="003C138C">
      <w:pPr>
        <w:pStyle w:val="Paragraphedeliste"/>
        <w:numPr>
          <w:ilvl w:val="0"/>
          <w:numId w:val="2"/>
        </w:numPr>
      </w:pPr>
      <w:r>
        <w:t xml:space="preserve">Mechanical model Fiona </w:t>
      </w:r>
    </w:p>
    <w:p w14:paraId="4A390E4C" w14:textId="27F7BFD2" w:rsidR="003C138C" w:rsidRDefault="003C138C" w:rsidP="003C138C">
      <w:pPr>
        <w:pStyle w:val="Paragraphedeliste"/>
        <w:numPr>
          <w:ilvl w:val="0"/>
          <w:numId w:val="2"/>
        </w:numPr>
      </w:pPr>
      <w:proofErr w:type="spellStart"/>
      <w:r>
        <w:t>Torsten</w:t>
      </w:r>
      <w:proofErr w:type="spellEnd"/>
      <w:r>
        <w:t xml:space="preserve"> work heat modelling – </w:t>
      </w:r>
      <w:proofErr w:type="spellStart"/>
      <w:r>
        <w:t>bilston</w:t>
      </w:r>
      <w:proofErr w:type="spellEnd"/>
      <w:r>
        <w:t xml:space="preserve"> glen OGS integration </w:t>
      </w:r>
    </w:p>
    <w:p w14:paraId="6054F3EC" w14:textId="26B476CD" w:rsidR="003C138C" w:rsidRDefault="003C138C" w:rsidP="003C138C">
      <w:pPr>
        <w:pStyle w:val="Paragraphedeliste"/>
        <w:numPr>
          <w:ilvl w:val="0"/>
          <w:numId w:val="2"/>
        </w:numPr>
      </w:pPr>
      <w:proofErr w:type="spellStart"/>
      <w:r>
        <w:t>Geobattery</w:t>
      </w:r>
      <w:proofErr w:type="spellEnd"/>
    </w:p>
    <w:p w14:paraId="5DE96116" w14:textId="10FC84D3" w:rsidR="003C138C" w:rsidRPr="00FC7D29" w:rsidRDefault="003C138C" w:rsidP="003C138C">
      <w:pPr>
        <w:pStyle w:val="Paragraphedeliste"/>
        <w:numPr>
          <w:ilvl w:val="0"/>
          <w:numId w:val="2"/>
        </w:numPr>
      </w:pPr>
      <w:r>
        <w:t>Florian-</w:t>
      </w:r>
      <w:proofErr w:type="gramStart"/>
      <w:r>
        <w:t>Gus</w:t>
      </w:r>
      <w:proofErr w:type="gramEnd"/>
      <w:r>
        <w:t xml:space="preserve"> cell</w:t>
      </w:r>
    </w:p>
    <w:sectPr w:rsidR="003C138C" w:rsidRPr="00FC7D29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F256F"/>
    <w:multiLevelType w:val="hybridMultilevel"/>
    <w:tmpl w:val="A6EC1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42EF9"/>
    <w:multiLevelType w:val="hybridMultilevel"/>
    <w:tmpl w:val="E87A2B7C"/>
    <w:lvl w:ilvl="0" w:tplc="F0F46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29"/>
    <w:rsid w:val="0025377D"/>
    <w:rsid w:val="002C5032"/>
    <w:rsid w:val="003C138C"/>
    <w:rsid w:val="00485607"/>
    <w:rsid w:val="00947B18"/>
    <w:rsid w:val="00B06E77"/>
    <w:rsid w:val="00C32E51"/>
    <w:rsid w:val="00FB009C"/>
    <w:rsid w:val="00FB5A8C"/>
    <w:rsid w:val="00FC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1D85"/>
  <w15:chartTrackingRefBased/>
  <w15:docId w15:val="{1C10C5C4-15F4-4119-B962-35D7BD24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7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2021-03-23T10:00:00Z</dcterms:created>
  <dcterms:modified xsi:type="dcterms:W3CDTF">2021-03-23T11:29:00Z</dcterms:modified>
</cp:coreProperties>
</file>