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before="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before="0" w:lineRule="auto"/>
        <w:jc w:val="center"/>
        <w:rPr>
          <w:b w:val="1"/>
          <w:bCs w:val="1"/>
        </w:rPr>
      </w:pPr>
      <w:r w:rsidDel="00000000" w:rsidR="00000000" w:rsidRPr="00000000">
        <w:rPr>
          <w:rtl w:val="0"/>
        </w:rPr>
      </w:r>
    </w:p>
    <w:tbl>
      <w:tblPr>
        <w:tblStyle w:val="Table1"/>
        <w:tblW w:w="9015.0" w:type="dxa"/>
        <w:jc w:val="left"/>
        <w:tblInd w:w="-108.0" w:type="dxa"/>
        <w:tblLayout w:type="fixed"/>
        <w:tblLook w:val="0400"/>
      </w:tblPr>
      <w:tblGrid>
        <w:gridCol w:w="4508"/>
        <w:gridCol w:w="4507"/>
        <w:tblGridChange w:id="0">
          <w:tblGrid>
            <w:gridCol w:w="4508"/>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widowControl w:val="1"/>
              <w:spacing w:after="160" w:before="0" w:line="259" w:lineRule="auto"/>
              <w:jc w:val="left"/>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after="160" w:before="0" w:lineRule="auto"/>
              <w:rPr/>
            </w:pPr>
            <w:r w:rsidDel="00000000" w:rsidR="00000000" w:rsidRPr="00000000">
              <w:rPr>
                <w:rtl w:val="0"/>
              </w:rPr>
              <w:t xml:space="preserve">15 septemper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widowControl w:val="1"/>
              <w:spacing w:after="160" w:before="0" w:line="259" w:lineRule="auto"/>
              <w:jc w:val="left"/>
              <w:rPr/>
            </w:pPr>
            <w:r w:rsidDel="00000000" w:rsidR="00000000" w:rsidRPr="00000000">
              <w:rPr>
                <w:rtl w:val="0"/>
              </w:rPr>
              <w:t xml:space="preserve">Team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widowControl w:val="1"/>
              <w:spacing w:after="160" w:before="0" w:lineRule="auto"/>
              <w:ind w:left="0" w:right="0" w:firstLine="0"/>
              <w:rPr/>
            </w:pPr>
            <w:r w:rsidDel="00000000" w:rsidR="00000000" w:rsidRPr="00000000">
              <w:rPr>
                <w:rtl w:val="0"/>
              </w:rPr>
              <w:t xml:space="preserve">SWTID-2026-1656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widowControl w:val="1"/>
              <w:spacing w:after="160" w:before="0" w:line="259" w:lineRule="auto"/>
              <w:jc w:val="left"/>
              <w:rPr/>
            </w:pPr>
            <w:r w:rsidDel="00000000" w:rsidR="00000000" w:rsidRPr="00000000">
              <w:rPr>
                <w:rtl w:val="0"/>
              </w:rPr>
              <w:t xml:space="preserve">Project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widowControl w:val="1"/>
              <w:spacing w:after="160" w:before="0" w:line="259" w:lineRule="auto"/>
              <w:jc w:val="left"/>
              <w:rPr/>
            </w:pPr>
            <w:r w:rsidDel="00000000" w:rsidR="00000000" w:rsidRPr="00000000">
              <w:rPr>
                <w:rtl w:val="0"/>
              </w:rPr>
              <w:t xml:space="preserve">AI WEATHERWISE API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widowControl w:val="1"/>
              <w:spacing w:after="160" w:before="0" w:line="259" w:lineRule="auto"/>
              <w:jc w:val="left"/>
              <w:rPr/>
            </w:pPr>
            <w:r w:rsidDel="00000000" w:rsidR="00000000" w:rsidRPr="00000000">
              <w:rPr>
                <w:rtl w:val="0"/>
              </w:rPr>
              <w:t xml:space="preserve">Maximum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widowControl w:val="1"/>
              <w:spacing w:after="160" w:before="0" w:line="259" w:lineRule="auto"/>
              <w:jc w:val="left"/>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bCs w:val="1"/>
        </w:rPr>
      </w:pPr>
      <w:r w:rsidDel="00000000" w:rsidR="00000000" w:rsidRPr="00000000">
        <w:rPr>
          <w:b w:val="1"/>
          <w:bCs w:val="1"/>
          <w:rtl w:val="0"/>
        </w:rPr>
        <w:t xml:space="preserve">Purpose:</w:t>
      </w:r>
    </w:p>
    <w:p w:rsidR="00000000" w:rsidDel="00000000" w:rsidP="00000000" w:rsidRDefault="00000000" w:rsidRPr="00000000" w14:paraId="00000010">
      <w:pPr>
        <w:numPr>
          <w:ilvl w:val="0"/>
          <w:numId w:val="2"/>
        </w:numPr>
        <w:spacing w:after="0" w:before="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1">
      <w:pPr>
        <w:numPr>
          <w:ilvl w:val="0"/>
          <w:numId w:val="2"/>
        </w:numPr>
        <w:spacing w:after="0" w:before="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2"/>
        </w:numPr>
        <w:spacing w:after="0" w:before="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3">
      <w:pPr>
        <w:numPr>
          <w:ilvl w:val="0"/>
          <w:numId w:val="2"/>
        </w:numPr>
        <w:spacing w:after="0" w:before="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2"/>
        </w:numPr>
        <w:spacing w:after="0" w:before="0" w:line="240" w:lineRule="auto"/>
        <w:ind w:left="720" w:hanging="360"/>
        <w:rPr/>
      </w:pPr>
      <w:r w:rsidDel="00000000" w:rsidR="00000000" w:rsidRPr="00000000">
        <w:rPr>
          <w:b w:val="1"/>
          <w:bCs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Template:</w:t>
      </w:r>
    </w:p>
    <w:p w:rsidR="00000000" w:rsidDel="00000000" w:rsidP="00000000" w:rsidRDefault="00000000" w:rsidRPr="00000000" w14:paraId="00000017">
      <w:pPr>
        <w:rPr/>
      </w:pPr>
      <w:r w:rsidDel="00000000" w:rsidR="00000000" w:rsidRPr="00000000">
        <w:rPr/>
        <w:drawing>
          <wp:inline distB="0" distT="0" distL="0" distR="0">
            <wp:extent cx="5492880" cy="3441600"/>
            <wp:effectExtent b="0" l="0" r="0" t="0"/>
            <wp:docPr descr="Calendar&#10;&#10;Description automatically generated" id="1" name="image1.png"/>
            <a:graphic>
              <a:graphicData uri="http://schemas.openxmlformats.org/drawingml/2006/picture">
                <pic:pic>
                  <pic:nvPicPr>
                    <pic:cNvPr descr="Calendar&#10;&#10;Description automatically generated" id="0" name="image1.png"/>
                    <pic:cNvPicPr preferRelativeResize="0"/>
                  </pic:nvPicPr>
                  <pic:blipFill>
                    <a:blip r:embed="rId6"/>
                    <a:srcRect b="0" l="0" r="0" t="0"/>
                    <a:stretch>
                      <a:fillRect/>
                    </a:stretch>
                  </pic:blipFill>
                  <pic:spPr>
                    <a:xfrm>
                      <a:off x="0" y="0"/>
                      <a:ext cx="5492880" cy="3441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References:</w:t>
      </w:r>
    </w:p>
    <w:p w:rsidR="00000000" w:rsidDel="00000000" w:rsidP="00000000" w:rsidRDefault="00000000" w:rsidRPr="00000000" w14:paraId="00000019">
      <w:pPr>
        <w:numPr>
          <w:ilvl w:val="0"/>
          <w:numId w:val="1"/>
        </w:numPr>
        <w:spacing w:after="0" w:before="0" w:lineRule="auto"/>
        <w:ind w:left="720" w:hanging="360"/>
        <w:rPr>
          <w:color w:val="000000"/>
        </w:rPr>
      </w:pPr>
      <w:hyperlink r:id="rId7">
        <w:r w:rsidDel="00000000" w:rsidR="00000000" w:rsidRPr="00000000">
          <w:rPr>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A">
      <w:pPr>
        <w:numPr>
          <w:ilvl w:val="0"/>
          <w:numId w:val="1"/>
        </w:numPr>
        <w:spacing w:after="160" w:before="0" w:lineRule="auto"/>
        <w:ind w:left="720" w:hanging="360"/>
        <w:rPr>
          <w:color w:val="000000"/>
        </w:rPr>
      </w:pPr>
      <w:hyperlink r:id="rId8">
        <w:r w:rsidDel="00000000" w:rsidR="00000000" w:rsidRPr="00000000">
          <w:rPr>
            <w:color w:val="0563c1"/>
            <w:u w:val="single"/>
            <w:rtl w:val="0"/>
          </w:rPr>
          <w:t xml:space="preserve">https://medium.com/@epicantus/problem-solution-fit-canvas-aa3dd59cb4fe</w:t>
        </w:r>
      </w:hyperlink>
      <w:r w:rsidDel="00000000" w:rsidR="00000000" w:rsidRPr="00000000">
        <w:rPr>
          <w:rtl w:val="0"/>
        </w:rPr>
      </w:r>
    </w:p>
    <w:sectPr>
      <w:pgSz w:h="16838" w:w="11906" w:orient="portrait"/>
      <w:pgMar w:bottom="1440" w:top="851"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deahackers.network/problem-solution-fit-canvas/" TargetMode="External"/><Relationship Id="rId8"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