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125" w:rsidRPr="00765125" w:rsidRDefault="00765125" w:rsidP="00765125">
      <w:pPr>
        <w:spacing w:line="360" w:lineRule="auto"/>
        <w:rPr>
          <w:rFonts w:cs="Times New Roman"/>
          <w:b/>
          <w:sz w:val="24"/>
          <w:szCs w:val="24"/>
        </w:rPr>
      </w:pPr>
      <w:r w:rsidRPr="00765125">
        <w:rPr>
          <w:rFonts w:cs="Times New Roman"/>
          <w:b/>
          <w:sz w:val="24"/>
          <w:szCs w:val="24"/>
        </w:rPr>
        <w:t>Ngày 1/10/2010</w:t>
      </w:r>
    </w:p>
    <w:p w:rsidR="00765125" w:rsidRPr="00765125" w:rsidRDefault="00765125" w:rsidP="00765125">
      <w:pPr>
        <w:spacing w:line="360" w:lineRule="auto"/>
        <w:rPr>
          <w:rFonts w:cs="Times New Roman"/>
          <w:b/>
          <w:sz w:val="24"/>
          <w:szCs w:val="24"/>
        </w:rPr>
      </w:pPr>
      <w:r w:rsidRPr="00765125">
        <w:rPr>
          <w:rFonts w:cs="Times New Roman"/>
          <w:b/>
          <w:sz w:val="24"/>
          <w:szCs w:val="24"/>
        </w:rPr>
        <w:t xml:space="preserve">Nhóm Kiên – Long </w:t>
      </w:r>
      <w:bookmarkStart w:id="0" w:name="_GoBack"/>
      <w:bookmarkEnd w:id="0"/>
    </w:p>
    <w:p w:rsidR="00F34394" w:rsidRPr="00F34394" w:rsidRDefault="00CB77E5" w:rsidP="00D05856">
      <w:pPr>
        <w:spacing w:line="360" w:lineRule="auto"/>
        <w:jc w:val="center"/>
        <w:rPr>
          <w:rFonts w:cs="Times New Roman"/>
          <w:b/>
          <w:color w:val="92D050"/>
          <w:sz w:val="28"/>
          <w:szCs w:val="28"/>
        </w:rPr>
      </w:pPr>
      <w:r w:rsidRPr="00F34394">
        <w:rPr>
          <w:rFonts w:cs="Times New Roman"/>
          <w:b/>
          <w:color w:val="92D050"/>
          <w:sz w:val="28"/>
          <w:szCs w:val="28"/>
        </w:rPr>
        <w:t>Using SVM For Time Series Prediction</w:t>
      </w:r>
    </w:p>
    <w:p w:rsidR="00CB77E5" w:rsidRDefault="00992FD0" w:rsidP="00D05856">
      <w:pPr>
        <w:spacing w:line="360" w:lineRule="auto"/>
        <w:jc w:val="both"/>
        <w:rPr>
          <w:rFonts w:cs="Times New Roman"/>
          <w:sz w:val="28"/>
          <w:szCs w:val="28"/>
        </w:rPr>
      </w:pPr>
      <w:r>
        <w:rPr>
          <w:rFonts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9" o:title="BD14844_"/>
          </v:shape>
        </w:pict>
      </w:r>
    </w:p>
    <w:p w:rsidR="00822AA8" w:rsidRDefault="00693090" w:rsidP="00D05856">
      <w:pPr>
        <w:pStyle w:val="Heading1"/>
        <w:jc w:val="both"/>
      </w:pPr>
      <w:r>
        <w:t xml:space="preserve">Tổng quan về </w:t>
      </w:r>
      <w:r w:rsidR="00822AA8">
        <w:t>Support vector regression (SVR)</w:t>
      </w:r>
    </w:p>
    <w:p w:rsidR="00822AA8" w:rsidRDefault="00BB5616" w:rsidP="00D05856">
      <w:pPr>
        <w:pStyle w:val="ListParagraph"/>
        <w:spacing w:line="360" w:lineRule="auto"/>
        <w:jc w:val="both"/>
        <w:rPr>
          <w:rFonts w:cs="Times New Roman"/>
          <w:sz w:val="28"/>
          <w:szCs w:val="28"/>
        </w:rPr>
      </w:pPr>
      <w:r>
        <w:rPr>
          <w:rFonts w:cs="Times New Roman"/>
          <w:sz w:val="28"/>
          <w:szCs w:val="28"/>
        </w:rPr>
        <w:t xml:space="preserve">  </w:t>
      </w:r>
      <w:r w:rsidR="00822AA8">
        <w:rPr>
          <w:rFonts w:cs="Times New Roman"/>
          <w:sz w:val="28"/>
          <w:szCs w:val="28"/>
        </w:rPr>
        <w:t xml:space="preserve">Ý tưởng cơ bản là </w:t>
      </w:r>
      <w:r w:rsidR="00856A2C">
        <w:rPr>
          <w:rFonts w:cs="Times New Roman"/>
          <w:sz w:val="28"/>
          <w:szCs w:val="28"/>
        </w:rPr>
        <w:t>ánh xạ</w:t>
      </w:r>
      <w:r w:rsidR="00822AA8">
        <w:rPr>
          <w:rFonts w:cs="Times New Roman"/>
          <w:sz w:val="28"/>
          <w:szCs w:val="28"/>
        </w:rPr>
        <w:t xml:space="preserve"> dữ liệu x</w:t>
      </w:r>
      <w:r w:rsidR="00856A2C">
        <w:rPr>
          <w:rFonts w:cs="Times New Roman"/>
          <w:sz w:val="28"/>
          <w:szCs w:val="28"/>
        </w:rPr>
        <w:t xml:space="preserve"> vào không gian đặc trưng có số chiều lớn </w:t>
      </w:r>
      <w:r w:rsidR="00804E20" w:rsidRPr="00804E20">
        <w:rPr>
          <w:rFonts w:cs="Times New Roman"/>
          <w:b/>
          <w:sz w:val="28"/>
          <w:szCs w:val="28"/>
        </w:rPr>
        <w:t>Ғ</w:t>
      </w:r>
      <w:r w:rsidR="00856A2C">
        <w:rPr>
          <w:rFonts w:cs="Times New Roman"/>
          <w:sz w:val="28"/>
          <w:szCs w:val="28"/>
        </w:rPr>
        <w:t xml:space="preserve"> (high-dimensional feature space) bằng một </w:t>
      </w:r>
      <w:r w:rsidR="00856A2C" w:rsidRPr="00856A2C">
        <w:rPr>
          <w:rFonts w:cs="Times New Roman"/>
          <w:i/>
          <w:sz w:val="28"/>
          <w:szCs w:val="28"/>
        </w:rPr>
        <w:t>ánh xạ phi tuyến</w:t>
      </w:r>
      <w:r w:rsidR="00856A2C">
        <w:rPr>
          <w:rFonts w:cs="Times New Roman"/>
          <w:sz w:val="28"/>
          <w:szCs w:val="28"/>
        </w:rPr>
        <w:t xml:space="preserve"> </w:t>
      </w:r>
      <w:r w:rsidR="00856A2C" w:rsidRPr="00856A2C">
        <w:rPr>
          <w:rFonts w:cs="Times New Roman"/>
          <w:b/>
          <w:sz w:val="28"/>
          <w:szCs w:val="28"/>
        </w:rPr>
        <w:t>φ</w:t>
      </w:r>
      <w:r w:rsidR="00804E20">
        <w:rPr>
          <w:rFonts w:cs="Times New Roman"/>
          <w:b/>
          <w:sz w:val="28"/>
          <w:szCs w:val="28"/>
        </w:rPr>
        <w:t xml:space="preserve"> </w:t>
      </w:r>
      <w:r w:rsidR="00804E20">
        <w:rPr>
          <w:rFonts w:cs="Times New Roman"/>
          <w:sz w:val="28"/>
          <w:szCs w:val="28"/>
        </w:rPr>
        <w:t xml:space="preserve">rồi thực hiện hồi quy tuyến tính trong không gian này: </w:t>
      </w:r>
    </w:p>
    <w:p w:rsidR="00DB0294" w:rsidRDefault="00804E20" w:rsidP="00D05856">
      <w:pPr>
        <w:pStyle w:val="ListParagraph"/>
        <w:spacing w:line="360" w:lineRule="auto"/>
        <w:jc w:val="both"/>
        <w:rPr>
          <w:rFonts w:cs="Times New Roman"/>
          <w:sz w:val="28"/>
          <w:szCs w:val="28"/>
        </w:rPr>
      </w:pPr>
      <w:r>
        <w:rPr>
          <w:rFonts w:cs="Times New Roman"/>
          <w:sz w:val="28"/>
          <w:szCs w:val="28"/>
        </w:rPr>
        <w:t>ƒ(x) = ( ω.φ(x) ) + b</w:t>
      </w:r>
      <w:r>
        <w:rPr>
          <w:rFonts w:cs="Times New Roman"/>
          <w:sz w:val="28"/>
          <w:szCs w:val="28"/>
        </w:rPr>
        <w:tab/>
      </w:r>
      <w:r>
        <w:rPr>
          <w:rFonts w:cs="Times New Roman"/>
          <w:sz w:val="28"/>
          <w:szCs w:val="28"/>
        </w:rPr>
        <w:tab/>
        <w:t xml:space="preserve">với φ : </w:t>
      </w:r>
      <w:r w:rsidR="00BB5616" w:rsidRPr="00BB5616">
        <w:rPr>
          <w:rFonts w:cs="Times New Roman"/>
          <w:sz w:val="28"/>
          <w:szCs w:val="28"/>
        </w:rPr>
        <w:t>R</w:t>
      </w:r>
      <w:r w:rsidR="00BB5616">
        <w:rPr>
          <w:rFonts w:cs="Times New Roman"/>
          <w:sz w:val="28"/>
          <w:szCs w:val="28"/>
          <w:vertAlign w:val="superscript"/>
        </w:rPr>
        <w:t xml:space="preserve">n </w:t>
      </w:r>
      <w:r w:rsidR="00BB5616" w:rsidRPr="00BB5616">
        <w:rPr>
          <w:rFonts w:cs="Times New Roman"/>
          <w:sz w:val="28"/>
          <w:szCs w:val="28"/>
        </w:rPr>
        <w:sym w:font="Wingdings" w:char="F0E0"/>
      </w:r>
      <w:r w:rsidR="00BB5616">
        <w:rPr>
          <w:rFonts w:cs="Times New Roman"/>
          <w:sz w:val="28"/>
          <w:szCs w:val="28"/>
        </w:rPr>
        <w:t xml:space="preserve"> </w:t>
      </w:r>
      <w:r w:rsidRPr="00BB5616">
        <w:rPr>
          <w:rFonts w:cs="Times New Roman"/>
          <w:sz w:val="28"/>
          <w:szCs w:val="28"/>
        </w:rPr>
        <w:t>Ғ</w:t>
      </w:r>
      <w:r w:rsidR="00BB5616">
        <w:rPr>
          <w:rFonts w:cs="Times New Roman"/>
          <w:sz w:val="28"/>
          <w:szCs w:val="28"/>
        </w:rPr>
        <w:t xml:space="preserve">, ω є Ғ, </w:t>
      </w:r>
      <w:r w:rsidR="00E049C9">
        <w:rPr>
          <w:rFonts w:cs="Times New Roman"/>
          <w:sz w:val="28"/>
          <w:szCs w:val="28"/>
        </w:rPr>
        <w:tab/>
      </w:r>
      <w:r w:rsidR="00E049C9">
        <w:rPr>
          <w:rFonts w:cs="Times New Roman"/>
          <w:sz w:val="28"/>
          <w:szCs w:val="28"/>
        </w:rPr>
        <w:tab/>
        <w:t>[1.1]</w:t>
      </w:r>
    </w:p>
    <w:p w:rsidR="00BB5616" w:rsidRDefault="00DB0294" w:rsidP="00D05856">
      <w:pPr>
        <w:pStyle w:val="ListParagraph"/>
        <w:spacing w:line="360" w:lineRule="auto"/>
        <w:jc w:val="both"/>
        <w:rPr>
          <w:rFonts w:cs="Times New Roman"/>
          <w:sz w:val="28"/>
          <w:szCs w:val="28"/>
        </w:rPr>
      </w:pPr>
      <w:r>
        <w:rPr>
          <w:rFonts w:cs="Times New Roman"/>
          <w:sz w:val="28"/>
          <w:szCs w:val="28"/>
        </w:rPr>
        <w:t xml:space="preserve">  </w:t>
      </w:r>
      <w:r w:rsidR="00BB5616" w:rsidRPr="00DB0294">
        <w:rPr>
          <w:rFonts w:cs="Times New Roman"/>
          <w:sz w:val="28"/>
          <w:szCs w:val="28"/>
        </w:rPr>
        <w:t>và b là ngưỡng (threshold)</w:t>
      </w:r>
      <w:r w:rsidR="00647DEB">
        <w:rPr>
          <w:rFonts w:cs="Times New Roman"/>
          <w:sz w:val="28"/>
          <w:szCs w:val="28"/>
        </w:rPr>
        <w:t>.</w:t>
      </w:r>
    </w:p>
    <w:p w:rsidR="00647DEB" w:rsidRDefault="00647DEB" w:rsidP="00D05856">
      <w:pPr>
        <w:pStyle w:val="ListParagraph"/>
        <w:spacing w:line="360" w:lineRule="auto"/>
        <w:jc w:val="both"/>
        <w:rPr>
          <w:rFonts w:cs="Times New Roman"/>
          <w:sz w:val="28"/>
          <w:szCs w:val="28"/>
        </w:rPr>
      </w:pPr>
      <w:r>
        <w:rPr>
          <w:rFonts w:cs="Times New Roman"/>
          <w:sz w:val="28"/>
          <w:szCs w:val="28"/>
        </w:rPr>
        <w:t xml:space="preserve">  Vì vậy, hồi quy tuyến tính trên không gian có số chiều lớn tương ứng với hồi quy phi tuyến trên không gian đầu vào </w:t>
      </w:r>
      <w:r w:rsidRPr="00BB5616">
        <w:rPr>
          <w:rFonts w:cs="Times New Roman"/>
          <w:sz w:val="28"/>
          <w:szCs w:val="28"/>
        </w:rPr>
        <w:t>R</w:t>
      </w:r>
      <w:r>
        <w:rPr>
          <w:rFonts w:cs="Times New Roman"/>
          <w:sz w:val="28"/>
          <w:szCs w:val="28"/>
          <w:vertAlign w:val="superscript"/>
        </w:rPr>
        <w:t>n</w:t>
      </w:r>
      <w:r>
        <w:rPr>
          <w:rFonts w:cs="Times New Roman"/>
          <w:sz w:val="28"/>
          <w:szCs w:val="28"/>
        </w:rPr>
        <w:t xml:space="preserve"> (không gian có số chiều nhỏ).</w:t>
      </w:r>
      <w:r w:rsidR="0049619B">
        <w:rPr>
          <w:rFonts w:cs="Times New Roman"/>
          <w:sz w:val="28"/>
          <w:szCs w:val="28"/>
        </w:rPr>
        <w:t xml:space="preserve"> </w:t>
      </w:r>
      <w:commentRangeStart w:id="1"/>
      <w:r w:rsidR="0049619B">
        <w:rPr>
          <w:rFonts w:cs="Times New Roman"/>
          <w:sz w:val="28"/>
          <w:szCs w:val="28"/>
        </w:rPr>
        <w:t>Nếu ta không thể dùng thủ thuật tính toán cho kernel thì tích vô hướng ω.φ(x) phải được tính trực tiếp trên không gian Ғ này.</w:t>
      </w:r>
      <w:r w:rsidR="009833EF">
        <w:rPr>
          <w:rFonts w:cs="Times New Roman"/>
          <w:sz w:val="28"/>
          <w:szCs w:val="28"/>
        </w:rPr>
        <w:t xml:space="preserve"> </w:t>
      </w:r>
      <w:commentRangeEnd w:id="1"/>
      <w:r w:rsidR="00AB7078">
        <w:rPr>
          <w:rStyle w:val="CommentReference"/>
        </w:rPr>
        <w:commentReference w:id="1"/>
      </w:r>
      <w:r w:rsidR="009833EF">
        <w:rPr>
          <w:rFonts w:cs="Times New Roman"/>
          <w:sz w:val="28"/>
          <w:szCs w:val="28"/>
        </w:rPr>
        <w:t>Khi ánh xạ φ đã được cố định, ta phải tìm ω từ dữ liệu bằng cách tối thiểu hóa tổng của giá trị rủi ro kinh nghiệm (empirical risk) R</w:t>
      </w:r>
      <w:r w:rsidR="009833EF">
        <w:rPr>
          <w:rFonts w:cs="Times New Roman"/>
          <w:sz w:val="28"/>
          <w:szCs w:val="28"/>
          <w:vertAlign w:val="subscript"/>
        </w:rPr>
        <w:t>emp</w:t>
      </w:r>
      <w:r w:rsidR="009833EF">
        <w:rPr>
          <w:rFonts w:cs="Times New Roman"/>
          <w:sz w:val="28"/>
          <w:szCs w:val="28"/>
        </w:rPr>
        <w:t>[ƒ] và ||ω</w:t>
      </w:r>
      <w:r w:rsidR="009833EF">
        <w:rPr>
          <w:rFonts w:cs="Times New Roman"/>
          <w:sz w:val="28"/>
          <w:szCs w:val="28"/>
          <w:vertAlign w:val="superscript"/>
        </w:rPr>
        <w:t>2</w:t>
      </w:r>
      <w:r w:rsidR="009833EF">
        <w:rPr>
          <w:rFonts w:cs="Times New Roman"/>
          <w:sz w:val="28"/>
          <w:szCs w:val="28"/>
        </w:rPr>
        <w:t>||</w:t>
      </w:r>
      <w:r w:rsidR="00CB4AF8">
        <w:rPr>
          <w:rFonts w:cs="Times New Roman"/>
          <w:sz w:val="28"/>
          <w:szCs w:val="28"/>
        </w:rPr>
        <w:t>. Điều này là</w:t>
      </w:r>
      <w:r w:rsidR="00830B13">
        <w:rPr>
          <w:rFonts w:cs="Times New Roman"/>
          <w:sz w:val="28"/>
          <w:szCs w:val="28"/>
        </w:rPr>
        <w:t>m</w:t>
      </w:r>
      <w:r w:rsidR="00CB4AF8">
        <w:rPr>
          <w:rFonts w:cs="Times New Roman"/>
          <w:sz w:val="28"/>
          <w:szCs w:val="28"/>
        </w:rPr>
        <w:t xml:space="preserve"> tăng tính phẳng(flatness) trong không gian đặc trưng.</w:t>
      </w:r>
    </w:p>
    <w:p w:rsidR="00830B13" w:rsidRDefault="00830B13" w:rsidP="00D05856">
      <w:pPr>
        <w:pStyle w:val="ListParagraph"/>
        <w:spacing w:line="360" w:lineRule="auto"/>
        <w:jc w:val="both"/>
        <w:rPr>
          <w:rFonts w:eastAsiaTheme="minorEastAsia" w:cs="Times New Roman"/>
          <w:sz w:val="28"/>
          <w:szCs w:val="28"/>
        </w:rPr>
      </w:pPr>
      <w:r>
        <w:rPr>
          <w:rFonts w:cs="Times New Roman"/>
          <w:sz w:val="28"/>
          <w:szCs w:val="28"/>
        </w:rPr>
        <w:t>R</w:t>
      </w:r>
      <w:r>
        <w:rPr>
          <w:rFonts w:cs="Times New Roman"/>
          <w:sz w:val="28"/>
          <w:szCs w:val="28"/>
          <w:vertAlign w:val="subscript"/>
        </w:rPr>
        <w:t>reg</w:t>
      </w:r>
      <w:r>
        <w:rPr>
          <w:rFonts w:cs="Times New Roman"/>
          <w:sz w:val="28"/>
          <w:szCs w:val="28"/>
        </w:rPr>
        <w:t>[ƒ] = R</w:t>
      </w:r>
      <w:r>
        <w:rPr>
          <w:rFonts w:cs="Times New Roman"/>
          <w:sz w:val="28"/>
          <w:szCs w:val="28"/>
          <w:vertAlign w:val="subscript"/>
        </w:rPr>
        <w:t>emp</w:t>
      </w:r>
      <w:r>
        <w:rPr>
          <w:rFonts w:cs="Times New Roman"/>
          <w:sz w:val="28"/>
          <w:szCs w:val="28"/>
        </w:rPr>
        <w:t>[ƒ] + λ||</w:t>
      </w:r>
      <w:r w:rsidRPr="00830B13">
        <w:rPr>
          <w:rFonts w:cs="Times New Roman"/>
          <w:sz w:val="28"/>
          <w:szCs w:val="28"/>
        </w:rPr>
        <w:t xml:space="preserve"> </w:t>
      </w:r>
      <w:r>
        <w:rPr>
          <w:rFonts w:cs="Times New Roman"/>
          <w:sz w:val="28"/>
          <w:szCs w:val="28"/>
        </w:rPr>
        <w:t>ω</w:t>
      </w:r>
      <w:r>
        <w:rPr>
          <w:rFonts w:cs="Times New Roman"/>
          <w:sz w:val="28"/>
          <w:szCs w:val="28"/>
          <w:vertAlign w:val="superscript"/>
        </w:rPr>
        <w:t>2</w:t>
      </w:r>
      <w:r>
        <w:rPr>
          <w:rFonts w:cs="Times New Roman"/>
          <w:sz w:val="28"/>
          <w:szCs w:val="28"/>
        </w:rPr>
        <w:t xml:space="preserve">||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l</m:t>
            </m:r>
          </m:sup>
          <m:e>
            <m:r>
              <w:rPr>
                <w:rFonts w:ascii="Cambria Math" w:hAnsi="Cambria Math" w:cs="Times New Roman"/>
                <w:sz w:val="28"/>
                <w:szCs w:val="28"/>
              </w:rPr>
              <m:t>C</m:t>
            </m:r>
            <m:d>
              <m:dPr>
                <m:ctrlPr>
                  <w:rPr>
                    <w:rFonts w:ascii="Cambria Math" w:hAnsi="Cambria Math" w:cs="Times New Roman"/>
                    <w:i/>
                    <w:sz w:val="28"/>
                    <w:szCs w:val="28"/>
                  </w:rPr>
                </m:ctrlPr>
              </m:dPr>
              <m:e>
                <m:r>
                  <w:rPr>
                    <w:rFonts w:ascii="Cambria Math" w:hAnsi="Cambria Math" w:cs="Times New Roman"/>
                    <w:sz w:val="28"/>
                    <w:szCs w:val="28"/>
                  </w:rPr>
                  <m:t>ƒ</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d>
            <m:r>
              <w:rPr>
                <w:rFonts w:ascii="Cambria Math" w:hAnsi="Cambria Math" w:cs="Times New Roman"/>
                <w:sz w:val="28"/>
                <w:szCs w:val="28"/>
              </w:rPr>
              <m:t>+ λ|</m:t>
            </m:r>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e>
            </m:d>
            <m:r>
              <w:rPr>
                <w:rFonts w:ascii="Cambria Math" w:hAnsi="Cambria Math" w:cs="Times New Roman"/>
                <w:sz w:val="28"/>
                <w:szCs w:val="28"/>
              </w:rPr>
              <m:t>|</m:t>
            </m:r>
          </m:e>
        </m:nary>
      </m:oMath>
      <w:r w:rsidR="004C741B">
        <w:rPr>
          <w:rFonts w:eastAsiaTheme="minorEastAsia" w:cs="Times New Roman"/>
          <w:sz w:val="28"/>
          <w:szCs w:val="28"/>
        </w:rPr>
        <w:t>,</w:t>
      </w:r>
      <w:r w:rsidR="00E049C9">
        <w:rPr>
          <w:rFonts w:eastAsiaTheme="minorEastAsia" w:cs="Times New Roman"/>
          <w:sz w:val="28"/>
          <w:szCs w:val="28"/>
        </w:rPr>
        <w:tab/>
        <w:t>[1.2]</w:t>
      </w:r>
    </w:p>
    <w:p w:rsidR="004C741B" w:rsidRDefault="004C741B" w:rsidP="00D05856">
      <w:pPr>
        <w:pStyle w:val="ListParagraph"/>
        <w:spacing w:line="360" w:lineRule="auto"/>
        <w:jc w:val="both"/>
        <w:rPr>
          <w:rFonts w:cs="Times New Roman"/>
          <w:sz w:val="28"/>
          <w:szCs w:val="28"/>
        </w:rPr>
      </w:pPr>
      <w:r>
        <w:rPr>
          <w:rFonts w:cs="Times New Roman"/>
          <w:sz w:val="28"/>
          <w:szCs w:val="28"/>
        </w:rPr>
        <w:t>Với l là kích thước tập mẫu (x</w:t>
      </w:r>
      <w:r>
        <w:rPr>
          <w:rFonts w:cs="Times New Roman"/>
          <w:sz w:val="28"/>
          <w:szCs w:val="28"/>
          <w:vertAlign w:val="subscript"/>
        </w:rPr>
        <w:t>1</w:t>
      </w:r>
      <w:r>
        <w:rPr>
          <w:rFonts w:cs="Times New Roman"/>
          <w:sz w:val="28"/>
          <w:szCs w:val="28"/>
        </w:rPr>
        <w:t>, …, x</w:t>
      </w:r>
      <w:r>
        <w:rPr>
          <w:rFonts w:cs="Times New Roman"/>
          <w:sz w:val="28"/>
          <w:szCs w:val="28"/>
          <w:vertAlign w:val="subscript"/>
        </w:rPr>
        <w:t>l</w:t>
      </w:r>
      <w:r>
        <w:rPr>
          <w:rFonts w:cs="Times New Roman"/>
          <w:sz w:val="28"/>
          <w:szCs w:val="28"/>
        </w:rPr>
        <w:t>), C(.) là hàm chi phí, và λ là hằng tiêu chuẩn (regularization constant).</w:t>
      </w:r>
      <w:r w:rsidR="00E049C9">
        <w:rPr>
          <w:rFonts w:cs="Times New Roman"/>
          <w:sz w:val="28"/>
          <w:szCs w:val="28"/>
        </w:rPr>
        <w:t xml:space="preserve"> Đối với tập hợp hàm chi phí, đẳng thức [1.2] có thể được tối thiểu hóa bằng </w:t>
      </w:r>
      <w:r w:rsidR="001C5DBE">
        <w:rPr>
          <w:rFonts w:cs="Times New Roman"/>
          <w:sz w:val="28"/>
          <w:szCs w:val="28"/>
        </w:rPr>
        <w:t>cách</w:t>
      </w:r>
      <w:r w:rsidR="00E049C9">
        <w:rPr>
          <w:rFonts w:cs="Times New Roman"/>
          <w:sz w:val="28"/>
          <w:szCs w:val="28"/>
        </w:rPr>
        <w:t xml:space="preserve"> giải quyết vấn đề cực trị của hàm bậc hai (quadratic programming problem</w:t>
      </w:r>
      <w:r w:rsidR="001C5DBE">
        <w:rPr>
          <w:rFonts w:cs="Times New Roman"/>
          <w:sz w:val="28"/>
          <w:szCs w:val="28"/>
        </w:rPr>
        <w:t xml:space="preserve">). </w:t>
      </w:r>
    </w:p>
    <w:p w:rsidR="001C5DBE" w:rsidRDefault="001C5DBE" w:rsidP="00D05856">
      <w:pPr>
        <w:pStyle w:val="ListParagraph"/>
        <w:spacing w:line="360" w:lineRule="auto"/>
        <w:jc w:val="both"/>
        <w:rPr>
          <w:rFonts w:cs="Times New Roman"/>
          <w:sz w:val="28"/>
          <w:szCs w:val="28"/>
        </w:rPr>
      </w:pPr>
      <w:r>
        <w:rPr>
          <w:rFonts w:cs="Times New Roman"/>
          <w:sz w:val="28"/>
          <w:szCs w:val="28"/>
        </w:rPr>
        <w:t xml:space="preserve">  Ngoài ra, vector ω có thể được tính thông qua các điểm dữ liệu như sau:</w:t>
      </w:r>
    </w:p>
    <w:p w:rsidR="001C5DBE" w:rsidRDefault="001C5DBE" w:rsidP="00D05856">
      <w:pPr>
        <w:pStyle w:val="ListParagraph"/>
        <w:spacing w:line="360" w:lineRule="auto"/>
        <w:ind w:firstLine="720"/>
        <w:jc w:val="both"/>
        <w:rPr>
          <w:rFonts w:eastAsiaTheme="minorEastAsia" w:cs="Times New Roman"/>
          <w:sz w:val="28"/>
          <w:szCs w:val="28"/>
        </w:rPr>
      </w:pPr>
      <w:r>
        <w:rPr>
          <w:rFonts w:cs="Times New Roman"/>
          <w:sz w:val="28"/>
          <w:szCs w:val="28"/>
        </w:rPr>
        <w:t xml:space="preserve">ω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l</m:t>
            </m:r>
          </m:sup>
          <m:e>
            <m:d>
              <m:dPr>
                <m:ctrlPr>
                  <w:rPr>
                    <w:rFonts w:ascii="Cambria Math" w:hAnsi="Cambria Math" w:cs="Times New Roman"/>
                    <w:i/>
                    <w:sz w:val="28"/>
                    <w:szCs w:val="28"/>
                  </w:rPr>
                </m:ctrlPr>
              </m:dPr>
              <m:e>
                <w:commentRangeStart w:id="2"/>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w:commentRangeEnd w:id="2"/>
                <m:r>
                  <m:rPr>
                    <m:sty m:val="p"/>
                  </m:rPr>
                  <w:rPr>
                    <w:rStyle w:val="CommentReference"/>
                  </w:rPr>
                  <w:commentReference w:id="2"/>
                </m:r>
              </m:e>
            </m:d>
            <m:r>
              <w:rPr>
                <w:rFonts w:ascii="Cambria Math" w:hAnsi="Cambria Math" w:cs="Times New Roman"/>
                <w:sz w:val="28"/>
                <w:szCs w:val="28"/>
              </w:rPr>
              <m:t>.φ(</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e>
        </m:nary>
      </m:oMath>
      <w:r w:rsidR="00410AE0">
        <w:rPr>
          <w:rFonts w:eastAsiaTheme="minorEastAsia" w:cs="Times New Roman"/>
          <w:sz w:val="28"/>
          <w:szCs w:val="28"/>
        </w:rPr>
        <w:t xml:space="preserve"> </w:t>
      </w:r>
      <w:r w:rsidR="00410AE0">
        <w:rPr>
          <w:rFonts w:eastAsiaTheme="minorEastAsia" w:cs="Times New Roman"/>
          <w:sz w:val="28"/>
          <w:szCs w:val="28"/>
        </w:rPr>
        <w:tab/>
      </w:r>
      <w:r w:rsidR="00410AE0">
        <w:rPr>
          <w:rFonts w:eastAsiaTheme="minorEastAsia" w:cs="Times New Roman"/>
          <w:sz w:val="28"/>
          <w:szCs w:val="28"/>
        </w:rPr>
        <w:tab/>
      </w:r>
      <w:r w:rsidR="00410AE0">
        <w:rPr>
          <w:rFonts w:eastAsiaTheme="minorEastAsia" w:cs="Times New Roman"/>
          <w:sz w:val="28"/>
          <w:szCs w:val="28"/>
        </w:rPr>
        <w:tab/>
      </w:r>
      <w:r w:rsidR="00410AE0">
        <w:rPr>
          <w:rFonts w:eastAsiaTheme="minorEastAsia" w:cs="Times New Roman"/>
          <w:sz w:val="28"/>
          <w:szCs w:val="28"/>
        </w:rPr>
        <w:tab/>
      </w:r>
      <w:r w:rsidR="00410AE0">
        <w:rPr>
          <w:rFonts w:eastAsiaTheme="minorEastAsia" w:cs="Times New Roman"/>
          <w:sz w:val="28"/>
          <w:szCs w:val="28"/>
        </w:rPr>
        <w:tab/>
      </w:r>
      <w:r w:rsidR="00410AE0">
        <w:rPr>
          <w:rFonts w:eastAsiaTheme="minorEastAsia" w:cs="Times New Roman"/>
          <w:sz w:val="28"/>
          <w:szCs w:val="28"/>
        </w:rPr>
        <w:tab/>
        <w:t>[1.3]</w:t>
      </w:r>
    </w:p>
    <w:p w:rsidR="00410AE0" w:rsidRDefault="006B2B90" w:rsidP="00D05856">
      <w:pPr>
        <w:pStyle w:val="ListParagraph"/>
        <w:spacing w:line="360" w:lineRule="auto"/>
        <w:ind w:firstLine="720"/>
        <w:jc w:val="both"/>
        <w:rPr>
          <w:rFonts w:eastAsiaTheme="minorEastAsia" w:cs="Times New Roman"/>
          <w:sz w:val="28"/>
          <w:szCs w:val="28"/>
        </w:rPr>
      </w:pPr>
      <m:oMath>
        <m:r>
          <w:rPr>
            <w:rFonts w:ascii="Cambria Math" w:hAnsi="Cambria Math" w:cs="Times New Roman"/>
            <w:sz w:val="28"/>
            <w:szCs w:val="28"/>
          </w:rPr>
          <w:lastRenderedPageBreak/>
          <m:t xml:space="preserve">với </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m:oMath>
      <w:r>
        <w:rPr>
          <w:rFonts w:eastAsiaTheme="minorEastAsia" w:cs="Times New Roman"/>
          <w:sz w:val="28"/>
          <w:szCs w:val="28"/>
        </w:rPr>
        <w:t xml:space="preserve">chính là giải pháp cho vấn đề cực trị hàm bậc 2 trình bày ở trên. Ngoài ra,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m:oMath>
      <w:r>
        <w:rPr>
          <w:rFonts w:eastAsiaTheme="minorEastAsia" w:cs="Times New Roman"/>
          <w:sz w:val="28"/>
          <w:szCs w:val="28"/>
        </w:rPr>
        <w:t xml:space="preserve"> có thể được hiểu một cách trực quan là nó giúp điều chỉnh giá trị </w:t>
      </w:r>
      <m:oMath>
        <m:r>
          <w:rPr>
            <w:rFonts w:ascii="Cambria Math" w:hAnsi="Cambria Math" w:cs="Times New Roman"/>
            <w:sz w:val="28"/>
            <w:szCs w:val="28"/>
          </w:rPr>
          <m:t>ƒ</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oMath>
      <w:r>
        <w:rPr>
          <w:rFonts w:eastAsiaTheme="minorEastAsia" w:cs="Times New Roman"/>
          <w:sz w:val="28"/>
          <w:szCs w:val="28"/>
        </w:rPr>
        <w:t xml:space="preserve"> tiến gần y</w:t>
      </w:r>
      <w:r>
        <w:rPr>
          <w:rFonts w:eastAsiaTheme="minorEastAsia" w:cs="Times New Roman"/>
          <w:sz w:val="28"/>
          <w:szCs w:val="28"/>
          <w:vertAlign w:val="subscript"/>
        </w:rPr>
        <w:t>i</w:t>
      </w:r>
      <w:r>
        <w:rPr>
          <w:rFonts w:eastAsiaTheme="minorEastAsia" w:cs="Times New Roman"/>
          <w:sz w:val="28"/>
          <w:szCs w:val="28"/>
        </w:rPr>
        <w:t xml:space="preserve"> . Từ [1.1] và [1.3] ta có thể suy ra vấn đề trên không gian đầu vào R</w:t>
      </w:r>
      <w:r>
        <w:rPr>
          <w:rFonts w:eastAsiaTheme="minorEastAsia" w:cs="Times New Roman"/>
          <w:sz w:val="28"/>
          <w:szCs w:val="28"/>
          <w:vertAlign w:val="superscript"/>
        </w:rPr>
        <w:t>n</w:t>
      </w:r>
      <w:r>
        <w:rPr>
          <w:rFonts w:eastAsiaTheme="minorEastAsia" w:cs="Times New Roman"/>
          <w:sz w:val="28"/>
          <w:szCs w:val="28"/>
        </w:rPr>
        <w:t xml:space="preserve"> như sau:</w:t>
      </w:r>
    </w:p>
    <w:p w:rsidR="006B2B90" w:rsidRDefault="00822C69" w:rsidP="00D05856">
      <w:pPr>
        <w:spacing w:line="360" w:lineRule="auto"/>
        <w:jc w:val="both"/>
        <w:rPr>
          <w:rFonts w:eastAsiaTheme="minorEastAsia" w:cs="Times New Roman"/>
          <w:sz w:val="28"/>
          <w:szCs w:val="28"/>
        </w:rPr>
      </w:pPr>
      <w:r w:rsidRPr="00FB10CA">
        <w:rPr>
          <w:rFonts w:cs="Times New Roman"/>
          <w:sz w:val="28"/>
          <w:szCs w:val="28"/>
        </w:rPr>
        <w:t xml:space="preserve">ƒ(x)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l</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m:e>
            </m:d>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r>
              <w:rPr>
                <w:rFonts w:ascii="Cambria Math" w:hAnsi="Cambria Math" w:cs="Times New Roman"/>
                <w:sz w:val="28"/>
                <w:szCs w:val="28"/>
              </w:rPr>
              <m:t>.φ</m:t>
            </m:r>
          </m:e>
        </m:nary>
        <m:r>
          <w:rPr>
            <w:rFonts w:ascii="Cambria Math" w:hAnsi="Cambria Math" w:cs="Times New Roman"/>
            <w:sz w:val="28"/>
            <w:szCs w:val="28"/>
          </w:rPr>
          <m:t>(x))+ b=</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l</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m:e>
            </m:d>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e>
        </m:nary>
        <m:r>
          <w:rPr>
            <w:rFonts w:ascii="Cambria Math" w:hAnsi="Cambria Math" w:cs="Times New Roman"/>
            <w:sz w:val="28"/>
            <w:szCs w:val="28"/>
          </w:rPr>
          <m:t>x)+ b</m:t>
        </m:r>
      </m:oMath>
      <w:r w:rsidR="00FB10CA" w:rsidRPr="00FB10CA">
        <w:rPr>
          <w:rFonts w:eastAsiaTheme="minorEastAsia" w:cs="Times New Roman"/>
          <w:sz w:val="28"/>
          <w:szCs w:val="28"/>
        </w:rPr>
        <w:t xml:space="preserve"> [1.4]</w:t>
      </w:r>
    </w:p>
    <w:p w:rsidR="0015163E" w:rsidRDefault="00FB10CA" w:rsidP="00D05856">
      <w:pPr>
        <w:spacing w:line="360" w:lineRule="auto"/>
        <w:ind w:left="720"/>
        <w:jc w:val="both"/>
        <w:rPr>
          <w:rFonts w:eastAsiaTheme="minorEastAsia" w:cs="Times New Roman"/>
          <w:sz w:val="28"/>
          <w:szCs w:val="28"/>
        </w:rPr>
      </w:pPr>
      <w:r>
        <w:rPr>
          <w:rFonts w:eastAsiaTheme="minorEastAsia" w:cs="Times New Roman"/>
          <w:sz w:val="28"/>
          <w:szCs w:val="28"/>
        </w:rPr>
        <w:t>Trong đó, k(x</w:t>
      </w:r>
      <w:r>
        <w:rPr>
          <w:rFonts w:eastAsiaTheme="minorEastAsia" w:cs="Times New Roman"/>
          <w:sz w:val="28"/>
          <w:szCs w:val="28"/>
          <w:vertAlign w:val="subscript"/>
        </w:rPr>
        <w:t>i</w:t>
      </w:r>
      <w:r>
        <w:rPr>
          <w:rFonts w:eastAsiaTheme="minorEastAsia" w:cs="Times New Roman"/>
          <w:sz w:val="28"/>
          <w:szCs w:val="28"/>
        </w:rPr>
        <w:t>, x</w:t>
      </w:r>
      <w:r>
        <w:rPr>
          <w:rFonts w:eastAsiaTheme="minorEastAsia" w:cs="Times New Roman"/>
          <w:sz w:val="28"/>
          <w:szCs w:val="28"/>
          <w:vertAlign w:val="subscript"/>
        </w:rPr>
        <w:t>j</w:t>
      </w:r>
      <w:r>
        <w:rPr>
          <w:rFonts w:eastAsiaTheme="minorEastAsia" w:cs="Times New Roman"/>
          <w:sz w:val="28"/>
          <w:szCs w:val="28"/>
        </w:rPr>
        <w:t>) = (φ(x</w:t>
      </w:r>
      <w:r>
        <w:rPr>
          <w:rFonts w:eastAsiaTheme="minorEastAsia" w:cs="Times New Roman"/>
          <w:sz w:val="28"/>
          <w:szCs w:val="28"/>
          <w:vertAlign w:val="subscript"/>
        </w:rPr>
        <w:t>i</w:t>
      </w:r>
      <w:r>
        <w:rPr>
          <w:rFonts w:eastAsiaTheme="minorEastAsia" w:cs="Times New Roman"/>
          <w:sz w:val="28"/>
          <w:szCs w:val="28"/>
        </w:rPr>
        <w:t>).φ(x</w:t>
      </w:r>
      <w:r w:rsidRPr="00FB10CA">
        <w:rPr>
          <w:rFonts w:eastAsiaTheme="minorEastAsia" w:cs="Times New Roman"/>
          <w:sz w:val="28"/>
          <w:szCs w:val="28"/>
          <w:vertAlign w:val="subscript"/>
        </w:rPr>
        <w:t>j</w:t>
      </w:r>
      <w:r>
        <w:rPr>
          <w:rFonts w:eastAsiaTheme="minorEastAsia" w:cs="Times New Roman"/>
          <w:sz w:val="28"/>
          <w:szCs w:val="28"/>
        </w:rPr>
        <w:t xml:space="preserve">)) là hàm kernel. Và bất kỳ hàm kernel đối xứng nào cũng phải thỏa định lý Mercer tương ứng với </w:t>
      </w:r>
      <w:r w:rsidR="0015163E">
        <w:rPr>
          <w:rFonts w:eastAsiaTheme="minorEastAsia" w:cs="Times New Roman"/>
          <w:sz w:val="28"/>
          <w:szCs w:val="28"/>
        </w:rPr>
        <w:t>một tích vô hướng trong một không gian đặc trưng nào đó. Thông thường đó là RBF kernel (còn gọi là Gaussian kernel):</w:t>
      </w:r>
    </w:p>
    <w:p w:rsidR="0015163E" w:rsidRDefault="0015163E" w:rsidP="00D05856">
      <w:pPr>
        <w:spacing w:line="360" w:lineRule="auto"/>
        <w:jc w:val="both"/>
        <w:rPr>
          <w:rFonts w:eastAsiaTheme="minorEastAsia" w:cs="Times New Roman"/>
          <w:sz w:val="28"/>
          <w:szCs w:val="28"/>
        </w:rPr>
      </w:pPr>
      <w:r>
        <w:rPr>
          <w:rFonts w:eastAsiaTheme="minorEastAsia" w:cs="Times New Roman"/>
          <w:sz w:val="28"/>
          <w:szCs w:val="28"/>
        </w:rPr>
        <w:tab/>
        <w:t>k(x,y) = exp(-||x – y||</w:t>
      </w:r>
      <w:r>
        <w:rPr>
          <w:rFonts w:eastAsiaTheme="minorEastAsia" w:cs="Times New Roman"/>
          <w:sz w:val="28"/>
          <w:szCs w:val="28"/>
          <w:vertAlign w:val="superscript"/>
        </w:rPr>
        <w:t>2</w:t>
      </w:r>
      <w:r>
        <w:rPr>
          <w:rFonts w:eastAsiaTheme="minorEastAsia" w:cs="Times New Roman"/>
          <w:sz w:val="28"/>
          <w:szCs w:val="28"/>
        </w:rPr>
        <w:t>/ (2σ</w:t>
      </w:r>
      <w:r>
        <w:rPr>
          <w:rFonts w:eastAsiaTheme="minorEastAsia" w:cs="Times New Roman"/>
          <w:sz w:val="28"/>
          <w:szCs w:val="28"/>
          <w:vertAlign w:val="superscript"/>
        </w:rPr>
        <w:t>2</w:t>
      </w:r>
      <w:r>
        <w:rPr>
          <w:rFonts w:eastAsiaTheme="minorEastAsia" w:cs="Times New Roman"/>
          <w:sz w:val="28"/>
          <w:szCs w:val="28"/>
        </w:rPr>
        <w:t>))</w:t>
      </w:r>
    </w:p>
    <w:p w:rsidR="00FB10CA" w:rsidRPr="0015163E" w:rsidRDefault="0015163E" w:rsidP="00D05856">
      <w:pPr>
        <w:pStyle w:val="Heading2"/>
        <w:jc w:val="both"/>
      </w:pPr>
      <w:r>
        <w:rPr>
          <w:rFonts w:eastAsiaTheme="minorEastAsia"/>
        </w:rPr>
        <w:t xml:space="preserve">Vapnik’s ε-insensitive Loss Function </w:t>
      </w:r>
      <w:r w:rsidRPr="0015163E">
        <w:rPr>
          <w:rFonts w:eastAsiaTheme="minorEastAsia"/>
        </w:rPr>
        <w:t xml:space="preserve"> </w:t>
      </w:r>
    </w:p>
    <w:p w:rsidR="0015163E" w:rsidRDefault="00E75F43"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Đối với hàm chi phí này, những số nhân Lagrange α</w:t>
      </w:r>
      <w:r>
        <w:rPr>
          <w:rFonts w:eastAsiaTheme="minorEastAsia" w:cs="Times New Roman"/>
          <w:sz w:val="28"/>
          <w:szCs w:val="28"/>
          <w:vertAlign w:val="subscript"/>
        </w:rPr>
        <w:t>i</w:t>
      </w:r>
      <w:r>
        <w:rPr>
          <w:rFonts w:eastAsiaTheme="minorEastAsia" w:cs="Times New Roman"/>
          <w:sz w:val="28"/>
          <w:szCs w:val="28"/>
        </w:rPr>
        <w:t>, α</w:t>
      </w:r>
      <w:r>
        <w:rPr>
          <w:rFonts w:eastAsiaTheme="minorEastAsia" w:cs="Times New Roman"/>
          <w:sz w:val="28"/>
          <w:szCs w:val="28"/>
          <w:vertAlign w:val="subscript"/>
        </w:rPr>
        <w:t>i</w:t>
      </w:r>
      <w:r>
        <w:rPr>
          <w:rFonts w:eastAsiaTheme="minorEastAsia" w:cs="Times New Roman"/>
          <w:sz w:val="28"/>
          <w:szCs w:val="28"/>
          <w:vertAlign w:val="superscript"/>
        </w:rPr>
        <w:t>*</w:t>
      </w:r>
      <w:r>
        <w:rPr>
          <w:rFonts w:eastAsiaTheme="minorEastAsia" w:cs="Times New Roman"/>
          <w:sz w:val="28"/>
          <w:szCs w:val="28"/>
        </w:rPr>
        <w:t xml:space="preserve"> thường “thưa thớt” tức là chúng khác 0 sau khi tối ưu hóa nếu và chỉ nếu chúng vượt khỏi cận (outside of the boundary). Điều đó có nghĩa là </w:t>
      </w:r>
      <w:r w:rsidR="00A50CDF">
        <w:rPr>
          <w:rFonts w:eastAsiaTheme="minorEastAsia" w:cs="Times New Roman"/>
          <w:sz w:val="28"/>
          <w:szCs w:val="28"/>
        </w:rPr>
        <w:t>chúng thỏa mãn điều kiện Karush-Kuhn-Tucker. Hàm chi phí ε-insensitive được cho bởi</w:t>
      </w:r>
    </w:p>
    <w:p w:rsidR="00A50CDF" w:rsidRDefault="00A50CDF"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 xml:space="preserve">  C(ƒ(x) – y) =</w:t>
      </w:r>
      <m:oMath>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-y</m:t>
                    </m:r>
                  </m:e>
                </m:d>
                <m:r>
                  <w:rPr>
                    <w:rFonts w:ascii="Cambria Math" w:eastAsiaTheme="minorEastAsia" w:hAnsi="Cambria Math" w:cs="Times New Roman"/>
                    <w:sz w:val="28"/>
                    <w:szCs w:val="28"/>
                  </w:rPr>
                  <m:t>-ε   n</m:t>
                </m:r>
                <m:r>
                  <w:rPr>
                    <w:rFonts w:eastAsiaTheme="minorEastAsia" w:cs="Times New Roman"/>
                    <w:sz w:val="28"/>
                    <w:szCs w:val="28"/>
                  </w:rPr>
                  <m:t>ế</m:t>
                </m:r>
                <m:r>
                  <w:rPr>
                    <w:rFonts w:ascii="Cambria Math" w:eastAsiaTheme="minorEastAsia" w:hAnsi="Cambria Math" w:cs="Times New Roman"/>
                    <w:sz w:val="28"/>
                    <w:szCs w:val="28"/>
                  </w:rPr>
                  <m:t xml:space="preserve">u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-y</m:t>
                    </m:r>
                  </m:e>
                </m:d>
                <m:r>
                  <w:rPr>
                    <w:rFonts w:ascii="Cambria Math" w:eastAsiaTheme="minorEastAsia" w:hAnsi="Cambria Math" w:cs="Times New Roman"/>
                    <w:sz w:val="28"/>
                    <w:szCs w:val="28"/>
                  </w:rPr>
                  <m:t>≥ ε</m:t>
                </m:r>
              </m:e>
              <m:e>
                <m:r>
                  <w:rPr>
                    <w:rFonts w:ascii="Cambria Math" w:eastAsiaTheme="minorEastAsia" w:hAnsi="Cambria Math" w:cs="Times New Roman"/>
                    <w:sz w:val="28"/>
                    <w:szCs w:val="28"/>
                  </w:rPr>
                  <m:t>0                  n</m:t>
                </m:r>
                <m:r>
                  <w:rPr>
                    <w:rFonts w:eastAsiaTheme="minorEastAsia" w:cs="Times New Roman"/>
                    <w:sz w:val="28"/>
                    <w:szCs w:val="28"/>
                  </w:rPr>
                  <m:t>ế</m:t>
                </m:r>
                <m:r>
                  <w:rPr>
                    <w:rFonts w:ascii="Cambria Math" w:eastAsiaTheme="minorEastAsia" w:hAnsi="Cambria Math" w:cs="Times New Roman"/>
                    <w:sz w:val="28"/>
                    <w:szCs w:val="28"/>
                  </w:rPr>
                  <m:t>u ng</m:t>
                </m:r>
                <m:r>
                  <w:rPr>
                    <w:rFonts w:eastAsiaTheme="minorEastAsia" w:cs="Times New Roman"/>
                    <w:sz w:val="28"/>
                    <w:szCs w:val="28"/>
                    <w:lang w:val="vi-VN"/>
                  </w:rPr>
                  <m:t>ư</m:t>
                </m:r>
                <m:r>
                  <w:rPr>
                    <w:rFonts w:eastAsiaTheme="minorEastAsia" w:cs="Times New Roman"/>
                    <w:sz w:val="28"/>
                    <w:szCs w:val="28"/>
                  </w:rPr>
                  <m:t>ợ</m:t>
                </m:r>
                <m:r>
                  <w:rPr>
                    <w:rFonts w:ascii="Cambria Math" w:eastAsiaTheme="minorEastAsia" w:hAnsi="Cambria Math" w:cs="Times New Roman"/>
                    <w:sz w:val="28"/>
                    <w:szCs w:val="28"/>
                  </w:rPr>
                  <m:t>c l</m:t>
                </m:r>
                <m:r>
                  <w:rPr>
                    <w:rFonts w:eastAsiaTheme="minorEastAsia" w:cs="Times New Roman"/>
                    <w:sz w:val="28"/>
                    <w:szCs w:val="28"/>
                  </w:rPr>
                  <m:t>ạ</m:t>
                </m:r>
                <m:r>
                  <w:rPr>
                    <w:rFonts w:ascii="Cambria Math" w:eastAsiaTheme="minorEastAsia" w:hAnsi="Cambria Math" w:cs="Times New Roman"/>
                    <w:sz w:val="28"/>
                    <w:szCs w:val="28"/>
                  </w:rPr>
                  <m:t>i</m:t>
                </m:r>
              </m:e>
            </m:eqArr>
          </m:e>
        </m:d>
      </m:oMath>
      <w:r w:rsidR="00D4200E">
        <w:rPr>
          <w:rFonts w:eastAsiaTheme="minorEastAsia" w:cs="Times New Roman"/>
          <w:sz w:val="28"/>
          <w:szCs w:val="28"/>
        </w:rPr>
        <w:tab/>
        <w:t>[1.5]</w:t>
      </w:r>
    </w:p>
    <w:p w:rsidR="00D4200E" w:rsidRDefault="00D4200E"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 xml:space="preserve"> Vấn đề quadratic programming được định ra như sau</w:t>
      </w:r>
    </w:p>
    <w:p w:rsidR="00D4200E" w:rsidRDefault="00D4200E"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Tối thiểu hóa</w:t>
      </w:r>
    </w:p>
    <w:p w:rsidR="00D4200E" w:rsidRDefault="00992FD0" w:rsidP="00D05856">
      <w:pPr>
        <w:pStyle w:val="ListParagraph"/>
        <w:spacing w:line="360" w:lineRule="auto"/>
        <w:jc w:val="both"/>
        <w:rPr>
          <w:rFonts w:eastAsiaTheme="minorEastAsia" w:cs="Times New Roman"/>
          <w:sz w:val="28"/>
          <w:szCs w:val="28"/>
        </w:rPr>
      </w:pPr>
      <m:oMathPara>
        <m:oMathParaPr>
          <m:jc m:val="left"/>
        </m:oMathParaP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i,j=1</m:t>
              </m:r>
            </m:sub>
            <m:sup>
              <m:r>
                <w:rPr>
                  <w:rFonts w:ascii="Cambria Math" w:hAnsi="Cambria Math" w:cs="Times New Roman"/>
                  <w:sz w:val="28"/>
                  <w:szCs w:val="28"/>
                </w:rPr>
                <m:t>l</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m:e>
              </m:d>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j</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j</m:t>
                      </m:r>
                    </m:sub>
                    <m:sup>
                      <m:r>
                        <w:rPr>
                          <w:rFonts w:ascii="Cambria Math" w:hAnsi="Cambria Math" w:cs="Times New Roman"/>
                          <w:sz w:val="28"/>
                          <w:szCs w:val="28"/>
                        </w:rPr>
                        <m:t>*</m:t>
                      </m:r>
                    </m:sup>
                  </m:sSubSup>
                </m:e>
              </m:d>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e>
          </m:nary>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l</m:t>
              </m:r>
            </m:sup>
            <m:e>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-ε</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+ε)</m:t>
              </m:r>
            </m:e>
          </m:nary>
        </m:oMath>
      </m:oMathPara>
    </w:p>
    <w:p w:rsidR="008D4DDE" w:rsidRDefault="008D4DDE"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 xml:space="preserve">Với </w:t>
      </w:r>
    </w:p>
    <w:p w:rsidR="008D4DDE" w:rsidRDefault="00992FD0" w:rsidP="00D05856">
      <w:pPr>
        <w:pStyle w:val="ListParagraph"/>
        <w:spacing w:line="360" w:lineRule="auto"/>
        <w:jc w:val="both"/>
        <w:rPr>
          <w:rFonts w:eastAsiaTheme="minorEastAsia" w:cs="Times New Roman"/>
          <w:sz w:val="28"/>
          <w:szCs w:val="28"/>
        </w:rPr>
      </w:pP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l</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 xml:space="preserve">=0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 xml:space="preserve"> ϵ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λ</m:t>
                    </m:r>
                  </m:den>
                </m:f>
              </m:e>
            </m:d>
            <m:r>
              <w:rPr>
                <w:rFonts w:ascii="Cambria Math" w:eastAsiaTheme="minorEastAsia" w:hAnsi="Cambria Math" w:cs="Times New Roman"/>
                <w:sz w:val="28"/>
                <w:szCs w:val="28"/>
              </w:rPr>
              <m:t xml:space="preserve">. </m:t>
            </m:r>
          </m:e>
        </m:nary>
      </m:oMath>
      <w:r w:rsidR="008D4DDE">
        <w:rPr>
          <w:rFonts w:eastAsiaTheme="minorEastAsia" w:cs="Times New Roman"/>
          <w:sz w:val="28"/>
          <w:szCs w:val="28"/>
        </w:rPr>
        <w:t xml:space="preserve">           [1.6]</w:t>
      </w:r>
    </w:p>
    <w:p w:rsidR="00835F31" w:rsidRDefault="00835F31" w:rsidP="00D05856">
      <w:pPr>
        <w:pStyle w:val="ListParagraph"/>
        <w:spacing w:line="360" w:lineRule="auto"/>
        <w:jc w:val="both"/>
        <w:rPr>
          <w:rFonts w:eastAsiaTheme="minorEastAsia" w:cs="Times New Roman"/>
          <w:sz w:val="28"/>
          <w:szCs w:val="28"/>
        </w:rPr>
      </w:pPr>
      <w:r>
        <w:rPr>
          <w:rFonts w:eastAsiaTheme="minorEastAsia" w:cs="Times New Roman"/>
          <w:sz w:val="28"/>
          <w:szCs w:val="28"/>
        </w:rPr>
        <w:lastRenderedPageBreak/>
        <w:t xml:space="preserve"> Càng ít nhiễu, α</w:t>
      </w:r>
      <w:r>
        <w:rPr>
          <w:rFonts w:eastAsiaTheme="minorEastAsia" w:cs="Times New Roman"/>
          <w:sz w:val="28"/>
          <w:szCs w:val="28"/>
          <w:vertAlign w:val="subscript"/>
        </w:rPr>
        <w:t>i</w:t>
      </w:r>
      <w:r>
        <w:rPr>
          <w:rFonts w:eastAsiaTheme="minorEastAsia" w:cs="Times New Roman"/>
          <w:sz w:val="28"/>
          <w:szCs w:val="28"/>
        </w:rPr>
        <w:t>, α</w:t>
      </w:r>
      <w:r>
        <w:rPr>
          <w:rFonts w:eastAsiaTheme="minorEastAsia" w:cs="Times New Roman"/>
          <w:sz w:val="28"/>
          <w:szCs w:val="28"/>
          <w:vertAlign w:val="subscript"/>
        </w:rPr>
        <w:t>i</w:t>
      </w:r>
      <w:r>
        <w:rPr>
          <w:rFonts w:eastAsiaTheme="minorEastAsia" w:cs="Times New Roman"/>
          <w:sz w:val="28"/>
          <w:szCs w:val="28"/>
          <w:vertAlign w:val="superscript"/>
        </w:rPr>
        <w:t>*</w:t>
      </w:r>
      <w:r>
        <w:rPr>
          <w:rFonts w:eastAsiaTheme="minorEastAsia" w:cs="Times New Roman"/>
          <w:sz w:val="28"/>
          <w:szCs w:val="28"/>
        </w:rPr>
        <w:t xml:space="preserve"> càng “thưa thớt”</w:t>
      </w:r>
      <w:r w:rsidR="009C101A">
        <w:rPr>
          <w:rFonts w:eastAsiaTheme="minorEastAsia" w:cs="Times New Roman"/>
          <w:sz w:val="28"/>
          <w:szCs w:val="28"/>
        </w:rPr>
        <w:t>. Ngoài ra, nếu ε lớn, chúng sẽ có xu hướng không khớp khi hồi quy, đặc biệt nếu ε quá lớn thì kết quả hồi quy sẽ trở thành hằng.</w:t>
      </w:r>
    </w:p>
    <w:p w:rsidR="009C101A" w:rsidRDefault="009C101A" w:rsidP="00D05856">
      <w:pPr>
        <w:pStyle w:val="ListParagraph"/>
        <w:spacing w:line="360" w:lineRule="auto"/>
        <w:jc w:val="both"/>
        <w:rPr>
          <w:rFonts w:eastAsiaTheme="minorEastAsia" w:cs="Times New Roman"/>
          <w:sz w:val="28"/>
          <w:szCs w:val="28"/>
        </w:rPr>
      </w:pPr>
      <w:r>
        <w:rPr>
          <w:rFonts w:eastAsiaTheme="minorEastAsia" w:cs="Times New Roman"/>
          <w:noProof/>
          <w:sz w:val="28"/>
          <w:szCs w:val="28"/>
        </w:rPr>
        <w:drawing>
          <wp:inline distT="0" distB="0" distL="0" distR="0" wp14:anchorId="3F2003F2" wp14:editId="4A442C70">
            <wp:extent cx="4242435" cy="3253740"/>
            <wp:effectExtent l="1905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242435" cy="3253740"/>
                    </a:xfrm>
                    <a:prstGeom prst="rect">
                      <a:avLst/>
                    </a:prstGeom>
                    <a:noFill/>
                    <a:ln w="9525">
                      <a:noFill/>
                      <a:miter lim="800000"/>
                      <a:headEnd/>
                      <a:tailEnd/>
                    </a:ln>
                  </pic:spPr>
                </pic:pic>
              </a:graphicData>
            </a:graphic>
          </wp:inline>
        </w:drawing>
      </w:r>
    </w:p>
    <w:p w:rsidR="009C101A" w:rsidRDefault="009C101A" w:rsidP="00D05856">
      <w:pPr>
        <w:pStyle w:val="ListParagraph"/>
        <w:spacing w:line="360" w:lineRule="auto"/>
        <w:jc w:val="both"/>
        <w:rPr>
          <w:rFonts w:eastAsiaTheme="minorEastAsia" w:cs="Times New Roman"/>
          <w:i/>
          <w:sz w:val="28"/>
          <w:szCs w:val="28"/>
        </w:rPr>
      </w:pPr>
      <w:r w:rsidRPr="00DE2AA9">
        <w:rPr>
          <w:rFonts w:eastAsiaTheme="minorEastAsia" w:cs="Times New Roman"/>
          <w:i/>
          <w:noProof/>
          <w:sz w:val="28"/>
          <w:szCs w:val="28"/>
        </w:rPr>
        <w:t xml:space="preserve">Đây là hồi quy trong trường hợp </w:t>
      </w:r>
      <w:r w:rsidRPr="00DE2AA9">
        <w:rPr>
          <w:rFonts w:eastAsiaTheme="minorEastAsia" w:cs="Times New Roman"/>
          <w:i/>
          <w:sz w:val="28"/>
          <w:szCs w:val="28"/>
        </w:rPr>
        <w:t xml:space="preserve">ε-insensitive </w:t>
      </w:r>
      <w:r w:rsidR="009C5872" w:rsidRPr="00DE2AA9">
        <w:rPr>
          <w:rFonts w:eastAsiaTheme="minorEastAsia" w:cs="Times New Roman"/>
          <w:i/>
          <w:sz w:val="28"/>
          <w:szCs w:val="28"/>
        </w:rPr>
        <w:t>(</w:t>
      </w:r>
      <w:r w:rsidRPr="00DE2AA9">
        <w:rPr>
          <w:rFonts w:eastAsiaTheme="minorEastAsia" w:cs="Times New Roman"/>
          <w:i/>
          <w:sz w:val="28"/>
          <w:szCs w:val="28"/>
        </w:rPr>
        <w:t>dùng kernel B-splines</w:t>
      </w:r>
      <w:r w:rsidR="009C5872" w:rsidRPr="00DE2AA9">
        <w:rPr>
          <w:rFonts w:eastAsiaTheme="minorEastAsia" w:cs="Times New Roman"/>
          <w:i/>
          <w:sz w:val="28"/>
          <w:szCs w:val="28"/>
        </w:rPr>
        <w:t>)</w:t>
      </w:r>
      <w:r w:rsidRPr="00DE2AA9">
        <w:rPr>
          <w:rFonts w:eastAsiaTheme="minorEastAsia" w:cs="Times New Roman"/>
          <w:i/>
          <w:sz w:val="28"/>
          <w:szCs w:val="28"/>
        </w:rPr>
        <w:t xml:space="preserve"> của</w:t>
      </w:r>
      <w:r w:rsidR="009C5872" w:rsidRPr="00DE2AA9">
        <w:rPr>
          <w:rFonts w:eastAsiaTheme="minorEastAsia" w:cs="Times New Roman"/>
          <w:i/>
          <w:sz w:val="28"/>
          <w:szCs w:val="28"/>
        </w:rPr>
        <w:t xml:space="preserve"> hàm sinc. Nó thể hiện tính phẳng tối đa với </w:t>
      </w:r>
      <w:commentRangeStart w:id="3"/>
      <w:r w:rsidR="009C5872" w:rsidRPr="00DE2AA9">
        <w:rPr>
          <w:rFonts w:eastAsiaTheme="minorEastAsia" w:cs="Times New Roman"/>
          <w:i/>
          <w:sz w:val="28"/>
          <w:szCs w:val="28"/>
        </w:rPr>
        <w:t xml:space="preserve">ε tube </w:t>
      </w:r>
      <w:commentRangeEnd w:id="3"/>
      <w:r w:rsidR="009C5872" w:rsidRPr="00DE2AA9">
        <w:rPr>
          <w:rStyle w:val="CommentReference"/>
          <w:i/>
        </w:rPr>
        <w:commentReference w:id="3"/>
      </w:r>
      <w:r w:rsidR="009C5872" w:rsidRPr="00DE2AA9">
        <w:rPr>
          <w:rFonts w:eastAsiaTheme="minorEastAsia" w:cs="Times New Roman"/>
          <w:i/>
          <w:sz w:val="28"/>
          <w:szCs w:val="28"/>
        </w:rPr>
        <w:t>được áp xung quanh dữ liệu.</w:t>
      </w:r>
      <w:r w:rsidR="00E02FA7" w:rsidRPr="00DE2AA9">
        <w:rPr>
          <w:rFonts w:eastAsiaTheme="minorEastAsia" w:cs="Times New Roman"/>
          <w:i/>
          <w:sz w:val="28"/>
          <w:szCs w:val="28"/>
        </w:rPr>
        <w:t xml:space="preserve"> Những điểm biên, nơi mà ƒ(x</w:t>
      </w:r>
      <w:r w:rsidR="00DE2AA9" w:rsidRPr="00DE2AA9">
        <w:rPr>
          <w:rFonts w:eastAsiaTheme="minorEastAsia" w:cs="Times New Roman"/>
          <w:i/>
          <w:sz w:val="28"/>
          <w:szCs w:val="28"/>
          <w:vertAlign w:val="subscript"/>
        </w:rPr>
        <w:t>i</w:t>
      </w:r>
      <w:r w:rsidR="00E02FA7" w:rsidRPr="00DE2AA9">
        <w:rPr>
          <w:rFonts w:eastAsiaTheme="minorEastAsia" w:cs="Times New Roman"/>
          <w:i/>
          <w:sz w:val="28"/>
          <w:szCs w:val="28"/>
        </w:rPr>
        <w:t>) – y</w:t>
      </w:r>
      <w:r w:rsidR="00DE2AA9" w:rsidRPr="00DE2AA9">
        <w:rPr>
          <w:rFonts w:eastAsiaTheme="minorEastAsia" w:cs="Times New Roman"/>
          <w:i/>
          <w:sz w:val="28"/>
          <w:szCs w:val="28"/>
          <w:vertAlign w:val="subscript"/>
        </w:rPr>
        <w:t>i</w:t>
      </w:r>
      <w:r w:rsidR="00E02FA7" w:rsidRPr="00DE2AA9">
        <w:rPr>
          <w:rFonts w:eastAsiaTheme="minorEastAsia" w:cs="Times New Roman"/>
          <w:i/>
          <w:sz w:val="28"/>
          <w:szCs w:val="28"/>
        </w:rPr>
        <w:t xml:space="preserve"> = ε </w:t>
      </w:r>
      <w:commentRangeStart w:id="4"/>
      <w:r w:rsidR="00E02FA7" w:rsidRPr="00DE2AA9">
        <w:rPr>
          <w:rFonts w:eastAsiaTheme="minorEastAsia" w:cs="Times New Roman"/>
          <w:i/>
          <w:sz w:val="28"/>
          <w:szCs w:val="28"/>
        </w:rPr>
        <w:t>sign</w:t>
      </w:r>
      <w:commentRangeEnd w:id="4"/>
      <w:r w:rsidR="00DE2AA9" w:rsidRPr="00DE2AA9">
        <w:rPr>
          <w:rStyle w:val="CommentReference"/>
          <w:i/>
        </w:rPr>
        <w:commentReference w:id="4"/>
      </w:r>
      <w:r w:rsidR="00E02FA7" w:rsidRPr="00DE2AA9">
        <w:rPr>
          <w:rFonts w:eastAsiaTheme="minorEastAsia" w:cs="Times New Roman"/>
          <w:i/>
          <w:sz w:val="28"/>
          <w:szCs w:val="28"/>
        </w:rPr>
        <w:t>(</w:t>
      </w:r>
      <w:r w:rsidR="00DE2AA9" w:rsidRPr="00DE2AA9">
        <w:rPr>
          <w:rFonts w:eastAsiaTheme="minorEastAsia" w:cs="Times New Roman"/>
          <w:i/>
          <w:sz w:val="28"/>
          <w:szCs w:val="28"/>
        </w:rPr>
        <w:t>α</w:t>
      </w:r>
      <w:r w:rsidR="00DE2AA9" w:rsidRPr="00DE2AA9">
        <w:rPr>
          <w:rFonts w:eastAsiaTheme="minorEastAsia" w:cs="Times New Roman"/>
          <w:i/>
          <w:sz w:val="28"/>
          <w:szCs w:val="28"/>
          <w:vertAlign w:val="subscript"/>
        </w:rPr>
        <w:t xml:space="preserve">i </w:t>
      </w:r>
      <w:r w:rsidR="00DE2AA9" w:rsidRPr="00DE2AA9">
        <w:rPr>
          <w:rFonts w:eastAsiaTheme="minorEastAsia" w:cs="Times New Roman"/>
          <w:i/>
          <w:sz w:val="28"/>
          <w:szCs w:val="28"/>
        </w:rPr>
        <w:t>– α</w:t>
      </w:r>
      <w:r w:rsidR="00DE2AA9" w:rsidRPr="00DE2AA9">
        <w:rPr>
          <w:rFonts w:eastAsiaTheme="minorEastAsia" w:cs="Times New Roman"/>
          <w:i/>
          <w:sz w:val="28"/>
          <w:szCs w:val="28"/>
          <w:vertAlign w:val="subscript"/>
        </w:rPr>
        <w:t>i</w:t>
      </w:r>
      <w:r w:rsidR="00DE2AA9" w:rsidRPr="00DE2AA9">
        <w:rPr>
          <w:rFonts w:eastAsiaTheme="minorEastAsia" w:cs="Times New Roman"/>
          <w:i/>
          <w:sz w:val="28"/>
          <w:szCs w:val="28"/>
          <w:vertAlign w:val="superscript"/>
        </w:rPr>
        <w:t>*</w:t>
      </w:r>
      <w:r w:rsidR="00DE2AA9" w:rsidRPr="00DE2AA9">
        <w:rPr>
          <w:rFonts w:eastAsiaTheme="minorEastAsia" w:cs="Times New Roman"/>
          <w:i/>
          <w:sz w:val="28"/>
          <w:szCs w:val="28"/>
        </w:rPr>
        <w:t>) sẽ được sử dụng để tính ngưỡng b.</w:t>
      </w:r>
    </w:p>
    <w:p w:rsidR="00EB17E9" w:rsidRDefault="00EB17E9" w:rsidP="00D05856">
      <w:pPr>
        <w:pStyle w:val="Heading2"/>
        <w:jc w:val="both"/>
        <w:rPr>
          <w:rFonts w:eastAsiaTheme="minorEastAsia"/>
        </w:rPr>
      </w:pPr>
      <w:r>
        <w:rPr>
          <w:rFonts w:eastAsiaTheme="minorEastAsia"/>
        </w:rPr>
        <w:t>Huber’s Loss Function</w:t>
      </w:r>
    </w:p>
    <w:p w:rsidR="00EB17E9" w:rsidRDefault="00EB17E9"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Ưu điểm của hàm này là không đưa thêm bất kỳ độ lệch (bias) nào cũng giống như ε-insensitive. Tuy nhiên, α</w:t>
      </w:r>
      <w:r>
        <w:rPr>
          <w:rFonts w:eastAsiaTheme="minorEastAsia" w:cs="Times New Roman"/>
          <w:sz w:val="28"/>
          <w:szCs w:val="28"/>
          <w:vertAlign w:val="subscript"/>
        </w:rPr>
        <w:t>i</w:t>
      </w:r>
      <w:r>
        <w:rPr>
          <w:rFonts w:eastAsiaTheme="minorEastAsia" w:cs="Times New Roman"/>
          <w:sz w:val="28"/>
          <w:szCs w:val="28"/>
        </w:rPr>
        <w:t xml:space="preserve"> và α</w:t>
      </w:r>
      <w:r>
        <w:rPr>
          <w:rFonts w:eastAsiaTheme="minorEastAsia" w:cs="Times New Roman"/>
          <w:sz w:val="28"/>
          <w:szCs w:val="28"/>
          <w:vertAlign w:val="subscript"/>
        </w:rPr>
        <w:t>i</w:t>
      </w:r>
      <w:r>
        <w:rPr>
          <w:rFonts w:eastAsiaTheme="minorEastAsia" w:cs="Times New Roman"/>
          <w:sz w:val="28"/>
          <w:szCs w:val="28"/>
          <w:vertAlign w:val="superscript"/>
        </w:rPr>
        <w:t>*</w:t>
      </w:r>
      <w:r>
        <w:rPr>
          <w:rFonts w:eastAsiaTheme="minorEastAsia" w:cs="Times New Roman"/>
          <w:sz w:val="28"/>
          <w:szCs w:val="28"/>
        </w:rPr>
        <w:t xml:space="preserve"> không còn “thưa thớt” nữa.</w:t>
      </w:r>
    </w:p>
    <w:p w:rsidR="00EB17E9" w:rsidRPr="00EB17E9" w:rsidRDefault="00EB17E9" w:rsidP="00D05856">
      <w:pPr>
        <w:pStyle w:val="ListParagraph"/>
        <w:spacing w:line="360" w:lineRule="auto"/>
        <w:ind w:firstLine="720"/>
        <w:jc w:val="both"/>
        <w:rPr>
          <w:rFonts w:eastAsiaTheme="minorEastAsia" w:cs="Times New Roman"/>
          <w:sz w:val="28"/>
          <w:szCs w:val="28"/>
        </w:rPr>
      </w:pPr>
      <w:r>
        <w:rPr>
          <w:rFonts w:eastAsiaTheme="minorEastAsia" w:cs="Times New Roman"/>
          <w:sz w:val="28"/>
          <w:szCs w:val="28"/>
        </w:rPr>
        <w:t>C(ƒ(x) – y) =</w:t>
      </w:r>
      <m:oMath>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ε</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ε</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n</m:t>
                </m:r>
                <m:r>
                  <w:rPr>
                    <w:rFonts w:eastAsiaTheme="minorEastAsia" w:cs="Times New Roman"/>
                    <w:sz w:val="28"/>
                    <w:szCs w:val="28"/>
                  </w:rPr>
                  <m:t>ế</m:t>
                </m:r>
                <m:r>
                  <w:rPr>
                    <w:rFonts w:ascii="Cambria Math" w:eastAsiaTheme="minorEastAsia" w:hAnsi="Cambria Math" w:cs="Times New Roman"/>
                    <w:sz w:val="28"/>
                    <w:szCs w:val="28"/>
                  </w:rPr>
                  <m:t xml:space="preserve">u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-y</m:t>
                    </m:r>
                  </m:e>
                </m:d>
                <m:r>
                  <w:rPr>
                    <w:rFonts w:ascii="Cambria Math" w:eastAsiaTheme="minorEastAsia" w:hAnsi="Cambria Math" w:cs="Times New Roman"/>
                    <w:sz w:val="28"/>
                    <w:szCs w:val="28"/>
                  </w:rPr>
                  <m:t>≥ ε</m:t>
                </m:r>
              </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l:space="preserve">-y) </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n</m:t>
                </m:r>
                <m:r>
                  <w:rPr>
                    <w:rFonts w:eastAsiaTheme="minorEastAsia" w:cs="Times New Roman"/>
                    <w:sz w:val="28"/>
                    <w:szCs w:val="28"/>
                  </w:rPr>
                  <m:t>ế</m:t>
                </m:r>
                <m:r>
                  <w:rPr>
                    <w:rFonts w:ascii="Cambria Math" w:eastAsiaTheme="minorEastAsia" w:hAnsi="Cambria Math" w:cs="Times New Roman"/>
                    <w:sz w:val="28"/>
                    <w:szCs w:val="28"/>
                  </w:rPr>
                  <m:t>u ng</m:t>
                </m:r>
                <m:r>
                  <w:rPr>
                    <w:rFonts w:eastAsiaTheme="minorEastAsia" w:cs="Times New Roman"/>
                    <w:sz w:val="28"/>
                    <w:szCs w:val="28"/>
                    <w:lang w:val="vi-VN"/>
                  </w:rPr>
                  <m:t>ư</m:t>
                </m:r>
                <m:r>
                  <w:rPr>
                    <w:rFonts w:eastAsiaTheme="minorEastAsia" w:cs="Times New Roman"/>
                    <w:sz w:val="28"/>
                    <w:szCs w:val="28"/>
                  </w:rPr>
                  <m:t>ợ</m:t>
                </m:r>
                <m:r>
                  <w:rPr>
                    <w:rFonts w:ascii="Cambria Math" w:eastAsiaTheme="minorEastAsia" w:hAnsi="Cambria Math" w:cs="Times New Roman"/>
                    <w:sz w:val="28"/>
                    <w:szCs w:val="28"/>
                  </w:rPr>
                  <m:t>c l</m:t>
                </m:r>
                <m:r>
                  <w:rPr>
                    <w:rFonts w:eastAsiaTheme="minorEastAsia" w:cs="Times New Roman"/>
                    <w:sz w:val="28"/>
                    <w:szCs w:val="28"/>
                  </w:rPr>
                  <m:t>ạ</m:t>
                </m:r>
                <m:r>
                  <w:rPr>
                    <w:rFonts w:ascii="Cambria Math" w:eastAsiaTheme="minorEastAsia" w:hAnsi="Cambria Math" w:cs="Times New Roman"/>
                    <w:sz w:val="28"/>
                    <w:szCs w:val="28"/>
                  </w:rPr>
                  <m:t>i</m:t>
                </m:r>
              </m:e>
            </m:eqArr>
          </m:e>
        </m:d>
      </m:oMath>
      <w:r w:rsidR="004033B0">
        <w:rPr>
          <w:rFonts w:eastAsiaTheme="minorEastAsia" w:cs="Times New Roman"/>
          <w:sz w:val="28"/>
          <w:szCs w:val="28"/>
        </w:rPr>
        <w:tab/>
        <w:t>[1.7]</w:t>
      </w:r>
    </w:p>
    <w:p w:rsidR="00BC526B" w:rsidRDefault="004033B0"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Vấn đề quadratic programming sẽ có dạng</w:t>
      </w:r>
    </w:p>
    <w:p w:rsidR="004033B0" w:rsidRDefault="004033B0"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Tối thiểu hóa</w:t>
      </w:r>
    </w:p>
    <w:p w:rsidR="004033B0" w:rsidRDefault="00992FD0" w:rsidP="00D05856">
      <w:pPr>
        <w:pStyle w:val="ListParagraph"/>
        <w:spacing w:line="360" w:lineRule="auto"/>
        <w:jc w:val="both"/>
        <w:rPr>
          <w:rFonts w:eastAsiaTheme="minorEastAsia" w:cs="Times New Roman"/>
          <w:sz w:val="28"/>
          <w:szCs w:val="28"/>
        </w:rPr>
      </w:pPr>
      <m:oMathPara>
        <m:oMathParaPr>
          <m:jc m:val="left"/>
        </m:oMathParaP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i,j=1</m:t>
              </m:r>
            </m:sub>
            <m:sup>
              <m:r>
                <w:rPr>
                  <w:rFonts w:ascii="Cambria Math" w:hAnsi="Cambria Math" w:cs="Times New Roman"/>
                  <w:sz w:val="28"/>
                  <w:szCs w:val="28"/>
                </w:rPr>
                <m:t>l</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m:e>
              </m:d>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j</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j</m:t>
                      </m:r>
                    </m:sub>
                    <m:sup>
                      <m:r>
                        <w:rPr>
                          <w:rFonts w:ascii="Cambria Math" w:hAnsi="Cambria Math" w:cs="Times New Roman"/>
                          <w:sz w:val="28"/>
                          <w:szCs w:val="28"/>
                        </w:rPr>
                        <m:t>*</m:t>
                      </m:r>
                    </m:sup>
                  </m:sSubSup>
                </m:e>
              </m:d>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e>
          </m:nary>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l</m:t>
              </m:r>
            </m:sup>
            <m:e>
              <m:sSubSup>
                <m:sSubSupPr>
                  <m:ctrlPr>
                    <w:rPr>
                      <w:rFonts w:ascii="Cambria Math" w:hAnsi="Cambria Math" w:cs="Times New Roman"/>
                      <w:i/>
                      <w:sz w:val="28"/>
                      <w:szCs w:val="28"/>
                    </w:rPr>
                  </m:ctrlPr>
                </m:sSubSup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2λ</m:t>
                  </m:r>
                </m:den>
              </m:f>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*2</m:t>
                  </m:r>
                </m:sup>
              </m:sSubSup>
              <m:r>
                <w:rPr>
                  <w:rFonts w:ascii="Cambria Math" w:hAnsi="Cambria Math" w:cs="Times New Roman"/>
                  <w:sz w:val="28"/>
                  <w:szCs w:val="28"/>
                </w:rPr>
                <m:t>)</m:t>
              </m:r>
            </m:e>
          </m:nary>
        </m:oMath>
      </m:oMathPara>
    </w:p>
    <w:p w:rsidR="004033B0" w:rsidRDefault="004033B0"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 xml:space="preserve">Với </w:t>
      </w:r>
    </w:p>
    <w:p w:rsidR="004033B0" w:rsidRDefault="00992FD0" w:rsidP="00D05856">
      <w:pPr>
        <w:pStyle w:val="ListParagraph"/>
        <w:spacing w:line="360" w:lineRule="auto"/>
        <w:jc w:val="both"/>
        <w:rPr>
          <w:rFonts w:eastAsiaTheme="minorEastAsia" w:cs="Times New Roman"/>
          <w:sz w:val="28"/>
          <w:szCs w:val="28"/>
        </w:rPr>
      </w:pP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l</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 xml:space="preserve">=0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 xml:space="preserve"> ϵ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ε</m:t>
                    </m:r>
                  </m:num>
                  <m:den>
                    <m:r>
                      <w:rPr>
                        <w:rFonts w:ascii="Cambria Math" w:eastAsiaTheme="minorEastAsia" w:hAnsi="Cambria Math" w:cs="Times New Roman"/>
                        <w:sz w:val="28"/>
                        <w:szCs w:val="28"/>
                      </w:rPr>
                      <m:t>λ</m:t>
                    </m:r>
                  </m:den>
                </m:f>
              </m:e>
            </m:d>
            <m:r>
              <w:rPr>
                <w:rFonts w:ascii="Cambria Math" w:eastAsiaTheme="minorEastAsia" w:hAnsi="Cambria Math" w:cs="Times New Roman"/>
                <w:sz w:val="28"/>
                <w:szCs w:val="28"/>
              </w:rPr>
              <m:t xml:space="preserve">. </m:t>
            </m:r>
          </m:e>
        </m:nary>
      </m:oMath>
      <w:r w:rsidR="004033B0">
        <w:rPr>
          <w:rFonts w:eastAsiaTheme="minorEastAsia" w:cs="Times New Roman"/>
          <w:sz w:val="28"/>
          <w:szCs w:val="28"/>
        </w:rPr>
        <w:tab/>
      </w:r>
      <w:r w:rsidR="004033B0">
        <w:rPr>
          <w:rFonts w:eastAsiaTheme="minorEastAsia" w:cs="Times New Roman"/>
          <w:sz w:val="28"/>
          <w:szCs w:val="28"/>
        </w:rPr>
        <w:tab/>
      </w:r>
      <w:r w:rsidR="004033B0">
        <w:rPr>
          <w:rFonts w:eastAsiaTheme="minorEastAsia" w:cs="Times New Roman"/>
          <w:sz w:val="28"/>
          <w:szCs w:val="28"/>
        </w:rPr>
        <w:tab/>
        <w:t>[1.8]</w:t>
      </w:r>
    </w:p>
    <w:p w:rsidR="0027775B" w:rsidRDefault="0027775B"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Như vậy, về cơ bản, tất cả mẫu đều là support vector.</w:t>
      </w:r>
    </w:p>
    <w:p w:rsidR="0027775B" w:rsidRDefault="0027775B" w:rsidP="00D05856">
      <w:pPr>
        <w:pStyle w:val="ListParagraph"/>
        <w:spacing w:line="360" w:lineRule="auto"/>
        <w:jc w:val="both"/>
        <w:rPr>
          <w:rFonts w:eastAsiaTheme="minorEastAsia" w:cs="Times New Roman"/>
          <w:sz w:val="28"/>
          <w:szCs w:val="28"/>
        </w:rPr>
      </w:pPr>
      <w:r>
        <w:rPr>
          <w:rFonts w:eastAsiaTheme="minorEastAsia" w:cs="Times New Roman"/>
          <w:noProof/>
          <w:sz w:val="28"/>
          <w:szCs w:val="28"/>
        </w:rPr>
        <w:drawing>
          <wp:inline distT="0" distB="0" distL="0" distR="0" wp14:anchorId="34699024" wp14:editId="50CB8B8B">
            <wp:extent cx="4036695" cy="3180080"/>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036695" cy="3180080"/>
                    </a:xfrm>
                    <a:prstGeom prst="rect">
                      <a:avLst/>
                    </a:prstGeom>
                    <a:noFill/>
                    <a:ln w="9525">
                      <a:noFill/>
                      <a:miter lim="800000"/>
                      <a:headEnd/>
                      <a:tailEnd/>
                    </a:ln>
                  </pic:spPr>
                </pic:pic>
              </a:graphicData>
            </a:graphic>
          </wp:inline>
        </w:drawing>
      </w:r>
    </w:p>
    <w:p w:rsidR="0027775B" w:rsidRPr="00105A8E" w:rsidRDefault="0027775B" w:rsidP="00D05856">
      <w:pPr>
        <w:pStyle w:val="ListParagraph"/>
        <w:spacing w:line="360" w:lineRule="auto"/>
        <w:jc w:val="both"/>
        <w:rPr>
          <w:rFonts w:eastAsiaTheme="minorEastAsia" w:cs="Times New Roman"/>
          <w:i/>
          <w:sz w:val="28"/>
          <w:szCs w:val="28"/>
        </w:rPr>
      </w:pPr>
      <w:r>
        <w:rPr>
          <w:rFonts w:eastAsiaTheme="minorEastAsia" w:cs="Times New Roman"/>
          <w:i/>
          <w:sz w:val="28"/>
          <w:szCs w:val="28"/>
        </w:rPr>
        <w:tab/>
      </w:r>
      <w:r w:rsidRPr="00105A8E">
        <w:rPr>
          <w:rFonts w:eastAsiaTheme="minorEastAsia" w:cs="Times New Roman"/>
          <w:i/>
          <w:sz w:val="28"/>
          <w:szCs w:val="28"/>
        </w:rPr>
        <w:t>ε-insensitive và Huber’s loss function với ε = 1</w:t>
      </w:r>
    </w:p>
    <w:p w:rsidR="0027775B" w:rsidRPr="00105A8E" w:rsidRDefault="00105A8E" w:rsidP="00D05856">
      <w:pPr>
        <w:pStyle w:val="Heading2"/>
        <w:jc w:val="both"/>
        <w:rPr>
          <w:rFonts w:eastAsiaTheme="minorEastAsia"/>
          <w:i/>
        </w:rPr>
      </w:pPr>
      <w:r>
        <w:rPr>
          <w:rFonts w:eastAsiaTheme="minorEastAsia"/>
        </w:rPr>
        <w:t>Cách tính ngưỡng b</w:t>
      </w:r>
    </w:p>
    <w:p w:rsidR="00105A8E" w:rsidRDefault="00A41859"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Phương trình [1.6] và [1.8] dùng để tính α</w:t>
      </w:r>
      <w:r>
        <w:rPr>
          <w:rFonts w:eastAsiaTheme="minorEastAsia" w:cs="Times New Roman"/>
          <w:sz w:val="28"/>
          <w:szCs w:val="28"/>
          <w:vertAlign w:val="subscript"/>
        </w:rPr>
        <w:t>i</w:t>
      </w:r>
      <w:r>
        <w:rPr>
          <w:rFonts w:eastAsiaTheme="minorEastAsia" w:cs="Times New Roman"/>
          <w:sz w:val="28"/>
          <w:szCs w:val="28"/>
        </w:rPr>
        <w:t xml:space="preserve"> và α</w:t>
      </w:r>
      <w:r>
        <w:rPr>
          <w:rFonts w:eastAsiaTheme="minorEastAsia" w:cs="Times New Roman"/>
          <w:sz w:val="28"/>
          <w:szCs w:val="28"/>
          <w:vertAlign w:val="subscript"/>
        </w:rPr>
        <w:t>i</w:t>
      </w:r>
      <w:r>
        <w:rPr>
          <w:rFonts w:eastAsiaTheme="minorEastAsia" w:cs="Times New Roman"/>
          <w:sz w:val="28"/>
          <w:szCs w:val="28"/>
          <w:vertAlign w:val="superscript"/>
        </w:rPr>
        <w:t>*</w:t>
      </w:r>
      <w:r>
        <w:rPr>
          <w:rFonts w:eastAsiaTheme="minorEastAsia" w:cs="Times New Roman"/>
          <w:sz w:val="28"/>
          <w:szCs w:val="28"/>
        </w:rPr>
        <w:t>. Để chọn b phù hợp, ta phải sử dụng một cách trực tiếp hơn điều kiện Karush-Kuhn-</w:t>
      </w:r>
      <w:r w:rsidR="0044692C">
        <w:rPr>
          <w:rFonts w:eastAsiaTheme="minorEastAsia" w:cs="Times New Roman"/>
          <w:sz w:val="28"/>
          <w:szCs w:val="28"/>
        </w:rPr>
        <w:t>Tucker</w:t>
      </w:r>
      <w:r w:rsidR="00212887">
        <w:rPr>
          <w:rFonts w:eastAsiaTheme="minorEastAsia" w:cs="Times New Roman"/>
          <w:sz w:val="28"/>
          <w:szCs w:val="28"/>
        </w:rPr>
        <w:t xml:space="preserve"> để đưa đến vấn đề quadratic programming đã trình bày ở trên. Điểm mấu chốt là chọn được α</w:t>
      </w:r>
      <w:r w:rsidR="00212887">
        <w:rPr>
          <w:rFonts w:eastAsiaTheme="minorEastAsia" w:cs="Times New Roman"/>
          <w:sz w:val="28"/>
          <w:szCs w:val="28"/>
          <w:vertAlign w:val="subscript"/>
        </w:rPr>
        <w:t xml:space="preserve">k, </w:t>
      </w:r>
      <w:r w:rsidR="00212887">
        <w:rPr>
          <w:rFonts w:eastAsiaTheme="minorEastAsia" w:cs="Times New Roman"/>
          <w:sz w:val="28"/>
          <w:szCs w:val="28"/>
        </w:rPr>
        <w:t>α</w:t>
      </w:r>
      <w:r w:rsidR="00212887">
        <w:rPr>
          <w:rFonts w:eastAsiaTheme="minorEastAsia" w:cs="Times New Roman"/>
          <w:sz w:val="28"/>
          <w:szCs w:val="28"/>
          <w:vertAlign w:val="subscript"/>
        </w:rPr>
        <w:t>k</w:t>
      </w:r>
      <w:r w:rsidR="00212887">
        <w:rPr>
          <w:rFonts w:eastAsiaTheme="minorEastAsia" w:cs="Times New Roman"/>
          <w:sz w:val="28"/>
          <w:szCs w:val="28"/>
          <w:vertAlign w:val="superscript"/>
        </w:rPr>
        <w:t>*</w:t>
      </w:r>
      <w:r w:rsidR="00212887">
        <w:rPr>
          <w:rFonts w:eastAsiaTheme="minorEastAsia" w:cs="Times New Roman"/>
          <w:sz w:val="28"/>
          <w:szCs w:val="28"/>
        </w:rPr>
        <w:t xml:space="preserve"> sao cho độ lỗi δ</w:t>
      </w:r>
      <w:r w:rsidR="00212887">
        <w:rPr>
          <w:rFonts w:eastAsiaTheme="minorEastAsia" w:cs="Times New Roman"/>
          <w:sz w:val="28"/>
          <w:szCs w:val="28"/>
          <w:vertAlign w:val="subscript"/>
        </w:rPr>
        <w:t>k</w:t>
      </w:r>
      <w:r w:rsidR="00212887">
        <w:rPr>
          <w:rFonts w:eastAsiaTheme="minorEastAsia" w:cs="Times New Roman"/>
          <w:sz w:val="28"/>
          <w:szCs w:val="28"/>
        </w:rPr>
        <w:t xml:space="preserve"> = ƒ(x</w:t>
      </w:r>
      <w:r w:rsidR="00212887" w:rsidRPr="00D6295D">
        <w:rPr>
          <w:rFonts w:eastAsiaTheme="minorEastAsia" w:cs="Times New Roman"/>
          <w:sz w:val="28"/>
          <w:szCs w:val="28"/>
          <w:vertAlign w:val="subscript"/>
        </w:rPr>
        <w:t>k</w:t>
      </w:r>
      <w:r w:rsidR="00212887">
        <w:rPr>
          <w:rFonts w:eastAsiaTheme="minorEastAsia" w:cs="Times New Roman"/>
          <w:sz w:val="28"/>
          <w:szCs w:val="28"/>
        </w:rPr>
        <w:t>) – y</w:t>
      </w:r>
      <w:r w:rsidR="00212887" w:rsidRPr="00D6295D">
        <w:rPr>
          <w:rFonts w:eastAsiaTheme="minorEastAsia" w:cs="Times New Roman"/>
          <w:sz w:val="28"/>
          <w:szCs w:val="28"/>
          <w:vertAlign w:val="subscript"/>
        </w:rPr>
        <w:t>k</w:t>
      </w:r>
      <w:r w:rsidR="00212887">
        <w:rPr>
          <w:rFonts w:eastAsiaTheme="minorEastAsia" w:cs="Times New Roman"/>
          <w:sz w:val="28"/>
          <w:szCs w:val="28"/>
        </w:rPr>
        <w:t xml:space="preserve"> có thể được xác định một cách độc lập. Trong trường hợp </w:t>
      </w:r>
      <w:r w:rsidR="00212887" w:rsidRPr="00105A8E">
        <w:rPr>
          <w:rFonts w:eastAsiaTheme="minorEastAsia" w:cs="Times New Roman"/>
          <w:i/>
          <w:sz w:val="28"/>
          <w:szCs w:val="28"/>
        </w:rPr>
        <w:t>ε-insensitive</w:t>
      </w:r>
      <w:r w:rsidR="00212887">
        <w:rPr>
          <w:rFonts w:eastAsiaTheme="minorEastAsia" w:cs="Times New Roman"/>
          <w:i/>
          <w:sz w:val="28"/>
          <w:szCs w:val="28"/>
        </w:rPr>
        <w:t xml:space="preserve">, </w:t>
      </w:r>
      <w:r w:rsidR="00212887">
        <w:rPr>
          <w:rFonts w:eastAsiaTheme="minorEastAsia" w:cs="Times New Roman"/>
          <w:sz w:val="28"/>
          <w:szCs w:val="28"/>
        </w:rPr>
        <w:t>điều này có nghĩa là chọn những điểm x</w:t>
      </w:r>
      <w:r w:rsidR="00212887" w:rsidRPr="00D6295D">
        <w:rPr>
          <w:rFonts w:eastAsiaTheme="minorEastAsia" w:cs="Times New Roman"/>
          <w:sz w:val="28"/>
          <w:szCs w:val="28"/>
          <w:vertAlign w:val="subscript"/>
        </w:rPr>
        <w:t>k</w:t>
      </w:r>
      <w:r w:rsidR="00212887">
        <w:rPr>
          <w:rFonts w:eastAsiaTheme="minorEastAsia" w:cs="Times New Roman"/>
          <w:sz w:val="28"/>
          <w:szCs w:val="28"/>
        </w:rPr>
        <w:t xml:space="preserve"> trên biên với điều kiện α</w:t>
      </w:r>
      <w:r w:rsidR="00212887">
        <w:rPr>
          <w:rFonts w:eastAsiaTheme="minorEastAsia" w:cs="Times New Roman"/>
          <w:sz w:val="28"/>
          <w:szCs w:val="28"/>
          <w:vertAlign w:val="subscript"/>
        </w:rPr>
        <w:t xml:space="preserve">k, </w:t>
      </w:r>
      <w:r w:rsidR="00212887">
        <w:rPr>
          <w:rFonts w:eastAsiaTheme="minorEastAsia" w:cs="Times New Roman"/>
          <w:sz w:val="28"/>
          <w:szCs w:val="28"/>
        </w:rPr>
        <w:t>α</w:t>
      </w:r>
      <w:r w:rsidR="00212887">
        <w:rPr>
          <w:rFonts w:eastAsiaTheme="minorEastAsia" w:cs="Times New Roman"/>
          <w:sz w:val="28"/>
          <w:szCs w:val="28"/>
          <w:vertAlign w:val="subscript"/>
        </w:rPr>
        <w:t>k</w:t>
      </w:r>
      <w:r w:rsidR="00212887">
        <w:rPr>
          <w:rFonts w:eastAsiaTheme="minorEastAsia" w:cs="Times New Roman"/>
          <w:sz w:val="28"/>
          <w:szCs w:val="28"/>
          <w:vertAlign w:val="superscript"/>
        </w:rPr>
        <w:t>*</w:t>
      </w:r>
      <w:r w:rsidR="00212887">
        <w:rPr>
          <w:rFonts w:eastAsiaTheme="minorEastAsia" w:cs="Times New Roman"/>
          <w:sz w:val="28"/>
          <w:szCs w:val="28"/>
        </w:rPr>
        <w:t xml:space="preserve"> nằm trong khoảng mở (0;1/</w:t>
      </w:r>
      <w:r w:rsidR="00212887">
        <w:rPr>
          <w:rFonts w:ascii="Cambria Math" w:eastAsiaTheme="minorEastAsia" w:hAnsi="Cambria Math" w:cs="Times New Roman"/>
          <w:sz w:val="28"/>
          <w:szCs w:val="28"/>
        </w:rPr>
        <w:t>𝛌</w:t>
      </w:r>
      <w:r w:rsidR="00212887">
        <w:rPr>
          <w:rFonts w:eastAsiaTheme="minorEastAsia" w:cs="Times New Roman"/>
          <w:sz w:val="28"/>
          <w:szCs w:val="28"/>
        </w:rPr>
        <w:t>)</w:t>
      </w:r>
      <w:r w:rsidR="00D6295D">
        <w:rPr>
          <w:rFonts w:eastAsiaTheme="minorEastAsia" w:cs="Times New Roman"/>
          <w:sz w:val="28"/>
          <w:szCs w:val="28"/>
        </w:rPr>
        <w:t>. Trong trường hợp đó, ta được</w:t>
      </w:r>
    </w:p>
    <w:p w:rsidR="00D6295D" w:rsidRDefault="00D6295D" w:rsidP="00D05856">
      <w:pPr>
        <w:pStyle w:val="ListParagraph"/>
        <w:spacing w:line="360" w:lineRule="auto"/>
        <w:ind w:firstLine="720"/>
        <w:jc w:val="both"/>
        <w:rPr>
          <w:rFonts w:eastAsiaTheme="minorEastAsia" w:cs="Times New Roman"/>
          <w:i/>
          <w:sz w:val="28"/>
          <w:szCs w:val="28"/>
        </w:rPr>
      </w:pPr>
      <w:r>
        <w:rPr>
          <w:rFonts w:eastAsiaTheme="minorEastAsia" w:cs="Times New Roman"/>
          <w:sz w:val="28"/>
          <w:szCs w:val="28"/>
        </w:rPr>
        <w:t>δ</w:t>
      </w:r>
      <w:r>
        <w:rPr>
          <w:rFonts w:eastAsiaTheme="minorEastAsia" w:cs="Times New Roman"/>
          <w:sz w:val="28"/>
          <w:szCs w:val="28"/>
          <w:vertAlign w:val="subscript"/>
        </w:rPr>
        <w:t>k</w:t>
      </w:r>
      <w:r w:rsidRPr="00DE2AA9">
        <w:rPr>
          <w:rFonts w:eastAsiaTheme="minorEastAsia" w:cs="Times New Roman"/>
          <w:i/>
          <w:sz w:val="28"/>
          <w:szCs w:val="28"/>
        </w:rPr>
        <w:t xml:space="preserve"> = ε sign(α</w:t>
      </w:r>
      <w:r w:rsidRPr="00DE2AA9">
        <w:rPr>
          <w:rFonts w:eastAsiaTheme="minorEastAsia" w:cs="Times New Roman"/>
          <w:i/>
          <w:sz w:val="28"/>
          <w:szCs w:val="28"/>
          <w:vertAlign w:val="subscript"/>
        </w:rPr>
        <w:t xml:space="preserve">i </w:t>
      </w:r>
      <w:r w:rsidRPr="00DE2AA9">
        <w:rPr>
          <w:rFonts w:eastAsiaTheme="minorEastAsia" w:cs="Times New Roman"/>
          <w:i/>
          <w:sz w:val="28"/>
          <w:szCs w:val="28"/>
        </w:rPr>
        <w:t>– α</w:t>
      </w:r>
      <w:r w:rsidRPr="00DE2AA9">
        <w:rPr>
          <w:rFonts w:eastAsiaTheme="minorEastAsia" w:cs="Times New Roman"/>
          <w:i/>
          <w:sz w:val="28"/>
          <w:szCs w:val="28"/>
          <w:vertAlign w:val="subscript"/>
        </w:rPr>
        <w:t>i</w:t>
      </w:r>
      <w:r w:rsidRPr="00DE2AA9">
        <w:rPr>
          <w:rFonts w:eastAsiaTheme="minorEastAsia" w:cs="Times New Roman"/>
          <w:i/>
          <w:sz w:val="28"/>
          <w:szCs w:val="28"/>
          <w:vertAlign w:val="superscript"/>
        </w:rPr>
        <w:t>*</w:t>
      </w:r>
      <w:r w:rsidRPr="00DE2AA9">
        <w:rPr>
          <w:rFonts w:eastAsiaTheme="minorEastAsia" w:cs="Times New Roman"/>
          <w:i/>
          <w:sz w:val="28"/>
          <w:szCs w:val="28"/>
        </w:rPr>
        <w:t>)</w:t>
      </w:r>
    </w:p>
    <w:p w:rsidR="00D6295D" w:rsidRDefault="00D6295D" w:rsidP="00D05856">
      <w:pPr>
        <w:spacing w:line="360" w:lineRule="auto"/>
        <w:ind w:left="720"/>
        <w:jc w:val="both"/>
        <w:rPr>
          <w:rFonts w:eastAsiaTheme="minorEastAsia" w:cs="Times New Roman"/>
          <w:sz w:val="28"/>
          <w:szCs w:val="28"/>
        </w:rPr>
      </w:pPr>
      <w:r>
        <w:rPr>
          <w:rFonts w:eastAsiaTheme="minorEastAsia" w:cs="Times New Roman"/>
          <w:sz w:val="28"/>
          <w:szCs w:val="28"/>
        </w:rPr>
        <w:lastRenderedPageBreak/>
        <w:t>Về cơ bản, một giá trị xk đủ để giúp ta xác định b nhưng để vững chắc hơn, ta nên lấy trung bình tất cả những điểm biên với</w:t>
      </w:r>
    </w:p>
    <w:p w:rsidR="00D6295D" w:rsidRDefault="00D6295D" w:rsidP="00D05856">
      <w:pPr>
        <w:spacing w:line="360" w:lineRule="auto"/>
        <w:jc w:val="both"/>
        <w:rPr>
          <w:rFonts w:eastAsiaTheme="minorEastAsia" w:cs="Times New Roman"/>
          <w:sz w:val="28"/>
          <w:szCs w:val="28"/>
        </w:rPr>
      </w:pPr>
      <w:r>
        <w:rPr>
          <w:rFonts w:eastAsiaTheme="minorEastAsia" w:cs="Times New Roman"/>
          <w:sz w:val="28"/>
          <w:szCs w:val="28"/>
        </w:rPr>
        <w:tab/>
        <w:t>b = average</w:t>
      </w:r>
      <w:r w:rsidRPr="001462CA">
        <w:rPr>
          <w:rFonts w:eastAsiaTheme="minorEastAsia" w:cs="Times New Roman"/>
          <w:sz w:val="28"/>
          <w:szCs w:val="28"/>
          <w:vertAlign w:val="subscript"/>
        </w:rPr>
        <w:t>k</w:t>
      </w:r>
      <w:r>
        <w:rPr>
          <w:rFonts w:eastAsiaTheme="minorEastAsia" w:cs="Times New Roman"/>
          <w:sz w:val="28"/>
          <w:szCs w:val="28"/>
        </w:rPr>
        <w:t xml:space="preserve"> {</w:t>
      </w:r>
      <w:r w:rsidRPr="00D6295D">
        <w:rPr>
          <w:rFonts w:eastAsiaTheme="minorEastAsia" w:cs="Times New Roman"/>
          <w:sz w:val="28"/>
          <w:szCs w:val="28"/>
        </w:rPr>
        <w:t xml:space="preserve"> </w:t>
      </w:r>
      <w:r>
        <w:rPr>
          <w:rFonts w:eastAsiaTheme="minorEastAsia" w:cs="Times New Roman"/>
          <w:sz w:val="28"/>
          <w:szCs w:val="28"/>
        </w:rPr>
        <w:t>δ</w:t>
      </w:r>
      <w:r>
        <w:rPr>
          <w:rFonts w:eastAsiaTheme="minorEastAsia" w:cs="Times New Roman"/>
          <w:sz w:val="28"/>
          <w:szCs w:val="28"/>
          <w:vertAlign w:val="subscript"/>
        </w:rPr>
        <w:t>k</w:t>
      </w:r>
      <w:r>
        <w:rPr>
          <w:rFonts w:eastAsiaTheme="minorEastAsia" w:cs="Times New Roman"/>
          <w:sz w:val="28"/>
          <w:szCs w:val="28"/>
        </w:rPr>
        <w:t xml:space="preserve"> + y</w:t>
      </w:r>
      <w:r w:rsidRPr="00D6295D">
        <w:rPr>
          <w:rFonts w:eastAsiaTheme="minorEastAsia" w:cs="Times New Roman"/>
          <w:sz w:val="28"/>
          <w:szCs w:val="28"/>
          <w:vertAlign w:val="subscript"/>
        </w:rPr>
        <w:t>k</w:t>
      </w:r>
      <w:r w:rsidR="001462CA">
        <w:rPr>
          <w:rFonts w:eastAsiaTheme="minorEastAsia" w:cs="Times New Roman"/>
          <w:sz w:val="28"/>
          <w:szCs w:val="28"/>
        </w:rPr>
        <w:t xml:space="preserve">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l</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m:e>
            </m:d>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e>
        </m:nary>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r>
          <w:rPr>
            <w:rFonts w:ascii="Cambria Math" w:hAnsi="Cambria Math" w:cs="Times New Roman"/>
            <w:sz w:val="28"/>
            <w:szCs w:val="28"/>
          </w:rPr>
          <m:t>)</m:t>
        </m:r>
      </m:oMath>
      <w:r w:rsidR="001462CA">
        <w:rPr>
          <w:rFonts w:eastAsiaTheme="minorEastAsia" w:cs="Times New Roman"/>
          <w:sz w:val="28"/>
          <w:szCs w:val="28"/>
        </w:rPr>
        <w:t>}</w:t>
      </w:r>
    </w:p>
    <w:p w:rsidR="001462CA" w:rsidRDefault="001462CA" w:rsidP="00D05856">
      <w:pPr>
        <w:spacing w:line="360" w:lineRule="auto"/>
        <w:jc w:val="both"/>
        <w:rPr>
          <w:rFonts w:eastAsiaTheme="minorEastAsia" w:cs="Times New Roman"/>
          <w:sz w:val="28"/>
          <w:szCs w:val="28"/>
        </w:rPr>
      </w:pPr>
      <w:r>
        <w:rPr>
          <w:rFonts w:eastAsiaTheme="minorEastAsia" w:cs="Times New Roman"/>
          <w:sz w:val="28"/>
          <w:szCs w:val="28"/>
        </w:rPr>
        <w:t xml:space="preserve"> </w:t>
      </w:r>
      <w:r w:rsidR="00D05856">
        <w:rPr>
          <w:rFonts w:eastAsiaTheme="minorEastAsia" w:cs="Times New Roman"/>
          <w:sz w:val="28"/>
          <w:szCs w:val="28"/>
        </w:rPr>
        <w:tab/>
      </w:r>
      <w:r>
        <w:rPr>
          <w:rFonts w:eastAsiaTheme="minorEastAsia" w:cs="Times New Roman"/>
          <w:sz w:val="28"/>
          <w:szCs w:val="28"/>
        </w:rPr>
        <w:t xml:space="preserve">Cho trường hợp của Huber, b được </w:t>
      </w:r>
      <w:r w:rsidR="00D90117">
        <w:rPr>
          <w:rFonts w:eastAsiaTheme="minorEastAsia" w:cs="Times New Roman"/>
          <w:sz w:val="28"/>
          <w:szCs w:val="28"/>
        </w:rPr>
        <w:t xml:space="preserve">tính tương tự với </w:t>
      </w:r>
    </w:p>
    <w:p w:rsidR="00D90117" w:rsidRDefault="00D90117" w:rsidP="00D05856">
      <w:pPr>
        <w:spacing w:line="360" w:lineRule="auto"/>
        <w:ind w:left="720" w:hanging="720"/>
        <w:jc w:val="both"/>
        <w:rPr>
          <w:rFonts w:eastAsiaTheme="minorEastAsia" w:cs="Times New Roman"/>
          <w:sz w:val="28"/>
          <w:szCs w:val="28"/>
        </w:rPr>
      </w:pPr>
      <w:r>
        <w:rPr>
          <w:rFonts w:eastAsiaTheme="minorEastAsia" w:cs="Times New Roman"/>
          <w:sz w:val="28"/>
          <w:szCs w:val="28"/>
        </w:rPr>
        <w:tab/>
        <w:t>δ</w:t>
      </w:r>
      <w:r>
        <w:rPr>
          <w:rFonts w:eastAsiaTheme="minorEastAsia" w:cs="Times New Roman"/>
          <w:sz w:val="28"/>
          <w:szCs w:val="28"/>
          <w:vertAlign w:val="subscript"/>
        </w:rPr>
        <w:t>k</w:t>
      </w:r>
      <w:r w:rsidRPr="00DE2AA9">
        <w:rPr>
          <w:rFonts w:eastAsiaTheme="minorEastAsia" w:cs="Times New Roman"/>
          <w:i/>
          <w:sz w:val="28"/>
          <w:szCs w:val="28"/>
        </w:rPr>
        <w:t xml:space="preserve"> =</w:t>
      </w:r>
      <w:r>
        <w:rPr>
          <w:rFonts w:eastAsiaTheme="minorEastAsia" w:cs="Times New Roman"/>
          <w:sz w:val="28"/>
          <w:szCs w:val="28"/>
        </w:rPr>
        <w:t xml:space="preserve"> </w:t>
      </w:r>
      <w:r>
        <w:rPr>
          <w:rFonts w:ascii="Cambria Math" w:eastAsiaTheme="minorEastAsia" w:hAnsi="Cambria Math" w:cs="Times New Roman"/>
          <w:sz w:val="28"/>
          <w:szCs w:val="28"/>
        </w:rPr>
        <w:t>𝛌</w:t>
      </w:r>
      <w:r w:rsidRPr="00DE2AA9">
        <w:rPr>
          <w:rFonts w:eastAsiaTheme="minorEastAsia" w:cs="Times New Roman"/>
          <w:i/>
          <w:sz w:val="28"/>
          <w:szCs w:val="28"/>
        </w:rPr>
        <w:t>(α</w:t>
      </w:r>
      <w:r w:rsidRPr="00DE2AA9">
        <w:rPr>
          <w:rFonts w:eastAsiaTheme="minorEastAsia" w:cs="Times New Roman"/>
          <w:i/>
          <w:sz w:val="28"/>
          <w:szCs w:val="28"/>
          <w:vertAlign w:val="subscript"/>
        </w:rPr>
        <w:t xml:space="preserve">i </w:t>
      </w:r>
      <w:r w:rsidRPr="00DE2AA9">
        <w:rPr>
          <w:rFonts w:eastAsiaTheme="minorEastAsia" w:cs="Times New Roman"/>
          <w:i/>
          <w:sz w:val="28"/>
          <w:szCs w:val="28"/>
        </w:rPr>
        <w:t>– α</w:t>
      </w:r>
      <w:r w:rsidRPr="00DE2AA9">
        <w:rPr>
          <w:rFonts w:eastAsiaTheme="minorEastAsia" w:cs="Times New Roman"/>
          <w:i/>
          <w:sz w:val="28"/>
          <w:szCs w:val="28"/>
          <w:vertAlign w:val="subscript"/>
        </w:rPr>
        <w:t>i</w:t>
      </w:r>
      <w:r w:rsidRPr="00DE2AA9">
        <w:rPr>
          <w:rFonts w:eastAsiaTheme="minorEastAsia" w:cs="Times New Roman"/>
          <w:i/>
          <w:sz w:val="28"/>
          <w:szCs w:val="28"/>
          <w:vertAlign w:val="superscript"/>
        </w:rPr>
        <w:t>*</w:t>
      </w:r>
      <w:r w:rsidRPr="00DE2AA9">
        <w:rPr>
          <w:rFonts w:eastAsiaTheme="minorEastAsia" w:cs="Times New Roman"/>
          <w:i/>
          <w:sz w:val="28"/>
          <w:szCs w:val="28"/>
        </w:rPr>
        <w:t>)</w:t>
      </w:r>
      <w:r>
        <w:rPr>
          <w:rFonts w:eastAsiaTheme="minorEastAsia" w:cs="Times New Roman"/>
          <w:sz w:val="28"/>
          <w:szCs w:val="28"/>
        </w:rPr>
        <w:t xml:space="preserve">  </w:t>
      </w:r>
      <w:r>
        <w:rPr>
          <w:rFonts w:eastAsiaTheme="minorEastAsia" w:cs="Times New Roman"/>
          <w:sz w:val="28"/>
          <w:szCs w:val="28"/>
        </w:rPr>
        <w:tab/>
        <w:t>với α</w:t>
      </w:r>
      <w:r>
        <w:rPr>
          <w:rFonts w:eastAsiaTheme="minorEastAsia" w:cs="Times New Roman"/>
          <w:sz w:val="28"/>
          <w:szCs w:val="28"/>
          <w:vertAlign w:val="subscript"/>
        </w:rPr>
        <w:t xml:space="preserve">k, </w:t>
      </w:r>
      <w:r>
        <w:rPr>
          <w:rFonts w:eastAsiaTheme="minorEastAsia" w:cs="Times New Roman"/>
          <w:sz w:val="28"/>
          <w:szCs w:val="28"/>
        </w:rPr>
        <w:t>α</w:t>
      </w:r>
      <w:r>
        <w:rPr>
          <w:rFonts w:eastAsiaTheme="minorEastAsia" w:cs="Times New Roman"/>
          <w:sz w:val="28"/>
          <w:szCs w:val="28"/>
          <w:vertAlign w:val="subscript"/>
        </w:rPr>
        <w:t>k</w:t>
      </w:r>
      <w:r>
        <w:rPr>
          <w:rFonts w:eastAsiaTheme="minorEastAsia" w:cs="Times New Roman"/>
          <w:sz w:val="28"/>
          <w:szCs w:val="28"/>
          <w:vertAlign w:val="superscript"/>
        </w:rPr>
        <w:t>*</w:t>
      </w:r>
      <w:r>
        <w:rPr>
          <w:rFonts w:eastAsiaTheme="minorEastAsia" w:cs="Times New Roman"/>
          <w:sz w:val="28"/>
          <w:szCs w:val="28"/>
        </w:rPr>
        <w:t xml:space="preserve"> thuộc về [0; </w:t>
      </w:r>
      <w:r w:rsidRPr="00D90117">
        <w:rPr>
          <w:rFonts w:eastAsiaTheme="minorEastAsia" w:cs="Times New Roman"/>
          <w:sz w:val="28"/>
          <w:szCs w:val="28"/>
        </w:rPr>
        <w:t>ε/</w:t>
      </w:r>
      <w:r w:rsidRPr="00D90117">
        <w:rPr>
          <w:rFonts w:ascii="Cambria Math" w:eastAsiaTheme="minorEastAsia" w:hAnsi="Cambria Math" w:cs="Times New Roman"/>
          <w:sz w:val="28"/>
          <w:szCs w:val="28"/>
        </w:rPr>
        <w:t>𝛌</w:t>
      </w:r>
      <w:r w:rsidRPr="00D90117">
        <w:rPr>
          <w:rFonts w:eastAsiaTheme="minorEastAsia" w:cs="Times New Roman"/>
          <w:sz w:val="28"/>
          <w:szCs w:val="28"/>
        </w:rPr>
        <w:t>)</w:t>
      </w:r>
      <w:r w:rsidR="004A0452">
        <w:rPr>
          <w:rFonts w:eastAsiaTheme="minorEastAsia" w:cs="Times New Roman"/>
          <w:sz w:val="28"/>
          <w:szCs w:val="28"/>
        </w:rPr>
        <w:t xml:space="preserve"> nghĩa là </w:t>
      </w:r>
      <w:commentRangeStart w:id="5"/>
      <w:r w:rsidR="004A0452">
        <w:rPr>
          <w:rFonts w:eastAsiaTheme="minorEastAsia" w:cs="Times New Roman"/>
          <w:sz w:val="28"/>
          <w:szCs w:val="28"/>
        </w:rPr>
        <w:t>những điểm mà phần toàn phương (bậc 2) của hàm chi phí xác định</w:t>
      </w:r>
      <w:commentRangeEnd w:id="5"/>
      <w:r w:rsidR="004A0452">
        <w:rPr>
          <w:rStyle w:val="CommentReference"/>
        </w:rPr>
        <w:commentReference w:id="5"/>
      </w:r>
    </w:p>
    <w:p w:rsidR="004A0452" w:rsidRDefault="004A0452" w:rsidP="00D05856">
      <w:pPr>
        <w:spacing w:line="360" w:lineRule="auto"/>
        <w:ind w:left="720"/>
        <w:jc w:val="both"/>
        <w:rPr>
          <w:rFonts w:eastAsiaTheme="minorEastAsia" w:cs="Times New Roman"/>
          <w:sz w:val="28"/>
          <w:szCs w:val="28"/>
        </w:rPr>
      </w:pPr>
      <w:r>
        <w:rPr>
          <w:rFonts w:eastAsiaTheme="minorEastAsia" w:cs="Times New Roman"/>
          <w:sz w:val="28"/>
          <w:szCs w:val="28"/>
        </w:rPr>
        <w:t xml:space="preserve">Chú ý rằng khi ta giải quyết vấn đề quadratic programming với một </w:t>
      </w:r>
      <w:r w:rsidRPr="004A0452">
        <w:rPr>
          <w:rFonts w:eastAsiaTheme="minorEastAsia" w:cs="Times New Roman"/>
          <w:i/>
          <w:sz w:val="28"/>
          <w:szCs w:val="28"/>
        </w:rPr>
        <w:t>bộ tối ưu</w:t>
      </w:r>
      <w:r>
        <w:rPr>
          <w:rFonts w:eastAsiaTheme="minorEastAsia" w:cs="Times New Roman"/>
          <w:i/>
          <w:sz w:val="28"/>
          <w:szCs w:val="28"/>
        </w:rPr>
        <w:t xml:space="preserve"> </w:t>
      </w:r>
      <w:r>
        <w:rPr>
          <w:rFonts w:eastAsiaTheme="minorEastAsia" w:cs="Times New Roman"/>
          <w:sz w:val="28"/>
          <w:szCs w:val="28"/>
        </w:rPr>
        <w:t xml:space="preserve">để tính toán giá trị double </w:t>
      </w:r>
      <w:commentRangeStart w:id="6"/>
      <w:r>
        <w:rPr>
          <w:rFonts w:eastAsiaTheme="minorEastAsia" w:cs="Times New Roman"/>
          <w:sz w:val="28"/>
          <w:szCs w:val="28"/>
        </w:rPr>
        <w:t>dual</w:t>
      </w:r>
      <w:commentRangeEnd w:id="6"/>
      <w:r>
        <w:rPr>
          <w:rStyle w:val="CommentReference"/>
        </w:rPr>
        <w:commentReference w:id="6"/>
      </w:r>
      <w:r>
        <w:rPr>
          <w:rFonts w:eastAsiaTheme="minorEastAsia" w:cs="Times New Roman"/>
          <w:sz w:val="28"/>
          <w:szCs w:val="28"/>
        </w:rPr>
        <w:t xml:space="preserve"> ta có thể tìm ra giá trị </w:t>
      </w:r>
      <w:r w:rsidRPr="004A0452">
        <w:rPr>
          <w:rFonts w:eastAsiaTheme="minorEastAsia" w:cs="Times New Roman"/>
          <w:i/>
          <w:sz w:val="28"/>
          <w:szCs w:val="28"/>
        </w:rPr>
        <w:t>biến cơ bản</w:t>
      </w:r>
      <w:r>
        <w:rPr>
          <w:rFonts w:eastAsiaTheme="minorEastAsia" w:cs="Times New Roman"/>
          <w:i/>
          <w:sz w:val="28"/>
          <w:szCs w:val="28"/>
        </w:rPr>
        <w:t xml:space="preserve"> </w:t>
      </w:r>
      <w:r>
        <w:rPr>
          <w:rFonts w:eastAsiaTheme="minorEastAsia" w:cs="Times New Roman"/>
          <w:sz w:val="28"/>
          <w:szCs w:val="28"/>
        </w:rPr>
        <w:t>b</w:t>
      </w:r>
      <w:r w:rsidR="002D567A">
        <w:rPr>
          <w:rFonts w:eastAsiaTheme="minorEastAsia" w:cs="Times New Roman"/>
          <w:sz w:val="28"/>
          <w:szCs w:val="28"/>
        </w:rPr>
        <w:t>.</w:t>
      </w:r>
    </w:p>
    <w:p w:rsidR="001630EC" w:rsidRDefault="001630EC" w:rsidP="00D05856">
      <w:pPr>
        <w:pStyle w:val="Heading1"/>
        <w:jc w:val="both"/>
        <w:rPr>
          <w:rFonts w:eastAsiaTheme="minorEastAsia"/>
        </w:rPr>
      </w:pPr>
      <w:r>
        <w:rPr>
          <w:rFonts w:eastAsiaTheme="minorEastAsia"/>
        </w:rPr>
        <w:t>Giải thích thêm</w:t>
      </w:r>
    </w:p>
    <w:p w:rsidR="001630EC" w:rsidRDefault="003D648A" w:rsidP="00D05856">
      <w:pPr>
        <w:pStyle w:val="Heading2"/>
        <w:jc w:val="both"/>
      </w:pPr>
      <w:r>
        <w:t>Review c</w:t>
      </w:r>
      <w:r w:rsidR="001630EC">
        <w:t>ác bước thực hiện của SVR</w:t>
      </w:r>
      <w:r w:rsidR="00F40EAA">
        <w:t xml:space="preserve"> trong giai đoạn regression</w:t>
      </w:r>
    </w:p>
    <w:p w:rsidR="003D648A" w:rsidRDefault="00D05856" w:rsidP="00D05856">
      <w:pPr>
        <w:jc w:val="both"/>
      </w:pPr>
      <w:r>
        <w:rPr>
          <w:noProof/>
        </w:rPr>
        <w:drawing>
          <wp:inline distT="0" distB="0" distL="0" distR="0" wp14:anchorId="2BB544DD" wp14:editId="641FA54E">
            <wp:extent cx="5943600" cy="4021703"/>
            <wp:effectExtent l="0" t="0" r="0" b="0"/>
            <wp:docPr id="1" name="Picture 1" descr="C:\Users\KienTran\Desktop\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enTran\Desktop\Fig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21703"/>
                    </a:xfrm>
                    <a:prstGeom prst="rect">
                      <a:avLst/>
                    </a:prstGeom>
                    <a:noFill/>
                    <a:ln>
                      <a:noFill/>
                    </a:ln>
                  </pic:spPr>
                </pic:pic>
              </a:graphicData>
            </a:graphic>
          </wp:inline>
        </w:drawing>
      </w:r>
    </w:p>
    <w:p w:rsidR="00E33229" w:rsidRPr="00E33229" w:rsidRDefault="00E33229" w:rsidP="00D05856">
      <w:pPr>
        <w:jc w:val="both"/>
        <w:rPr>
          <w:i/>
        </w:rPr>
      </w:pPr>
      <w:r w:rsidRPr="00E33229">
        <w:rPr>
          <w:i/>
        </w:rPr>
        <w:lastRenderedPageBreak/>
        <w:t>Cho 1 điểm x trong không gian đầu vào, nhiệm vụ của ta là phải dự đoán giá trị đích ứng với x.</w:t>
      </w:r>
    </w:p>
    <w:p w:rsidR="00D05856" w:rsidRPr="00E33229" w:rsidRDefault="00D05856" w:rsidP="00D05856">
      <w:pPr>
        <w:pStyle w:val="ListParagraph"/>
        <w:numPr>
          <w:ilvl w:val="0"/>
          <w:numId w:val="6"/>
        </w:numPr>
      </w:pPr>
      <w:r>
        <w:t xml:space="preserve">Bước 1: Ánh xạ các mẫu từ không gian đầu vào sang không gian đặc trưng bằng ánh xạ </w:t>
      </w:r>
      <m:oMath>
        <m:r>
          <m:rPr>
            <m:sty m:val="p"/>
          </m:rPr>
          <w:rPr>
            <w:rFonts w:ascii="Cambria Math" w:hAnsi="Cambria Math"/>
          </w:rPr>
          <m:t>Φ</m:t>
        </m:r>
      </m:oMath>
      <w:r w:rsidR="00E33229">
        <w:rPr>
          <w:rFonts w:eastAsiaTheme="minorEastAsia"/>
        </w:rPr>
        <w:t xml:space="preserve">. </w:t>
      </w:r>
    </w:p>
    <w:p w:rsidR="00E33229" w:rsidRPr="00E33229" w:rsidRDefault="00E33229" w:rsidP="00D05856">
      <w:pPr>
        <w:pStyle w:val="ListParagraph"/>
        <w:numPr>
          <w:ilvl w:val="0"/>
          <w:numId w:val="6"/>
        </w:numPr>
      </w:pPr>
      <w:r>
        <w:rPr>
          <w:rFonts w:eastAsiaTheme="minorEastAsia"/>
        </w:rPr>
        <w:t xml:space="preserve">Bước 2: Tính tích vô hướng giữa </w:t>
      </w:r>
      <m:oMath>
        <m:r>
          <m:rPr>
            <m:sty m:val="p"/>
          </m:rPr>
          <w:rPr>
            <w:rFonts w:ascii="Cambria Math" w:hAnsi="Cambria Math"/>
          </w:rPr>
          <m:t>Φ</m:t>
        </m:r>
        <m:d>
          <m:dPr>
            <m:ctrlPr>
              <w:rPr>
                <w:rFonts w:ascii="Cambria Math" w:hAnsi="Cambria Math"/>
              </w:rPr>
            </m:ctrlPr>
          </m:dPr>
          <m:e>
            <m:r>
              <m:rPr>
                <m:sty m:val="p"/>
              </m:rPr>
              <w:rPr>
                <w:rFonts w:ascii="Cambria Math" w:hAnsi="Cambria Math"/>
              </w:rPr>
              <m:t>x</m:t>
            </m:r>
          </m:e>
        </m:d>
        <m:r>
          <w:rPr>
            <w:rFonts w:ascii="Cambria Math" w:hAnsi="Cambria Math"/>
          </w:rPr>
          <m:t xml:space="preserve"> với </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 </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eastAsiaTheme="minorEastAsia"/>
        </w:rPr>
        <w:t xml:space="preserve"> thông qua kernel k(x</w:t>
      </w:r>
      <w:r w:rsidRPr="00E33229">
        <w:rPr>
          <w:rFonts w:eastAsiaTheme="minorEastAsia"/>
          <w:vertAlign w:val="subscript"/>
        </w:rPr>
        <w:t>i</w:t>
      </w:r>
      <w:r>
        <w:rPr>
          <w:rFonts w:eastAsiaTheme="minorEastAsia"/>
        </w:rPr>
        <w:t>, x) với i = 1, 2, …, n.</w:t>
      </w:r>
    </w:p>
    <w:p w:rsidR="00E33229" w:rsidRPr="00F40EAA" w:rsidRDefault="00E33229" w:rsidP="00D05856">
      <w:pPr>
        <w:pStyle w:val="ListParagraph"/>
        <w:numPr>
          <w:ilvl w:val="0"/>
          <w:numId w:val="6"/>
        </w:numPr>
      </w:pPr>
      <w:r>
        <w:rPr>
          <w:rFonts w:eastAsiaTheme="minorEastAsia"/>
        </w:rPr>
        <w:t xml:space="preserve">Bước 3: </w:t>
      </w:r>
      <w:r w:rsidR="00F40EAA">
        <w:rPr>
          <w:rFonts w:eastAsiaTheme="minorEastAsia"/>
        </w:rPr>
        <w:t>Nhân các tích vô hướng này với trọng tương ứng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i</m:t>
            </m:r>
          </m:sub>
          <m:sup>
            <m:r>
              <w:rPr>
                <w:rFonts w:ascii="Cambria Math" w:eastAsiaTheme="minorEastAsia" w:hAnsi="Cambria Math"/>
              </w:rPr>
              <m:t>*</m:t>
            </m:r>
          </m:sup>
        </m:sSubSup>
      </m:oMath>
      <w:r w:rsidR="00F40EAA">
        <w:rPr>
          <w:rFonts w:eastAsiaTheme="minorEastAsia"/>
        </w:rPr>
        <w:t>) rồi cộng tất cả lại với nhau.</w:t>
      </w:r>
    </w:p>
    <w:p w:rsidR="00F40EAA" w:rsidRPr="00F40EAA" w:rsidRDefault="00F40EAA" w:rsidP="00D05856">
      <w:pPr>
        <w:pStyle w:val="ListParagraph"/>
        <w:numPr>
          <w:ilvl w:val="0"/>
          <w:numId w:val="6"/>
        </w:numPr>
      </w:pPr>
      <w:r>
        <w:rPr>
          <w:rFonts w:eastAsiaTheme="minorEastAsia"/>
        </w:rPr>
        <w:t>Bước 4: Cộng kết quả trên với b sẽ cho ta kết quả dự đoán cuối cùng.</w:t>
      </w:r>
    </w:p>
    <w:p w:rsidR="00F40EAA" w:rsidRPr="00F40EAA" w:rsidRDefault="00F40EAA" w:rsidP="00F40EAA">
      <w:pPr>
        <w:pStyle w:val="ListParagraph"/>
      </w:pPr>
    </w:p>
    <w:p w:rsidR="00F40EAA" w:rsidRPr="003D648A" w:rsidRDefault="00F40EAA" w:rsidP="00F40EAA">
      <w:pPr>
        <w:pStyle w:val="ListParagraph"/>
      </w:pPr>
      <w:r>
        <w:rPr>
          <w:rFonts w:eastAsiaTheme="minorEastAsia"/>
        </w:rPr>
        <w:t xml:space="preserve">Ghi chú: các giá trị trọng </w:t>
      </w:r>
      <m:oMath>
        <m:r>
          <w:rPr>
            <w:rFonts w:ascii="Cambria Math" w:eastAsiaTheme="minorEastAsia" w:hAnsi="Cambria Math"/>
          </w:rPr>
          <m:t>α</m:t>
        </m:r>
      </m:oMath>
      <w:r>
        <w:rPr>
          <w:rFonts w:eastAsiaTheme="minorEastAsia"/>
        </w:rPr>
        <w:t xml:space="preserve"> được tính toán </w:t>
      </w:r>
      <w:r w:rsidR="00E86E4B">
        <w:rPr>
          <w:rFonts w:eastAsiaTheme="minorEastAsia"/>
        </w:rPr>
        <w:t xml:space="preserve">trước đó </w:t>
      </w:r>
      <w:r>
        <w:rPr>
          <w:rFonts w:eastAsiaTheme="minorEastAsia"/>
        </w:rPr>
        <w:t>bằng bộ training.</w:t>
      </w:r>
    </w:p>
    <w:p w:rsidR="001630EC" w:rsidRDefault="001630EC" w:rsidP="00D05856">
      <w:pPr>
        <w:pStyle w:val="Heading2"/>
        <w:jc w:val="both"/>
      </w:pPr>
      <w:r>
        <w:t>Giải thích “tính phẳng” (flatness) của hàm</w:t>
      </w:r>
    </w:p>
    <w:p w:rsidR="005B6969" w:rsidRDefault="005B6969" w:rsidP="005B6969">
      <w:r>
        <w:t>Từ “phẳng” này thực ra xuất phát từ ý nghĩa hình học.</w:t>
      </w:r>
      <w:r w:rsidR="00E663B8">
        <w:t xml:space="preserve"> Ta hãy ngó qua hình vẽ dưới đây:</w:t>
      </w:r>
    </w:p>
    <w:p w:rsidR="00E663B8" w:rsidRDefault="00E663B8" w:rsidP="005B6969">
      <w:r>
        <w:rPr>
          <w:noProof/>
        </w:rPr>
        <w:lastRenderedPageBreak/>
        <w:drawing>
          <wp:inline distT="0" distB="0" distL="0" distR="0">
            <wp:extent cx="5943600" cy="5226464"/>
            <wp:effectExtent l="0" t="0" r="0" b="0"/>
            <wp:docPr id="2" name="Picture 2" descr="C:\Users\KienTran\Desktop\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enTran\Desktop\Fig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26464"/>
                    </a:xfrm>
                    <a:prstGeom prst="rect">
                      <a:avLst/>
                    </a:prstGeom>
                    <a:noFill/>
                    <a:ln>
                      <a:noFill/>
                    </a:ln>
                  </pic:spPr>
                </pic:pic>
              </a:graphicData>
            </a:graphic>
          </wp:inline>
        </w:drawing>
      </w:r>
    </w:p>
    <w:p w:rsidR="00E663B8" w:rsidRDefault="00E663B8" w:rsidP="005B6969">
      <w:pPr>
        <w:rPr>
          <w:rFonts w:eastAsiaTheme="minorEastAsia"/>
        </w:rPr>
      </w:pPr>
      <w:r>
        <w:t xml:space="preserve">Có 3 cái đường, trong đó 2 cái đường trên cùng và dưới cùng tạo thành </w:t>
      </w:r>
      <m:oMath>
        <m:r>
          <w:rPr>
            <w:rFonts w:ascii="Cambria Math" w:hAnsi="Cambria Math"/>
          </w:rPr>
          <m:t>ε-tube</m:t>
        </m:r>
      </m:oMath>
      <w:r>
        <w:rPr>
          <w:rFonts w:eastAsiaTheme="minorEastAsia"/>
        </w:rPr>
        <w:t>, còn cái đường ở giữa chính là cái đường hồi qui của ta. “Tính phẳng nhất” ở đây có nghĩa là: trong phạm vi giới hạn bởi cái ống trên, ta phải tìm 1 cái đường sao cho nó ít “uốn lượn” nhất. Ý nghĩa của việc ít “uốn lượn” đơn giản là để tránh overfit.</w:t>
      </w:r>
    </w:p>
    <w:p w:rsidR="00E663B8" w:rsidRPr="00FC68D2" w:rsidRDefault="00E663B8" w:rsidP="00FC68D2">
      <w:pPr>
        <w:pStyle w:val="ListParagraph"/>
        <w:numPr>
          <w:ilvl w:val="0"/>
          <w:numId w:val="7"/>
        </w:numPr>
      </w:pPr>
      <w:r w:rsidRPr="00FC68D2">
        <w:rPr>
          <w:rFonts w:eastAsiaTheme="minorEastAsia"/>
        </w:rPr>
        <w:t xml:space="preserve">Thấy ngay nếu </w:t>
      </w:r>
      <m:oMath>
        <m:r>
          <w:rPr>
            <w:rFonts w:ascii="Cambria Math" w:eastAsiaTheme="minorEastAsia" w:hAnsi="Cambria Math"/>
          </w:rPr>
          <m:t>ε</m:t>
        </m:r>
      </m:oMath>
      <w:r w:rsidRPr="00FC68D2">
        <w:rPr>
          <w:rFonts w:eastAsiaTheme="minorEastAsia"/>
        </w:rPr>
        <w:t xml:space="preserve"> quá lớn, cái đường hồi qui của ta có nguy cơ trở thành đường thẳng song song với trục hoành.</w:t>
      </w:r>
    </w:p>
    <w:p w:rsidR="00FC68D2" w:rsidRPr="005B6969" w:rsidRDefault="00FC68D2" w:rsidP="00FC68D2">
      <w:pPr>
        <w:pStyle w:val="ListParagraph"/>
        <w:numPr>
          <w:ilvl w:val="0"/>
          <w:numId w:val="7"/>
        </w:numPr>
      </w:pPr>
      <w:r>
        <w:rPr>
          <w:rFonts w:eastAsiaTheme="minorEastAsia"/>
        </w:rPr>
        <w:t xml:space="preserve">Nếu </w:t>
      </w:r>
      <m:oMath>
        <m:r>
          <w:rPr>
            <w:rFonts w:ascii="Cambria Math" w:eastAsiaTheme="minorEastAsia" w:hAnsi="Cambria Math"/>
          </w:rPr>
          <m:t>ε</m:t>
        </m:r>
      </m:oMath>
      <w:r>
        <w:rPr>
          <w:rFonts w:eastAsiaTheme="minorEastAsia"/>
        </w:rPr>
        <w:t xml:space="preserve"> nhỏ, tiến tới 0 thì cái đường của ta có độ chính xác càng cao. Vậy ta đặt ra cái </w:t>
      </w:r>
      <m:oMath>
        <m:r>
          <w:rPr>
            <w:rFonts w:ascii="Cambria Math" w:eastAsiaTheme="minorEastAsia" w:hAnsi="Cambria Math"/>
          </w:rPr>
          <m:t>ε</m:t>
        </m:r>
      </m:oMath>
      <w:r>
        <w:rPr>
          <w:rFonts w:eastAsiaTheme="minorEastAsia"/>
        </w:rPr>
        <w:t xml:space="preserve"> làm gì cho phức tạp, cứ cho nó = 0 cho độ chính xác nó cao? Ngay dưới đây, ta sẽ có câu trả lời cho chuyện này.  </w:t>
      </w:r>
    </w:p>
    <w:p w:rsidR="001630EC" w:rsidRDefault="001630EC" w:rsidP="00D05856">
      <w:pPr>
        <w:pStyle w:val="Heading2"/>
        <w:jc w:val="both"/>
      </w:pPr>
      <w:r>
        <w:lastRenderedPageBreak/>
        <w:t xml:space="preserve">Mối quan hệ giữa độ </w:t>
      </w:r>
      <w:r w:rsidR="003D648A">
        <w:t xml:space="preserve">chính xác (độ rộng của </w:t>
      </w:r>
      <m:oMath>
        <m:r>
          <m:rPr>
            <m:sty m:val="bi"/>
          </m:rPr>
          <w:rPr>
            <w:rFonts w:ascii="Cambria Math" w:hAnsi="Cambria Math"/>
          </w:rPr>
          <m:t>ε-tube</m:t>
        </m:r>
      </m:oMath>
      <w:r w:rsidR="003D648A">
        <w:t>) và số điểm SV</w:t>
      </w:r>
    </w:p>
    <w:p w:rsidR="00E663B8" w:rsidRDefault="00E663B8" w:rsidP="00E663B8">
      <w:r>
        <w:rPr>
          <w:noProof/>
        </w:rPr>
        <w:drawing>
          <wp:inline distT="0" distB="0" distL="0" distR="0">
            <wp:extent cx="5943600" cy="5166475"/>
            <wp:effectExtent l="0" t="0" r="0" b="0"/>
            <wp:docPr id="3" name="Picture 3" descr="C:\Users\KienTran\Desktop\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enTran\Desktop\Fig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66475"/>
                    </a:xfrm>
                    <a:prstGeom prst="rect">
                      <a:avLst/>
                    </a:prstGeom>
                    <a:noFill/>
                    <a:ln>
                      <a:noFill/>
                    </a:ln>
                  </pic:spPr>
                </pic:pic>
              </a:graphicData>
            </a:graphic>
          </wp:inline>
        </w:drawing>
      </w:r>
    </w:p>
    <w:p w:rsidR="00FC68D2" w:rsidRPr="00E663B8" w:rsidRDefault="00FC68D2" w:rsidP="00E663B8">
      <w:r>
        <w:t xml:space="preserve">Từ hình vẽ, ta nhận thấy ngay cái ống càng rộng (độ chính xác càng thấp) thì số điểm SV cần để cho ra cái đường hồi qui của ta càng ít. Câu trả lời cho câu hỏi phía trên chính là ở chỗ này. Cụ thể là nếu ta cho </w:t>
      </w:r>
      <m:oMath>
        <m:r>
          <w:rPr>
            <w:rFonts w:ascii="Cambria Math" w:hAnsi="Cambria Math"/>
          </w:rPr>
          <m:t>ε=0</m:t>
        </m:r>
      </m:oMath>
      <w:r>
        <w:rPr>
          <w:rFonts w:eastAsiaTheme="minorEastAsia"/>
        </w:rPr>
        <w:t xml:space="preserve"> thì số điểm SV cần để tạo ra đường hồi qui</w:t>
      </w:r>
      <w:r w:rsidR="00C35A95">
        <w:rPr>
          <w:rFonts w:eastAsiaTheme="minorEastAsia"/>
        </w:rPr>
        <w:t xml:space="preserve"> là toàn bộ các điểm train. Thông thường số điểm train này là rất lớn và nó dẫn đến vấn đề tính toán sẽ rất là chậm. Vậy nên, khi áp dụng thực tế ta cần phải cân nhắc giữa độ chính xác và độ phức tạp tính toán.</w:t>
      </w:r>
    </w:p>
    <w:p w:rsidR="003D648A" w:rsidRPr="003D648A" w:rsidRDefault="003D648A" w:rsidP="00D05856">
      <w:pPr>
        <w:pStyle w:val="Heading2"/>
        <w:jc w:val="both"/>
      </w:pPr>
      <w:r>
        <w:lastRenderedPageBreak/>
        <w:t>Ý nghĩa của nhân tử</w:t>
      </w:r>
      <w:r w:rsidR="009736D9">
        <w:t xml:space="preserve"> Lagrang</w:t>
      </w:r>
      <w:r>
        <w:t>e</w:t>
      </w:r>
    </w:p>
    <w:p w:rsidR="001630EC" w:rsidRDefault="009736D9" w:rsidP="00D05856">
      <w:pPr>
        <w:jc w:val="both"/>
      </w:pPr>
      <w:r>
        <w:rPr>
          <w:noProof/>
        </w:rPr>
        <w:drawing>
          <wp:inline distT="0" distB="0" distL="0" distR="0">
            <wp:extent cx="5943600" cy="4667516"/>
            <wp:effectExtent l="0" t="0" r="0" b="0"/>
            <wp:docPr id="5" name="Picture 5" descr="C:\Users\KienTran\Desktop\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enTran\Desktop\Fig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67516"/>
                    </a:xfrm>
                    <a:prstGeom prst="rect">
                      <a:avLst/>
                    </a:prstGeom>
                    <a:noFill/>
                    <a:ln>
                      <a:noFill/>
                    </a:ln>
                  </pic:spPr>
                </pic:pic>
              </a:graphicData>
            </a:graphic>
          </wp:inline>
        </w:drawing>
      </w:r>
    </w:p>
    <w:p w:rsidR="009736D9" w:rsidRPr="001630EC" w:rsidRDefault="009736D9" w:rsidP="00D05856">
      <w:pPr>
        <w:jc w:val="both"/>
      </w:pPr>
      <w:r>
        <w:t>Nhân tử Lagrange thể hiệ</w:t>
      </w:r>
      <w:r w:rsidR="009E30E3">
        <w:t xml:space="preserve">n cho các </w:t>
      </w:r>
      <w:r>
        <w:t>lực kéo/ đẩy nhằm đảm bảo cho cái đường hồi qui của ta nằm trong cái ống. Như vậy, chỉ tại những chỗ mà cái đường hồi qui của ta chạm/ vượt ra khỏi cái ống thì ta mới cần đến “lực kéo/ đẩy” Lagrange; những chỗ còn lại, lực này = 0.</w:t>
      </w:r>
    </w:p>
    <w:p w:rsidR="00D90117" w:rsidRDefault="00A03051" w:rsidP="00A03051">
      <w:pPr>
        <w:pStyle w:val="Heading1"/>
        <w:rPr>
          <w:rFonts w:eastAsiaTheme="minorEastAsia"/>
        </w:rPr>
      </w:pPr>
      <w:r>
        <w:rPr>
          <w:rFonts w:eastAsiaTheme="minorEastAsia"/>
        </w:rPr>
        <w:t>Tối ưu hóa</w:t>
      </w:r>
    </w:p>
    <w:p w:rsidR="00A03051" w:rsidRDefault="00A03051" w:rsidP="00A03051">
      <w:pPr>
        <w:pStyle w:val="Heading2"/>
      </w:pPr>
      <w:r>
        <w:t>Lý thuyết tối ưu hóa</w:t>
      </w:r>
    </w:p>
    <w:p w:rsidR="00B26836" w:rsidRDefault="00B26836" w:rsidP="00B26836">
      <w:pPr>
        <w:pStyle w:val="Heading3"/>
      </w:pPr>
      <w:r>
        <w:t>Tối ưu hóa có ràng buộc (Constrained Optimization)</w:t>
      </w:r>
    </w:p>
    <w:p w:rsidR="00B26836" w:rsidRDefault="00B26836" w:rsidP="00B26836">
      <w:r>
        <w:t>Xét bài toán tối ưu hóa có ràng buộc sau:</w:t>
      </w:r>
    </w:p>
    <w:bookmarkStart w:id="7" w:name="OLE_LINK9"/>
    <w:bookmarkStart w:id="8" w:name="OLE_LINK10"/>
    <w:p w:rsidR="00B26836" w:rsidRPr="00845DE0" w:rsidRDefault="00992FD0" w:rsidP="00B26836">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với ràng buộc g</m:t>
          </m:r>
          <m:d>
            <m:dPr>
              <m:ctrlPr>
                <w:rPr>
                  <w:rFonts w:ascii="Cambria Math" w:hAnsi="Cambria Math"/>
                  <w:i/>
                </w:rPr>
              </m:ctrlPr>
            </m:dPr>
            <m:e>
              <m:r>
                <w:rPr>
                  <w:rFonts w:ascii="Cambria Math" w:hAnsi="Cambria Math"/>
                </w:rPr>
                <m:t>x</m:t>
              </m:r>
            </m:e>
          </m:d>
          <m:r>
            <w:rPr>
              <w:rFonts w:ascii="Cambria Math" w:hAnsi="Cambria Math"/>
            </w:rPr>
            <m:t>=0</m:t>
          </m:r>
        </m:oMath>
      </m:oMathPara>
      <w:bookmarkEnd w:id="7"/>
      <w:bookmarkEnd w:id="8"/>
    </w:p>
    <w:p w:rsidR="00845DE0" w:rsidRPr="00B26836" w:rsidRDefault="00845DE0" w:rsidP="00B26836">
      <w:pPr>
        <w:rPr>
          <w:rFonts w:eastAsiaTheme="minorEastAsia"/>
        </w:rPr>
      </w:pPr>
      <w:r>
        <w:rPr>
          <w:rFonts w:eastAsiaTheme="minorEastAsia"/>
        </w:rPr>
        <w:t>Gọi S là mặt ràng buộc được định bởi g.</w:t>
      </w:r>
    </w:p>
    <w:p w:rsidR="00845DE0" w:rsidRDefault="00845DE0" w:rsidP="00B26836">
      <w:pPr>
        <w:rPr>
          <w:rFonts w:eastAsiaTheme="minorEastAsia"/>
        </w:rPr>
      </w:pPr>
      <w:r>
        <w:rPr>
          <w:rFonts w:eastAsiaTheme="minorEastAsia"/>
        </w:rPr>
        <w:lastRenderedPageBreak/>
        <w:t>Để giải bài toán khó này, ta tìm trước điều kiện ắt:</w:t>
      </w:r>
    </w:p>
    <w:p w:rsidR="00845DE0" w:rsidRDefault="00845DE0" w:rsidP="00B26836">
      <w:pPr>
        <w:rPr>
          <w:rFonts w:eastAsiaTheme="minorEastAsia"/>
        </w:rPr>
      </w:pPr>
      <w:r>
        <w:rPr>
          <w:rFonts w:eastAsiaTheme="minorEastAsia"/>
        </w:rPr>
        <w:t xml:space="preserve">Giả sử có thêm tại điểm khảo sát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∈S</m:t>
        </m:r>
      </m:oMath>
      <w:r w:rsidR="00F70F04">
        <w:rPr>
          <w:rFonts w:eastAsiaTheme="minorEastAsia"/>
        </w:rPr>
        <w:t xml:space="preserve"> có grad g(</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F70F04">
        <w:rPr>
          <w:rFonts w:eastAsiaTheme="minorEastAsia"/>
        </w:rPr>
        <w:t xml:space="preserve">) </w:t>
      </w:r>
      <w:r w:rsidR="00F70F04">
        <w:rPr>
          <w:rFonts w:eastAsiaTheme="minorEastAsia" w:cs="Times New Roman"/>
        </w:rPr>
        <w:t>≠</w:t>
      </w:r>
      <w:r w:rsidR="00F70F04">
        <w:rPr>
          <w:rFonts w:eastAsiaTheme="minorEastAsia"/>
        </w:rPr>
        <w:t xml:space="preserve"> 0 (Tại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F70F04">
        <w:rPr>
          <w:rFonts w:eastAsiaTheme="minorEastAsia"/>
        </w:rPr>
        <w:t>, S có mặt phẳng tiếp xúc có một vector pháp tuyến là grad g(</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F70F04">
        <w:rPr>
          <w:rFonts w:eastAsiaTheme="minorEastAsia"/>
        </w:rPr>
        <w:t>).)</w:t>
      </w:r>
    </w:p>
    <w:p w:rsidR="00707BE1" w:rsidRDefault="00F70F04" w:rsidP="00B26836">
      <w:pPr>
        <w:rPr>
          <w:rFonts w:eastAsiaTheme="minorEastAsia"/>
        </w:rPr>
      </w:pPr>
      <w:r>
        <w:rPr>
          <w:rFonts w:eastAsiaTheme="minorEastAsia"/>
        </w:rPr>
        <w:t xml:space="preserve">Giả sử tại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∈S</m:t>
        </m:r>
      </m:oMath>
      <w:r>
        <w:rPr>
          <w:rFonts w:eastAsiaTheme="minorEastAsia"/>
        </w:rPr>
        <w:t xml:space="preserve"> này hàm số f đã có cực trị có ràng buộc rồi </w:t>
      </w:r>
      <m:oMath>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oMath>
      <w:r>
        <w:rPr>
          <w:rFonts w:eastAsiaTheme="minorEastAsia"/>
        </w:rPr>
        <w:t xml:space="preserve"> cho một đường C khả vi, liên tục /S qua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w:t>
      </w:r>
      <w:r w:rsidR="0078715D">
        <w:rPr>
          <w:rFonts w:eastAsiaTheme="minorEastAsia"/>
        </w:rPr>
        <w:t xml:space="preserve"> hàm vector C có C’ liên tục trên khoảng I</w:t>
      </w:r>
      <w:r w:rsidR="0011295C">
        <w:rPr>
          <w:rFonts w:eastAsiaTheme="minorEastAsia"/>
        </w:rPr>
        <w:t xml:space="preserve"> và </w:t>
      </w:r>
      <m:oMath>
        <m:r>
          <w:rPr>
            <w:rFonts w:ascii="Cambria Math" w:eastAsiaTheme="minorEastAsia" w:hAnsi="Cambria Math"/>
          </w:rPr>
          <m:t>∀t∈I: C(t)∈S</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r>
              <w:rPr>
                <w:rFonts w:ascii="Cambria Math" w:eastAsiaTheme="minorEastAsia" w:hAnsi="Cambria Math"/>
              </w:rPr>
              <m:t>∀t∈I: g</m:t>
            </m:r>
            <m:d>
              <m:dPr>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=0 và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∈I:C(</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box>
      </m:oMath>
    </w:p>
    <w:p w:rsidR="00A93EEF" w:rsidRDefault="00992FD0" w:rsidP="00B26836">
      <w:pPr>
        <w:rPr>
          <w:rFonts w:eastAsiaTheme="minorEastAsia"/>
        </w:rPr>
      </w:pPr>
      <m:oMath>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r>
          <w:rPr>
            <w:rFonts w:ascii="Cambria Math" w:eastAsiaTheme="minorEastAsia" w:hAnsi="Cambria Math"/>
          </w:rPr>
          <m:t>f∘C định bởi:</m:t>
        </m:r>
        <m:d>
          <m:dPr>
            <m:ctrlPr>
              <w:rPr>
                <w:rFonts w:ascii="Cambria Math" w:eastAsiaTheme="minorEastAsia" w:hAnsi="Cambria Math"/>
                <w:i/>
              </w:rPr>
            </m:ctrlPr>
          </m:dPr>
          <m:e>
            <m:r>
              <w:rPr>
                <w:rFonts w:ascii="Cambria Math" w:eastAsiaTheme="minorEastAsia" w:hAnsi="Cambria Math"/>
              </w:rPr>
              <m:t>f∘C</m:t>
            </m:r>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 t∈I</m:t>
        </m:r>
      </m:oMath>
      <w:r w:rsidR="0078715D">
        <w:rPr>
          <w:rFonts w:eastAsiaTheme="minorEastAsia"/>
        </w:rPr>
        <w:t xml:space="preserve"> </w:t>
      </w:r>
    </w:p>
    <w:p w:rsidR="00F70F04" w:rsidRDefault="00992FD0" w:rsidP="00B26836">
      <w:pPr>
        <w:rPr>
          <w:rFonts w:eastAsiaTheme="minorEastAsia"/>
        </w:rPr>
      </w:pPr>
      <m:oMath>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oMath>
      <w:r w:rsidR="00A93EEF">
        <w:rPr>
          <w:rFonts w:eastAsiaTheme="minorEastAsia"/>
        </w:rPr>
        <w:t xml:space="preserve"> Hàm hợp f[C(t)] là hàm số theo một biến số có cực trị tại  t</w:t>
      </w:r>
      <w:r w:rsidR="00A93EEF" w:rsidRPr="00A93EEF">
        <w:rPr>
          <w:rFonts w:eastAsiaTheme="minorEastAsia"/>
          <w:vertAlign w:val="subscript"/>
        </w:rPr>
        <w:t>0</w:t>
      </w:r>
      <w:r w:rsidR="00A93EEF">
        <w:rPr>
          <w:rFonts w:eastAsiaTheme="minorEastAsia"/>
          <w:vertAlign w:val="subscript"/>
        </w:rPr>
        <w:t xml:space="preserve"> </w:t>
      </w:r>
      <w:r w:rsidR="00A93EEF">
        <w:rPr>
          <w:rFonts w:eastAsiaTheme="minorEastAsia"/>
        </w:rPr>
        <w:t>(vì theo giả thiết f đã có cực trị tại X</w:t>
      </w:r>
      <w:r w:rsidR="00A93EEF" w:rsidRPr="00A93EEF">
        <w:rPr>
          <w:rFonts w:eastAsiaTheme="minorEastAsia"/>
          <w:vertAlign w:val="subscript"/>
        </w:rPr>
        <w:t>0</w:t>
      </w:r>
      <w:r w:rsidR="00A93EEF">
        <w:rPr>
          <w:rFonts w:eastAsiaTheme="minorEastAsia"/>
        </w:rPr>
        <w:t xml:space="preserve"> rồi</w:t>
      </w:r>
      <w:r w:rsidR="00140D8A">
        <w:rPr>
          <w:rFonts w:eastAsiaTheme="minorEastAsia"/>
        </w:rPr>
        <w:t>.</w:t>
      </w:r>
      <w:r w:rsidR="00A93EEF">
        <w:rPr>
          <w:rFonts w:eastAsiaTheme="minorEastAsia"/>
        </w:rPr>
        <w:t>)</w:t>
      </w:r>
    </w:p>
    <w:p w:rsidR="00A93EEF" w:rsidRDefault="00992FD0" w:rsidP="00B26836">
      <w:pPr>
        <w:rPr>
          <w:rFonts w:eastAsiaTheme="minorEastAsia"/>
        </w:rPr>
      </w:pPr>
      <m:oMath>
        <m:groupChr>
          <m:groupChrPr>
            <m:chr m:val="⇒"/>
            <m:vertJc m:val="bot"/>
            <m:ctrlPr>
              <w:rPr>
                <w:rFonts w:ascii="Cambria Math" w:eastAsiaTheme="minorEastAsia" w:hAnsi="Cambria Math"/>
                <w:i/>
              </w:rPr>
            </m:ctrlPr>
          </m:groupChrPr>
          <m:e/>
        </m:groupCh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f∘C</m:t>
                </m:r>
              </m:e>
            </m:d>
          </m:e>
          <m:sup>
            <m:r>
              <w:rPr>
                <w:rFonts w:ascii="Cambria Math" w:eastAsiaTheme="minorEastAsia" w:hAnsi="Cambria Math"/>
              </w:rPr>
              <m:t xml:space="preserve">' </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=gradf</m:t>
        </m:r>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 xml:space="preserve">=0 </m:t>
        </m:r>
      </m:oMath>
      <w:r w:rsidR="00140D8A">
        <w:rPr>
          <w:rFonts w:eastAsiaTheme="minorEastAsia"/>
        </w:rPr>
        <w:t>(Theo qui tắc mắt xích)</w:t>
      </w:r>
    </w:p>
    <w:p w:rsidR="00140D8A" w:rsidRPr="00A93EEF" w:rsidRDefault="00992FD0" w:rsidP="00B26836">
      <w:pPr>
        <w:rPr>
          <w:rFonts w:eastAsiaTheme="minorEastAsia"/>
        </w:rPr>
      </w:pPr>
      <m:oMathPara>
        <m:oMathParaPr>
          <m:jc m:val="left"/>
        </m:oMathParaPr>
        <m:oMath>
          <m:groupChr>
            <m:groupChrPr>
              <m:chr m:val="⇒"/>
              <m:vertJc m:val="bot"/>
              <m:ctrlPr>
                <w:rPr>
                  <w:rFonts w:ascii="Cambria Math" w:eastAsiaTheme="minorEastAsia" w:hAnsi="Cambria Math"/>
                  <w:i/>
                </w:rPr>
              </m:ctrlPr>
            </m:groupChrPr>
            <m:e/>
          </m:groupCh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⊥gradf</m:t>
          </m:r>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oMath>
      </m:oMathPara>
    </w:p>
    <w:p w:rsidR="00B26836" w:rsidRDefault="00140D8A" w:rsidP="00B26836">
      <w:pPr>
        <w:rPr>
          <w:rFonts w:eastAsiaTheme="minorEastAsia"/>
        </w:rPr>
      </w:pPr>
      <w:r>
        <w:rPr>
          <w:rFonts w:eastAsiaTheme="minorEastAsia"/>
        </w:rPr>
        <w:t>Như vậy t</w:t>
      </w:r>
      <w:r w:rsidR="008E42CC">
        <w:rPr>
          <w:rFonts w:eastAsiaTheme="minorEastAsia"/>
        </w:rPr>
        <w:t>ại giải pháp, vector gradient của hàm mục tiêu f</w:t>
      </w:r>
      <w:r w:rsidR="00845DE0">
        <w:rPr>
          <w:rFonts w:eastAsiaTheme="minorEastAsia"/>
        </w:rPr>
        <w:t xml:space="preserve"> phải vuông góc với mặt ràng buộc (feasible set) được định nghĩa bởi g(x) = 0.</w:t>
      </w:r>
    </w:p>
    <w:p w:rsidR="00140D8A" w:rsidRPr="00305795" w:rsidRDefault="00992FD0" w:rsidP="00B26836">
      <w:pPr>
        <w:rPr>
          <w:rFonts w:eastAsiaTheme="minorEastAsia"/>
          <w:b/>
        </w:rPr>
      </w:pPr>
      <m:oMathPara>
        <m:oMathParaPr>
          <m:jc m:val="left"/>
        </m:oMathParaPr>
        <m:oMath>
          <m:box>
            <m:boxPr>
              <m:opEmu m:val="1"/>
              <m:ctrlPr>
                <w:rPr>
                  <w:rFonts w:ascii="Cambria Math" w:eastAsiaTheme="minorEastAsia" w:hAnsi="Cambria Math"/>
                  <w:b/>
                  <w:i/>
                </w:rPr>
              </m:ctrlPr>
            </m:boxPr>
            <m:e>
              <m:groupChr>
                <m:groupChrPr>
                  <m:chr m:val="⇒"/>
                  <m:vertJc m:val="bot"/>
                  <m:ctrlPr>
                    <w:rPr>
                      <w:rFonts w:ascii="Cambria Math" w:eastAsiaTheme="minorEastAsia" w:hAnsi="Cambria Math"/>
                      <w:b/>
                      <w:i/>
                    </w:rPr>
                  </m:ctrlPr>
                </m:groupChrPr>
                <m:e/>
              </m:groupChr>
            </m:e>
          </m:box>
          <m:r>
            <m:rPr>
              <m:sty m:val="bi"/>
            </m:rPr>
            <w:rPr>
              <w:rFonts w:ascii="Cambria Math" w:eastAsiaTheme="minorEastAsia" w:hAnsi="Cambria Math"/>
            </w:rPr>
            <m:t>∃λ∈R:grad f</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e>
          </m:d>
          <m:r>
            <m:rPr>
              <m:sty m:val="bi"/>
            </m:rPr>
            <w:rPr>
              <w:rFonts w:ascii="Cambria Math" w:eastAsiaTheme="minorEastAsia" w:hAnsi="Cambria Math"/>
            </w:rPr>
            <m:t>= λ.grad g</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e>
          </m:d>
        </m:oMath>
      </m:oMathPara>
    </w:p>
    <w:p w:rsidR="00305795" w:rsidRPr="00305795" w:rsidRDefault="00305795" w:rsidP="00B26836">
      <w:pPr>
        <w:rPr>
          <w:rFonts w:eastAsiaTheme="minorEastAsia"/>
        </w:rPr>
      </w:pPr>
      <w:r w:rsidRPr="00305795">
        <w:rPr>
          <w:rFonts w:eastAsiaTheme="minorEastAsia"/>
        </w:rPr>
        <w:t>hay</w:t>
      </w:r>
    </w:p>
    <w:p w:rsidR="00B26836" w:rsidRPr="009477C3" w:rsidRDefault="00305795" w:rsidP="00B26836">
      <w:pPr>
        <w:rPr>
          <w:rFonts w:eastAsiaTheme="minorEastAsia"/>
          <w:b/>
        </w:rPr>
      </w:pPr>
      <m:oMathPara>
        <m:oMathParaPr>
          <m:jc m:val="left"/>
        </m:oMathParaPr>
        <m:oMath>
          <m:r>
            <m:rPr>
              <m:sty m:val="bi"/>
            </m:rPr>
            <w:rPr>
              <w:rFonts w:ascii="Cambria Math" w:eastAsiaTheme="minorEastAsia" w:hAnsi="Cambria Math"/>
            </w:rPr>
            <m:t>∃λ∈R:</m:t>
          </m:r>
          <m:f>
            <m:fPr>
              <m:ctrlPr>
                <w:rPr>
                  <w:rFonts w:ascii="Cambria Math" w:eastAsiaTheme="minorEastAsia" w:hAnsi="Cambria Math"/>
                  <w:b/>
                  <w:i/>
                </w:rPr>
              </m:ctrlPr>
            </m:fPr>
            <m:num>
              <m:r>
                <m:rPr>
                  <m:sty m:val="bi"/>
                </m:rPr>
                <w:rPr>
                  <w:rFonts w:ascii="Cambria Math" w:hAnsi="Cambria Math"/>
                </w:rPr>
                <m:t>∂f</m:t>
              </m:r>
            </m:num>
            <m:den>
              <m:r>
                <m:rPr>
                  <m:sty m:val="bi"/>
                </m:rPr>
                <w:rPr>
                  <w:rFonts w:ascii="Cambria Math" w:hAnsi="Cambria Math"/>
                </w:rPr>
                <m:t>∂x</m:t>
              </m:r>
            </m:den>
          </m:f>
          <m:r>
            <m:rPr>
              <m:sty m:val="bi"/>
            </m:rPr>
            <w:rPr>
              <w:rFonts w:ascii="Cambria Math" w:eastAsiaTheme="minorEastAsia" w:hAnsi="Cambria Math"/>
            </w:rPr>
            <m:t>= λ</m:t>
          </m:r>
          <m:f>
            <m:fPr>
              <m:ctrlPr>
                <w:rPr>
                  <w:rFonts w:ascii="Cambria Math" w:eastAsiaTheme="minorEastAsia" w:hAnsi="Cambria Math"/>
                  <w:b/>
                  <w:i/>
                </w:rPr>
              </m:ctrlPr>
            </m:fPr>
            <m:num>
              <m:r>
                <m:rPr>
                  <m:sty m:val="bi"/>
                </m:rPr>
                <w:rPr>
                  <w:rFonts w:ascii="Cambria Math" w:hAnsi="Cambria Math"/>
                </w:rPr>
                <m:t>∂g</m:t>
              </m:r>
            </m:num>
            <m:den>
              <m:r>
                <m:rPr>
                  <m:sty m:val="bi"/>
                </m:rPr>
                <w:rPr>
                  <w:rFonts w:ascii="Cambria Math" w:hAnsi="Cambria Math"/>
                </w:rPr>
                <m:t>∂x</m:t>
              </m:r>
            </m:den>
          </m:f>
        </m:oMath>
      </m:oMathPara>
    </w:p>
    <w:p w:rsidR="009477C3" w:rsidRPr="009477C3" w:rsidRDefault="009477C3" w:rsidP="00B26836">
      <w:pPr>
        <w:rPr>
          <w:rFonts w:eastAsiaTheme="minorEastAsia"/>
        </w:rPr>
      </w:pPr>
      <w:r w:rsidRPr="009477C3">
        <w:rPr>
          <w:rFonts w:eastAsiaTheme="minorEastAsia"/>
        </w:rPr>
        <w:t xml:space="preserve">Ở đây, </w:t>
      </w:r>
      <m:oMath>
        <m:r>
          <w:rPr>
            <w:rFonts w:ascii="Cambria Math" w:eastAsiaTheme="minorEastAsia" w:hAnsi="Cambria Math"/>
          </w:rPr>
          <m:t>λ</m:t>
        </m:r>
      </m:oMath>
      <w:r>
        <w:rPr>
          <w:rFonts w:eastAsiaTheme="minorEastAsia"/>
        </w:rPr>
        <w:t xml:space="preserve"> được gọi là nhân tử Lagrange.</w:t>
      </w:r>
    </w:p>
    <w:p w:rsidR="00305795" w:rsidRDefault="00305795" w:rsidP="00305795">
      <w:pPr>
        <w:pStyle w:val="Heading3"/>
        <w:rPr>
          <w:rFonts w:eastAsiaTheme="minorEastAsia"/>
        </w:rPr>
      </w:pPr>
      <w:r>
        <w:rPr>
          <w:rFonts w:eastAsiaTheme="minorEastAsia"/>
        </w:rPr>
        <w:t>Ràng buộc là bất đẳng thức</w:t>
      </w:r>
    </w:p>
    <w:p w:rsidR="00305795" w:rsidRDefault="00305795" w:rsidP="00305795">
      <w:r>
        <w:t>Xét bài toán tối ưu hóa có ràng buộc là bất đẳng thức như sau:</w:t>
      </w:r>
    </w:p>
    <w:p w:rsidR="00DB21BD" w:rsidRPr="00DB21BD" w:rsidRDefault="00992FD0" w:rsidP="00305795">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x</m:t>
                  </m:r>
                </m:lim>
              </m:limLow>
            </m:fName>
            <m:e>
              <m:r>
                <w:rPr>
                  <w:rFonts w:ascii="Cambria Math" w:hAnsi="Cambria Math"/>
                </w:rPr>
                <m:t>f(x)</m:t>
              </m:r>
            </m:e>
          </m:func>
          <m:r>
            <w:rPr>
              <w:rFonts w:ascii="Cambria Math" w:hAnsi="Cambria Math"/>
            </w:rPr>
            <m:t xml:space="preserve"> với ràng buộc g</m:t>
          </m:r>
          <m:d>
            <m:dPr>
              <m:ctrlPr>
                <w:rPr>
                  <w:rFonts w:ascii="Cambria Math" w:hAnsi="Cambria Math"/>
                  <w:i/>
                </w:rPr>
              </m:ctrlPr>
            </m:dPr>
            <m:e>
              <m:r>
                <w:rPr>
                  <w:rFonts w:ascii="Cambria Math" w:hAnsi="Cambria Math"/>
                </w:rPr>
                <m:t>x</m:t>
              </m:r>
            </m:e>
          </m:d>
          <m:r>
            <w:rPr>
              <w:rFonts w:ascii="Cambria Math" w:hAnsi="Cambria Math"/>
            </w:rPr>
            <m:t>≥0</m:t>
          </m:r>
        </m:oMath>
      </m:oMathPara>
    </w:p>
    <w:p w:rsidR="00DB21BD" w:rsidRPr="00DB21BD" w:rsidRDefault="00DB21BD" w:rsidP="00305795">
      <w:pPr>
        <w:rPr>
          <w:rFonts w:eastAsiaTheme="minorEastAsia"/>
        </w:rPr>
      </w:pPr>
      <w:r>
        <w:rPr>
          <w:rFonts w:eastAsiaTheme="minorEastAsia"/>
        </w:rPr>
        <w:t>Ta xét 2 trường hợp:</w:t>
      </w:r>
    </w:p>
    <w:p w:rsidR="00DB21BD" w:rsidRDefault="00DB21BD" w:rsidP="00DB21BD">
      <w:pPr>
        <w:pStyle w:val="ListParagraph"/>
        <w:numPr>
          <w:ilvl w:val="0"/>
          <w:numId w:val="8"/>
        </w:numPr>
      </w:pPr>
      <w:r>
        <w:t>Tại giải pháp, g(x)=0. Có ngay phải tồn tại nhân tử Lagrange để:</w:t>
      </w:r>
    </w:p>
    <w:p w:rsidR="00DB21BD" w:rsidRPr="00305795" w:rsidRDefault="00DB21BD" w:rsidP="00DB21BD">
      <w:pPr>
        <w:pStyle w:val="ListParagraph"/>
      </w:pPr>
    </w:p>
    <w:p w:rsidR="008D4DDE" w:rsidRPr="00DB21BD" w:rsidRDefault="00992FD0" w:rsidP="00D05856">
      <w:pPr>
        <w:pStyle w:val="ListParagraph"/>
        <w:spacing w:line="360" w:lineRule="auto"/>
        <w:jc w:val="both"/>
        <w:rPr>
          <w:rFonts w:ascii="Cambria Math" w:eastAsiaTheme="minorEastAsia" w:hAnsi="Cambria Math" w:cs="Times New Roman"/>
          <w:b/>
        </w:rPr>
      </w:pPr>
      <m:oMath>
        <m:f>
          <m:fPr>
            <m:ctrlPr>
              <w:rPr>
                <w:rFonts w:ascii="Cambria Math" w:eastAsiaTheme="minorEastAsia" w:hAnsi="Cambria Math"/>
                <w:b/>
                <w:i/>
              </w:rPr>
            </m:ctrlPr>
          </m:fPr>
          <m:num>
            <m:r>
              <m:rPr>
                <m:sty m:val="bi"/>
              </m:rPr>
              <w:rPr>
                <w:rFonts w:ascii="Cambria Math" w:hAnsi="Cambria Math"/>
              </w:rPr>
              <m:t>∂f</m:t>
            </m:r>
          </m:num>
          <m:den>
            <m:r>
              <m:rPr>
                <m:sty m:val="bi"/>
              </m:rPr>
              <w:rPr>
                <w:rFonts w:ascii="Cambria Math" w:hAnsi="Cambria Math"/>
              </w:rPr>
              <m:t>∂x</m:t>
            </m:r>
          </m:den>
        </m:f>
        <m:r>
          <m:rPr>
            <m:sty m:val="bi"/>
          </m:rPr>
          <w:rPr>
            <w:rFonts w:ascii="Cambria Math" w:eastAsiaTheme="minorEastAsia" w:hAnsi="Cambria Math"/>
          </w:rPr>
          <m:t>-λ</m:t>
        </m:r>
        <m:f>
          <m:fPr>
            <m:ctrlPr>
              <w:rPr>
                <w:rFonts w:ascii="Cambria Math" w:eastAsiaTheme="minorEastAsia" w:hAnsi="Cambria Math"/>
                <w:b/>
                <w:i/>
              </w:rPr>
            </m:ctrlPr>
          </m:fPr>
          <m:num>
            <m:r>
              <m:rPr>
                <m:sty m:val="bi"/>
              </m:rPr>
              <w:rPr>
                <w:rFonts w:ascii="Cambria Math" w:hAnsi="Cambria Math"/>
              </w:rPr>
              <m:t>∂g</m:t>
            </m:r>
          </m:num>
          <m:den>
            <m:r>
              <m:rPr>
                <m:sty m:val="bi"/>
              </m:rPr>
              <w:rPr>
                <w:rFonts w:ascii="Cambria Math" w:hAnsi="Cambria Math"/>
              </w:rPr>
              <m:t>∂x</m:t>
            </m:r>
          </m:den>
        </m:f>
        <m:r>
          <m:rPr>
            <m:sty m:val="bi"/>
          </m:rPr>
          <w:rPr>
            <w:rFonts w:ascii="Cambria Math" w:eastAsiaTheme="minorEastAsia" w:hAnsi="Cambria Math"/>
          </w:rPr>
          <m:t>=0</m:t>
        </m:r>
      </m:oMath>
      <w:r w:rsidR="00F9417A">
        <w:rPr>
          <w:rFonts w:ascii="Cambria Math" w:eastAsiaTheme="minorEastAsia" w:hAnsi="Cambria Math" w:cs="Times New Roman"/>
          <w:b/>
        </w:rPr>
        <w:t xml:space="preserve"> </w:t>
      </w:r>
      <w:r w:rsidR="00F9417A" w:rsidRPr="00F9417A">
        <w:rPr>
          <w:rFonts w:ascii="Cambria Math" w:eastAsiaTheme="minorEastAsia" w:hAnsi="Cambria Math" w:cs="Times New Roman"/>
        </w:rPr>
        <w:t>[1]</w:t>
      </w:r>
    </w:p>
    <w:p w:rsidR="00DB21BD" w:rsidRDefault="00DB21BD" w:rsidP="00B93E59">
      <w:pPr>
        <w:ind w:left="720"/>
      </w:pPr>
      <w:r>
        <w:lastRenderedPageBreak/>
        <w:t xml:space="preserve">và hơn nữa, </w:t>
      </w:r>
      <m:oMath>
        <m:r>
          <w:rPr>
            <w:rFonts w:ascii="Cambria Math" w:hAnsi="Cambria Math"/>
          </w:rPr>
          <m:t>λ</m:t>
        </m:r>
      </m:oMath>
      <w:r>
        <w:t xml:space="preserve"> &gt;0 (Nếu không, ta sẽ có thể giảm f(x) </w:t>
      </w:r>
      <w:r w:rsidR="00B93E59">
        <w:t>đến vô hạn theo chiều -</w:t>
      </w:r>
      <m:oMath>
        <m:r>
          <w:rPr>
            <w:rFonts w:ascii="Cambria Math" w:hAnsi="Cambria Math"/>
          </w:rPr>
          <m:t xml:space="preserve"> </m:t>
        </m:r>
        <m:f>
          <m:fPr>
            <m:ctrlPr>
              <w:rPr>
                <w:rFonts w:ascii="Cambria Math" w:hAnsi="Cambria Math"/>
                <w:i/>
              </w:rPr>
            </m:ctrlPr>
          </m:fPr>
          <m:num>
            <m:r>
              <w:rPr>
                <w:rFonts w:ascii="Cambria Math" w:hAnsi="Cambria Math"/>
              </w:rPr>
              <m:t>∂f</m:t>
            </m:r>
          </m:num>
          <m:den>
            <m:r>
              <w:rPr>
                <w:rFonts w:ascii="Cambria Math" w:hAnsi="Cambria Math"/>
              </w:rPr>
              <m:t>∂x</m:t>
            </m:r>
          </m:den>
        </m:f>
      </m:oMath>
      <w:r w:rsidR="00B93E59">
        <w:t xml:space="preserve"> mà vẫn nằm trong miền ràng buộc.</w:t>
      </w:r>
      <w:r>
        <w:t>)</w:t>
      </w:r>
    </w:p>
    <w:p w:rsidR="00B93E59" w:rsidRDefault="00B93E59" w:rsidP="00B93E59">
      <w:pPr>
        <w:pStyle w:val="ListParagraph"/>
        <w:numPr>
          <w:ilvl w:val="0"/>
          <w:numId w:val="8"/>
        </w:numPr>
      </w:pPr>
      <w:r>
        <w:t>Tại giải pháp, g(x)&gt;0. Hiểu ngay ta đang đứng tại cực tiểu của f. Do đó:</w:t>
      </w:r>
    </w:p>
    <w:p w:rsidR="00B93E59" w:rsidRDefault="00992FD0" w:rsidP="00B93E59">
      <w:pPr>
        <w:pStyle w:val="ListParagraph"/>
        <w:rPr>
          <w:rFonts w:eastAsiaTheme="minorEastAsia"/>
        </w:rPr>
      </w:pPr>
      <m:oMath>
        <m:f>
          <m:fPr>
            <m:ctrlPr>
              <w:rPr>
                <w:rFonts w:ascii="Cambria Math" w:eastAsiaTheme="minorEastAsia" w:hAnsi="Cambria Math"/>
                <w:i/>
              </w:rPr>
            </m:ctrlPr>
          </m:fPr>
          <m:num>
            <m:r>
              <w:rPr>
                <w:rFonts w:ascii="Cambria Math" w:hAnsi="Cambria Math"/>
              </w:rPr>
              <m:t>∂f</m:t>
            </m:r>
          </m:num>
          <m:den>
            <m:r>
              <w:rPr>
                <w:rFonts w:ascii="Cambria Math" w:hAnsi="Cambria Math"/>
              </w:rPr>
              <m:t>∂x</m:t>
            </m:r>
          </m:den>
        </m:f>
        <m:r>
          <w:rPr>
            <w:rFonts w:ascii="Cambria Math" w:eastAsiaTheme="minorEastAsia" w:hAnsi="Cambria Math"/>
          </w:rPr>
          <m:t>=0</m:t>
        </m:r>
      </m:oMath>
      <w:r w:rsidR="00B93E59">
        <w:rPr>
          <w:rFonts w:eastAsiaTheme="minorEastAsia"/>
        </w:rPr>
        <w:t xml:space="preserve"> và </w:t>
      </w:r>
      <m:oMath>
        <m:f>
          <m:fPr>
            <m:ctrlPr>
              <w:rPr>
                <w:rFonts w:ascii="Cambria Math" w:eastAsiaTheme="minorEastAsia" w:hAnsi="Cambria Math"/>
                <w:i/>
              </w:rPr>
            </m:ctrlPr>
          </m:fPr>
          <m:num>
            <m:r>
              <w:rPr>
                <w:rFonts w:ascii="Cambria Math" w:hAnsi="Cambria Math"/>
              </w:rPr>
              <m:t>∂f</m:t>
            </m:r>
          </m:num>
          <m:den>
            <m:r>
              <w:rPr>
                <w:rFonts w:ascii="Cambria Math" w:hAnsi="Cambria Math"/>
              </w:rPr>
              <m:t>∂x</m:t>
            </m:r>
          </m:den>
        </m:f>
        <m:r>
          <w:rPr>
            <w:rFonts w:ascii="Cambria Math" w:eastAsiaTheme="minorEastAsia" w:hAnsi="Cambria Math"/>
          </w:rPr>
          <m:t>-</m:t>
        </m:r>
        <w:bookmarkStart w:id="9" w:name="OLE_LINK1"/>
        <w:bookmarkStart w:id="10" w:name="OLE_LINK2"/>
        <m:r>
          <w:rPr>
            <w:rFonts w:ascii="Cambria Math" w:eastAsiaTheme="minorEastAsia" w:hAnsi="Cambria Math"/>
          </w:rPr>
          <m:t>λ</m:t>
        </m:r>
        <w:bookmarkEnd w:id="9"/>
        <w:bookmarkEnd w:id="10"/>
        <m:f>
          <m:fPr>
            <m:ctrlPr>
              <w:rPr>
                <w:rFonts w:ascii="Cambria Math" w:eastAsiaTheme="minorEastAsia" w:hAnsi="Cambria Math"/>
                <w:i/>
              </w:rPr>
            </m:ctrlPr>
          </m:fPr>
          <m:num>
            <m:r>
              <w:rPr>
                <w:rFonts w:ascii="Cambria Math" w:hAnsi="Cambria Math"/>
              </w:rPr>
              <m:t>∂g</m:t>
            </m:r>
          </m:num>
          <m:den>
            <m:r>
              <w:rPr>
                <w:rFonts w:ascii="Cambria Math" w:hAnsi="Cambria Math"/>
              </w:rPr>
              <m:t>∂x</m:t>
            </m:r>
          </m:den>
        </m:f>
        <m:r>
          <w:rPr>
            <w:rFonts w:ascii="Cambria Math" w:eastAsiaTheme="minorEastAsia" w:hAnsi="Cambria Math"/>
          </w:rPr>
          <m:t xml:space="preserve">=0 với </m:t>
        </m:r>
        <w:bookmarkStart w:id="11" w:name="OLE_LINK3"/>
        <w:bookmarkStart w:id="12" w:name="OLE_LINK4"/>
        <m:r>
          <w:rPr>
            <w:rFonts w:ascii="Cambria Math" w:eastAsiaTheme="minorEastAsia" w:hAnsi="Cambria Math"/>
          </w:rPr>
          <m:t>λ</m:t>
        </m:r>
        <w:bookmarkEnd w:id="11"/>
        <w:bookmarkEnd w:id="12"/>
        <m:r>
          <w:rPr>
            <w:rFonts w:ascii="Cambria Math" w:eastAsiaTheme="minorEastAsia" w:hAnsi="Cambria Math"/>
          </w:rPr>
          <m:t>=0</m:t>
        </m:r>
      </m:oMath>
    </w:p>
    <w:p w:rsidR="00B93E59" w:rsidRDefault="00B93E59" w:rsidP="00B93E59">
      <w:pPr>
        <w:pStyle w:val="ListParagraph"/>
      </w:pPr>
    </w:p>
    <w:p w:rsidR="00B93E59" w:rsidRDefault="00B93E59" w:rsidP="00B93E59">
      <w:pPr>
        <w:pStyle w:val="ListParagraph"/>
      </w:pPr>
      <w:r>
        <w:t xml:space="preserve">Tổng hợp lại, ta có điều kiện KKT </w:t>
      </w:r>
      <w:bookmarkStart w:id="13" w:name="OLE_LINK5"/>
      <w:bookmarkStart w:id="14" w:name="OLE_LINK6"/>
      <w:r>
        <w:t>(</w:t>
      </w:r>
      <w:r w:rsidRPr="00B93E59">
        <w:t>Karush–Kuhn–Tucker</w:t>
      </w:r>
      <w:r>
        <w:t xml:space="preserve">) </w:t>
      </w:r>
      <w:bookmarkEnd w:id="13"/>
      <w:bookmarkEnd w:id="14"/>
      <w:r>
        <w:t>cho bài toán tối ưu hóa có ràng buộc là bất đẳng thức:</w:t>
      </w:r>
    </w:p>
    <w:p w:rsidR="00035B31" w:rsidRPr="00790093" w:rsidRDefault="00992FD0" w:rsidP="00B93E59">
      <w:pPr>
        <w:pStyle w:val="ListParagraph"/>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rPr>
                    <m:t>λg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e>
                <m:e>
                  <m:r>
                    <w:rPr>
                      <w:rFonts w:ascii="Cambria Math" w:eastAsiaTheme="minorEastAsia" w:hAnsi="Cambria Math"/>
                    </w:rPr>
                    <m:t>λ</m:t>
                  </m:r>
                  <m:r>
                    <w:rPr>
                      <w:rFonts w:ascii="Cambria Math" w:hAnsi="Cambria Math"/>
                    </w:rPr>
                    <m:t>≥0</m:t>
                  </m:r>
                </m:e>
                <m:e>
                  <m:r>
                    <w:rPr>
                      <w:rFonts w:ascii="Cambria Math" w:hAnsi="Cambria Math"/>
                    </w:rPr>
                    <m:t>g(x)≥0</m:t>
                  </m:r>
                </m:e>
              </m:eqArr>
            </m:e>
          </m:d>
        </m:oMath>
      </m:oMathPara>
    </w:p>
    <w:p w:rsidR="00B605F3" w:rsidRDefault="00F41911" w:rsidP="00F41911">
      <w:pPr>
        <w:pStyle w:val="Heading3"/>
        <w:rPr>
          <w:rFonts w:eastAsiaTheme="minorEastAsia"/>
        </w:rPr>
      </w:pPr>
      <w:r>
        <w:rPr>
          <w:rFonts w:eastAsiaTheme="minorEastAsia"/>
        </w:rPr>
        <w:t>Convex Optimization</w:t>
      </w:r>
    </w:p>
    <w:p w:rsidR="006A34A9" w:rsidRDefault="006A34A9" w:rsidP="006A34A9">
      <w:r>
        <w:t>Giả sử rằng f(x) convex, g(x) concave và cả hai là khả vi liên tục.</w:t>
      </w:r>
    </w:p>
    <w:p w:rsidR="006A34A9" w:rsidRDefault="006A34A9" w:rsidP="006A34A9">
      <w:r>
        <w:t>Đặt:</w:t>
      </w:r>
    </w:p>
    <w:p w:rsidR="006A34A9" w:rsidRPr="00F9417A" w:rsidRDefault="006A34A9" w:rsidP="006A34A9">
      <w:pPr>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x, λ</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-λg(x)</m:t>
          </m:r>
        </m:oMath>
      </m:oMathPara>
    </w:p>
    <w:p w:rsidR="00F9417A" w:rsidRDefault="00F9417A" w:rsidP="006A34A9">
      <w:pPr>
        <w:rPr>
          <w:rFonts w:eastAsiaTheme="minorEastAsia"/>
        </w:rPr>
      </w:pPr>
      <w:r>
        <w:rPr>
          <w:rFonts w:eastAsiaTheme="minorEastAsia"/>
        </w:rPr>
        <w:t xml:space="preserve">Từ [1] ta có: </w:t>
      </w:r>
      <m:oMath>
        <m:f>
          <m:fPr>
            <m:ctrlPr>
              <w:rPr>
                <w:rFonts w:ascii="Cambria Math" w:eastAsiaTheme="minorEastAsia" w:hAnsi="Cambria Math"/>
                <w:i/>
              </w:rPr>
            </m:ctrlPr>
          </m:fPr>
          <m:num>
            <m:r>
              <w:rPr>
                <w:rFonts w:ascii="Cambria Math" w:hAnsi="Cambria Math"/>
              </w:rPr>
              <m:t>∂L</m:t>
            </m:r>
          </m:num>
          <m:den>
            <m:r>
              <w:rPr>
                <w:rFonts w:ascii="Cambria Math" w:hAnsi="Cambria Math"/>
              </w:rPr>
              <m:t>∂x</m:t>
            </m:r>
          </m:den>
        </m:f>
        <m:r>
          <w:rPr>
            <w:rFonts w:ascii="Cambria Math" w:eastAsiaTheme="minorEastAsia" w:hAnsi="Cambria Math"/>
          </w:rPr>
          <m:t>=0</m:t>
        </m:r>
      </m:oMath>
    </w:p>
    <w:p w:rsidR="00F9417A" w:rsidRDefault="00F9417A" w:rsidP="006A34A9">
      <w:pPr>
        <w:rPr>
          <w:rFonts w:eastAsiaTheme="minorEastAsia"/>
        </w:rPr>
      </w:pPr>
      <w:r>
        <w:rPr>
          <w:rFonts w:eastAsiaTheme="minorEastAsia"/>
        </w:rPr>
        <w:t xml:space="preserve">Cố định </w:t>
      </w:r>
      <m:oMath>
        <m:r>
          <w:rPr>
            <w:rFonts w:ascii="Cambria Math" w:eastAsiaTheme="minorEastAsia" w:hAnsi="Cambria Math"/>
          </w:rPr>
          <m:t>λ</m:t>
        </m:r>
        <m:r>
          <w:rPr>
            <w:rFonts w:ascii="Cambria Math" w:hAnsi="Cambria Math"/>
          </w:rPr>
          <m:t>≥0</m:t>
        </m:r>
      </m:oMath>
      <w:r>
        <w:rPr>
          <w:rFonts w:eastAsiaTheme="minorEastAsia"/>
        </w:rPr>
        <w:t>, L convex theo x và có một cực tiểu duy nhất.</w:t>
      </w:r>
    </w:p>
    <w:p w:rsidR="00F9417A" w:rsidRDefault="00F9417A" w:rsidP="006A34A9">
      <w:pPr>
        <w:rPr>
          <w:rFonts w:eastAsiaTheme="minorEastAsia"/>
        </w:rPr>
      </w:pPr>
      <w:r>
        <w:rPr>
          <w:rFonts w:eastAsiaTheme="minorEastAsia"/>
        </w:rPr>
        <w:t xml:space="preserve">Cố định x, L tuyến tính theo </w:t>
      </w:r>
      <m:oMath>
        <m:r>
          <w:rPr>
            <w:rFonts w:ascii="Cambria Math" w:eastAsiaTheme="minorEastAsia" w:hAnsi="Cambria Math"/>
          </w:rPr>
          <m:t>λ</m:t>
        </m:r>
      </m:oMath>
      <w:r>
        <w:rPr>
          <w:rFonts w:eastAsiaTheme="minorEastAsia"/>
        </w:rPr>
        <w:t>.</w:t>
      </w:r>
    </w:p>
    <w:p w:rsidR="00F9417A" w:rsidRDefault="00F9417A" w:rsidP="006A34A9">
      <w:pPr>
        <w:rPr>
          <w:rFonts w:eastAsiaTheme="minorEastAsia"/>
        </w:rPr>
      </w:pPr>
      <w:r>
        <w:rPr>
          <w:rFonts w:eastAsiaTheme="minorEastAsia"/>
        </w:rPr>
        <w:t xml:space="preserve">Đặt: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x</m:t>
                </m:r>
              </m:lim>
            </m:limLow>
          </m:fName>
          <m:e>
            <m:r>
              <w:rPr>
                <w:rFonts w:ascii="Cambria Math" w:eastAsiaTheme="minorEastAsia" w:hAnsi="Cambria Math"/>
              </w:rPr>
              <m:t>L(x, λ)</m:t>
            </m:r>
          </m:e>
        </m:func>
      </m:oMath>
    </w:p>
    <w:p w:rsidR="00F9417A" w:rsidRDefault="00F9417A" w:rsidP="006A34A9">
      <w:pPr>
        <w:rPr>
          <w:rFonts w:eastAsiaTheme="minorEastAsia"/>
        </w:rPr>
      </w:pP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λ</m:t>
            </m:r>
          </m:e>
        </m:d>
      </m:oMath>
      <w:r>
        <w:rPr>
          <w:rFonts w:eastAsiaTheme="minorEastAsia"/>
        </w:rPr>
        <w:t xml:space="preserve"> có một cực đại duy nhất (</w:t>
      </w:r>
      <m:oMath>
        <m:r>
          <w:rPr>
            <w:rFonts w:ascii="Cambria Math" w:eastAsiaTheme="minorEastAsia" w:hAnsi="Cambria Math"/>
          </w:rPr>
          <m:t>λ</m:t>
        </m:r>
        <m:r>
          <w:rPr>
            <w:rFonts w:ascii="Cambria Math" w:hAnsi="Cambria Math"/>
          </w:rPr>
          <m:t>≥0</m:t>
        </m:r>
      </m:oMath>
      <w:r>
        <w:rPr>
          <w:rFonts w:eastAsiaTheme="minorEastAsia"/>
        </w:rPr>
        <w:t>)</w:t>
      </w:r>
    </w:p>
    <w:p w:rsidR="00655A60" w:rsidRPr="00655A60" w:rsidRDefault="00655A60" w:rsidP="00655A60">
      <w:pPr>
        <w:pStyle w:val="ListParagraph"/>
        <w:numPr>
          <w:ilvl w:val="0"/>
          <w:numId w:val="10"/>
        </w:numPr>
      </w:pPr>
      <w:r w:rsidRPr="00655A60">
        <w:rPr>
          <w:rFonts w:eastAsiaTheme="minorEastAsia"/>
        </w:rPr>
        <w:t xml:space="preserve">Nếu cực đại này xảy ra tại </w:t>
      </w:r>
      <m:oMath>
        <m:r>
          <w:rPr>
            <w:rFonts w:ascii="Cambria Math" w:eastAsiaTheme="minorEastAsia" w:hAnsi="Cambria Math"/>
          </w:rPr>
          <m:t>λ</m:t>
        </m:r>
        <m:r>
          <w:rPr>
            <w:rFonts w:ascii="Cambria Math" w:hAnsi="Cambria Math"/>
          </w:rPr>
          <m:t>=0</m:t>
        </m:r>
      </m:oMath>
      <w:r>
        <w:rPr>
          <w:rFonts w:eastAsiaTheme="minorEastAsia"/>
        </w:rPr>
        <w:t xml:space="preser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x</m:t>
                </m:r>
              </m:lim>
            </m:limLow>
          </m:fName>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  0</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x</m:t>
                    </m:r>
                  </m:lim>
                </m:limLow>
              </m:fName>
              <m:e>
                <m:r>
                  <w:rPr>
                    <w:rFonts w:ascii="Cambria Math" w:eastAsiaTheme="minorEastAsia" w:hAnsi="Cambria Math"/>
                  </w:rPr>
                  <m:t>f(x)</m:t>
                </m:r>
              </m:e>
            </m:func>
          </m:e>
        </m:func>
      </m:oMath>
      <w:r>
        <w:rPr>
          <w:rFonts w:eastAsiaTheme="minorEastAsia"/>
        </w:rPr>
        <w:t>, nghĩa là ta đang đứng tại cực tiểu toàn cục của f.</w:t>
      </w:r>
    </w:p>
    <w:p w:rsidR="00655A60" w:rsidRPr="00655A60" w:rsidRDefault="00655A60" w:rsidP="00655A60">
      <w:pPr>
        <w:pStyle w:val="ListParagraph"/>
        <w:numPr>
          <w:ilvl w:val="0"/>
          <w:numId w:val="10"/>
        </w:numPr>
      </w:pPr>
      <w:r>
        <w:rPr>
          <w:rFonts w:eastAsiaTheme="minorEastAsia"/>
        </w:rPr>
        <w:t xml:space="preserve">Nếu cực đại này xảy ra tại </w:t>
      </w:r>
      <m:oMath>
        <m:f>
          <m:fPr>
            <m:ctrlPr>
              <w:rPr>
                <w:rFonts w:ascii="Cambria Math" w:eastAsiaTheme="minorEastAsia" w:hAnsi="Cambria Math"/>
                <w:i/>
              </w:rPr>
            </m:ctrlPr>
          </m:fPr>
          <m:num>
            <m:r>
              <w:rPr>
                <w:rFonts w:ascii="Cambria Math" w:hAnsi="Cambria Math"/>
              </w:rPr>
              <m:t>∂L</m:t>
            </m:r>
          </m:num>
          <m:den>
            <m:r>
              <w:rPr>
                <w:rFonts w:ascii="Cambria Math" w:hAnsi="Cambria Math"/>
              </w:rPr>
              <m:t>∂λ</m:t>
            </m:r>
          </m:den>
        </m:f>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Pr>
          <w:rFonts w:eastAsiaTheme="minorEastAsia"/>
        </w:rPr>
        <w:t>, ta đang ở biên của miển ràng buộc.</w:t>
      </w:r>
    </w:p>
    <w:p w:rsidR="00655A60" w:rsidRDefault="00655A60" w:rsidP="00655A60">
      <w:r>
        <w:t>Tóm lại, bài toán:</w:t>
      </w:r>
    </w:p>
    <w:p w:rsidR="00655A60" w:rsidRPr="00655A60" w:rsidRDefault="00992FD0" w:rsidP="00655A60">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λ</m:t>
                  </m:r>
                </m:lim>
              </m:limLow>
            </m:fName>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với ràng buộc λ</m:t>
              </m:r>
            </m:e>
          </m:func>
          <m:r>
            <w:rPr>
              <w:rFonts w:ascii="Cambria Math" w:hAnsi="Cambria Math"/>
            </w:rPr>
            <m:t>≥0</m:t>
          </m:r>
        </m:oMath>
      </m:oMathPara>
    </w:p>
    <w:p w:rsidR="00655A60" w:rsidRDefault="00655A60" w:rsidP="00655A60">
      <w:pPr>
        <w:rPr>
          <w:rFonts w:eastAsiaTheme="minorEastAsia"/>
        </w:rPr>
      </w:pPr>
      <w:r>
        <w:rPr>
          <w:rFonts w:eastAsiaTheme="minorEastAsia"/>
        </w:rPr>
        <w:t>tương đương với:</w:t>
      </w:r>
    </w:p>
    <w:p w:rsidR="00655A60" w:rsidRPr="00C151A0" w:rsidRDefault="00992FD0" w:rsidP="00655A60">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λ,x</m:t>
                  </m:r>
                </m:lim>
              </m:limLow>
            </m:fName>
            <m:e>
              <m:r>
                <w:rPr>
                  <w:rFonts w:ascii="Cambria Math" w:hAnsi="Cambria Math"/>
                </w:rPr>
                <m:t>L</m:t>
              </m:r>
              <m:d>
                <m:dPr>
                  <m:ctrlPr>
                    <w:rPr>
                      <w:rFonts w:ascii="Cambria Math" w:hAnsi="Cambria Math"/>
                      <w:i/>
                    </w:rPr>
                  </m:ctrlPr>
                </m:dPr>
                <m:e>
                  <m:r>
                    <w:rPr>
                      <w:rFonts w:ascii="Cambria Math" w:hAnsi="Cambria Math"/>
                    </w:rPr>
                    <m:t>x,λ</m:t>
                  </m:r>
                </m:e>
              </m:d>
              <m:r>
                <w:rPr>
                  <w:rFonts w:ascii="Cambria Math" w:hAnsi="Cambria Math"/>
                </w:rPr>
                <m:t>với ràng buộc λ</m:t>
              </m:r>
            </m:e>
          </m:func>
          <m:r>
            <w:rPr>
              <w:rFonts w:ascii="Cambria Math" w:hAnsi="Cambria Math"/>
            </w:rPr>
            <m:t xml:space="preserve">≥0, </m:t>
          </m:r>
          <m:f>
            <m:fPr>
              <m:ctrlPr>
                <w:rPr>
                  <w:rFonts w:ascii="Cambria Math" w:eastAsiaTheme="minorEastAsia" w:hAnsi="Cambria Math"/>
                  <w:i/>
                </w:rPr>
              </m:ctrlPr>
            </m:fPr>
            <m:num>
              <m:r>
                <w:rPr>
                  <w:rFonts w:ascii="Cambria Math" w:hAnsi="Cambria Math"/>
                </w:rPr>
                <m:t>∂L</m:t>
              </m:r>
            </m:num>
            <m:den>
              <m:r>
                <w:rPr>
                  <w:rFonts w:ascii="Cambria Math" w:hAnsi="Cambria Math"/>
                </w:rPr>
                <m:t>∂x</m:t>
              </m:r>
            </m:den>
          </m:f>
          <m:r>
            <w:rPr>
              <w:rFonts w:ascii="Cambria Math" w:eastAsiaTheme="minorEastAsia" w:hAnsi="Cambria Math"/>
            </w:rPr>
            <m:t>=0</m:t>
          </m:r>
        </m:oMath>
      </m:oMathPara>
    </w:p>
    <w:p w:rsidR="00C151A0" w:rsidRDefault="00366D19" w:rsidP="00655A60">
      <w:pPr>
        <w:rPr>
          <w:rFonts w:eastAsiaTheme="minorEastAsia"/>
        </w:rPr>
      </w:pPr>
      <w:r>
        <w:rPr>
          <w:rFonts w:eastAsiaTheme="minorEastAsia"/>
        </w:rPr>
        <w:lastRenderedPageBreak/>
        <w:t>Đây</w:t>
      </w:r>
      <w:r w:rsidR="00C151A0">
        <w:rPr>
          <w:rFonts w:eastAsiaTheme="minorEastAsia"/>
        </w:rPr>
        <w:t xml:space="preserve"> được gọi là vấn đề đôi (dual problem), và giải pháp của nó cũng là giải pháp của vấn đề ban đầu</w:t>
      </w:r>
      <w:r w:rsidR="000E31D2">
        <w:rPr>
          <w:rFonts w:eastAsiaTheme="minorEastAsia"/>
        </w:rPr>
        <w:t xml:space="preserve"> (primal problem)</w:t>
      </w:r>
      <w:r w:rsidR="00C151A0">
        <w:rPr>
          <w:rFonts w:eastAsiaTheme="minorEastAsia"/>
        </w:rPr>
        <w:t>:</w:t>
      </w:r>
    </w:p>
    <w:p w:rsidR="00C151A0" w:rsidRPr="00750569" w:rsidRDefault="00992FD0" w:rsidP="00655A60">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với ràng buộc g</m:t>
          </m:r>
          <m:d>
            <m:dPr>
              <m:ctrlPr>
                <w:rPr>
                  <w:rFonts w:ascii="Cambria Math" w:hAnsi="Cambria Math"/>
                  <w:i/>
                </w:rPr>
              </m:ctrlPr>
            </m:dPr>
            <m:e>
              <m:r>
                <w:rPr>
                  <w:rFonts w:ascii="Cambria Math" w:hAnsi="Cambria Math"/>
                </w:rPr>
                <m:t>x</m:t>
              </m:r>
            </m:e>
          </m:d>
          <m:r>
            <w:rPr>
              <w:rFonts w:ascii="Cambria Math" w:hAnsi="Cambria Math"/>
            </w:rPr>
            <m:t>=0</m:t>
          </m:r>
        </m:oMath>
      </m:oMathPara>
    </w:p>
    <w:p w:rsidR="00750569" w:rsidRDefault="00750569" w:rsidP="00750569">
      <w:pPr>
        <w:pStyle w:val="Heading2"/>
        <w:rPr>
          <w:rFonts w:eastAsiaTheme="minorEastAsia"/>
        </w:rPr>
      </w:pPr>
      <w:r>
        <w:rPr>
          <w:rFonts w:eastAsiaTheme="minorEastAsia"/>
        </w:rPr>
        <w:t>Vấn đề tối ưu hóa trong SVM</w:t>
      </w:r>
    </w:p>
    <w:p w:rsidR="00750569" w:rsidRDefault="00750569" w:rsidP="00750569">
      <w:pPr>
        <w:pStyle w:val="Heading3"/>
      </w:pPr>
      <w:r>
        <w:t>Hàm rủi ro</w:t>
      </w:r>
    </w:p>
    <w:p w:rsidR="000E31D2" w:rsidRDefault="000E31D2" w:rsidP="000E31D2">
      <w:pPr>
        <w:rPr>
          <w:rFonts w:eastAsiaTheme="minorEastAsia"/>
        </w:rPr>
      </w:pPr>
      <w:r>
        <w:t xml:space="preserve">Ta có bộ train </w:t>
      </w:r>
      <m:oMath>
        <m:r>
          <w:rPr>
            <w:rFonts w:ascii="Cambria Math" w:hAnsi="Cambria Math"/>
          </w:rPr>
          <m:t>X≔{</m:t>
        </m:r>
        <m:d>
          <m:dPr>
            <m:ctrlPr>
              <w:rPr>
                <w:rFonts w:ascii="Cambria Math" w:hAnsi="Cambria Math"/>
                <w:i/>
              </w:rPr>
            </m:ctrlPr>
          </m:dPr>
          <m:e>
            <m:r>
              <w:rPr>
                <w:rFonts w:ascii="Cambria Math" w:hAnsi="Cambria Math"/>
              </w:rPr>
              <m:t>x1,y1</m:t>
            </m:r>
          </m:e>
        </m:d>
        <m:r>
          <w:rPr>
            <w:rFonts w:ascii="Cambria Math" w:hAnsi="Cambria Math"/>
          </w:rPr>
          <m:t>,…,(xl, yl)}⊂</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p>
    <w:p w:rsidR="008268CF" w:rsidRDefault="008268CF" w:rsidP="000E31D2">
      <w:pPr>
        <w:rPr>
          <w:rFonts w:eastAsiaTheme="minorEastAsia"/>
        </w:rPr>
      </w:pPr>
      <w:r>
        <w:rPr>
          <w:rFonts w:eastAsiaTheme="minorEastAsia"/>
        </w:rPr>
        <w:t>Giả sử các điểm này là IID (independent and identically distributed) và được phát sinh bởi hàm phân phối P(x, y). Mục đích của ta là tìm một hàm f sao cho hàm rủi ro</w:t>
      </w:r>
      <w:r w:rsidR="00046020">
        <w:rPr>
          <w:rFonts w:eastAsiaTheme="minorEastAsia"/>
        </w:rPr>
        <w:t xml:space="preserve"> R</w:t>
      </w:r>
      <w:r>
        <w:rPr>
          <w:rFonts w:eastAsiaTheme="minorEastAsia"/>
        </w:rPr>
        <w:t xml:space="preserve"> đạt cực tiểu</w:t>
      </w:r>
      <w:r w:rsidR="00046020">
        <w:rPr>
          <w:rFonts w:eastAsiaTheme="minorEastAsia"/>
        </w:rPr>
        <w:t xml:space="preserve"> trên tập X</w:t>
      </w:r>
      <w:r>
        <w:rPr>
          <w:rFonts w:eastAsiaTheme="minorEastAsia"/>
        </w:rPr>
        <w:t>:</w:t>
      </w:r>
    </w:p>
    <w:p w:rsidR="008268CF" w:rsidRPr="00046020" w:rsidRDefault="008268CF" w:rsidP="000E31D2">
      <w:pPr>
        <w:rPr>
          <w:rFonts w:eastAsiaTheme="minorEastAsia"/>
        </w:rPr>
      </w:pPr>
      <m:oMathPara>
        <m:oMath>
          <m:r>
            <w:rPr>
              <w:rFonts w:ascii="Cambria Math" w:hAnsi="Cambria Math"/>
            </w:rPr>
            <m:t>R</m:t>
          </m:r>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c(x,y,f</m:t>
              </m:r>
              <m:d>
                <m:dPr>
                  <m:ctrlPr>
                    <w:rPr>
                      <w:rFonts w:ascii="Cambria Math" w:hAnsi="Cambria Math"/>
                      <w:i/>
                    </w:rPr>
                  </m:ctrlPr>
                </m:dPr>
                <m:e>
                  <m:r>
                    <w:rPr>
                      <w:rFonts w:ascii="Cambria Math" w:hAnsi="Cambria Math"/>
                    </w:rPr>
                    <m:t>x</m:t>
                  </m:r>
                </m:e>
              </m:d>
              <m:r>
                <w:rPr>
                  <w:rFonts w:ascii="Cambria Math" w:hAnsi="Cambria Math"/>
                </w:rPr>
                <m:t>dP(x,y)</m:t>
              </m:r>
            </m:e>
          </m:nary>
        </m:oMath>
      </m:oMathPara>
    </w:p>
    <w:p w:rsidR="00046020" w:rsidRDefault="00046020" w:rsidP="000E31D2">
      <w:r>
        <w:t>Trong đó, c(x, y, f(x)) làm hàm chi phí, thể hiện mức phạt của ta đối với lỗi.</w:t>
      </w:r>
    </w:p>
    <w:p w:rsidR="00046020" w:rsidRDefault="00046020" w:rsidP="000E31D2">
      <w:r>
        <w:t>Nếu ta không biết P(x, y), ta có thể tính R[f] như sau:</w:t>
      </w:r>
    </w:p>
    <w:p w:rsidR="00046020" w:rsidRPr="00046020" w:rsidRDefault="00992FD0" w:rsidP="00046020">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046020" w:rsidRDefault="00274A56" w:rsidP="000E31D2">
      <w:r>
        <w:t>Hàm rủi ro trên được gọi là hàm rủi ro kinh nghiệm (empirical risk function).</w:t>
      </w:r>
    </w:p>
    <w:p w:rsidR="00274A56" w:rsidRDefault="00274A56" w:rsidP="000E31D2">
      <w:r>
        <w:t>Tuy nhiên, để tránh vấn đề overfit, ta có hàm rủi ro chuẩn hóa (regularized risk function) như sau:</w:t>
      </w:r>
    </w:p>
    <w:p w:rsidR="00274A56" w:rsidRPr="000E31D2" w:rsidRDefault="00992FD0" w:rsidP="000E31D2">
      <m:oMathPara>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w:bookmarkStart w:id="15" w:name="OLE_LINK11"/>
              <w:bookmarkStart w:id="16" w:name="OLE_LINK12"/>
              <m:r>
                <w:rPr>
                  <w:rFonts w:ascii="Cambria Math" w:hAnsi="Cambria Math"/>
                </w:rPr>
                <m:t>λ</m:t>
              </m:r>
              <w:bookmarkEnd w:id="15"/>
              <w:bookmarkEnd w:id="16"/>
            </m:num>
            <m:den>
              <m:r>
                <w:rPr>
                  <w:rFonts w:ascii="Cambria Math" w:hAnsi="Cambria Math"/>
                </w:rPr>
                <m:t>2</m:t>
              </m:r>
            </m:den>
          </m:f>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e>
            <m:sup>
              <m:r>
                <w:rPr>
                  <w:rFonts w:ascii="Cambria Math" w:hAnsi="Cambria Math"/>
                </w:rPr>
                <m:t>2</m:t>
              </m:r>
            </m:sup>
          </m:sSup>
        </m:oMath>
      </m:oMathPara>
    </w:p>
    <w:p w:rsidR="00750569" w:rsidRPr="00750569" w:rsidRDefault="00772A53" w:rsidP="00750569">
      <w:r>
        <w:t xml:space="preserve">với </w:t>
      </w:r>
      <m:oMath>
        <m:r>
          <w:rPr>
            <w:rFonts w:ascii="Cambria Math" w:hAnsi="Cambria Math"/>
          </w:rPr>
          <m:t>λ&gt;0</m:t>
        </m:r>
      </m:oMath>
      <w:r>
        <w:rPr>
          <w:rFonts w:eastAsiaTheme="minorEastAsia"/>
        </w:rPr>
        <w:t xml:space="preserve"> được gọi là hằng chuẩn hóa.</w:t>
      </w:r>
    </w:p>
    <w:p w:rsidR="00C151A0" w:rsidRDefault="002109E0" w:rsidP="002109E0">
      <w:pPr>
        <w:pStyle w:val="Heading3"/>
      </w:pPr>
      <w:r>
        <w:t>Hàm chi phí</w:t>
      </w:r>
    </w:p>
    <w:p w:rsidR="002109E0" w:rsidRPr="00302C58" w:rsidRDefault="002109E0" w:rsidP="002109E0">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nếu </m:t>
                  </m:r>
                  <m:d>
                    <m:dPr>
                      <m:begChr m:val="|"/>
                      <m:endChr m:val="|"/>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r>
                    <w:rPr>
                      <w:rFonts w:ascii="Cambria Math" w:hAnsi="Cambria Math"/>
                    </w:rPr>
                    <m:t>≤ε</m:t>
                  </m:r>
                </m:e>
                <m:e>
                  <m:acc>
                    <m:accPr>
                      <m:chr m:val="̃"/>
                      <m:ctrlPr>
                        <w:rPr>
                          <w:rFonts w:ascii="Cambria Math" w:hAnsi="Cambria Math"/>
                          <w:i/>
                        </w:rPr>
                      </m:ctrlPr>
                    </m:accPr>
                    <m:e>
                      <m:r>
                        <w:rPr>
                          <w:rFonts w:ascii="Cambria Math" w:hAnsi="Cambria Math"/>
                        </w:rPr>
                        <m:t>c</m:t>
                      </m:r>
                    </m:e>
                  </m:acc>
                  <m:d>
                    <m:dPr>
                      <m:ctrlPr>
                        <w:rPr>
                          <w:rFonts w:ascii="Cambria Math" w:hAnsi="Cambria Math"/>
                          <w:i/>
                        </w:rPr>
                      </m:ctrlPr>
                    </m:dPr>
                    <m:e>
                      <m:d>
                        <m:dPr>
                          <m:begChr m:val="|"/>
                          <m:endChr m:val="|"/>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nếu ngược lại</m:t>
                  </m:r>
                </m:e>
              </m:eqArr>
            </m:e>
          </m:d>
        </m:oMath>
      </m:oMathPara>
    </w:p>
    <w:p w:rsidR="00302C58" w:rsidRDefault="00302C58" w:rsidP="00302C58">
      <w:pPr>
        <w:pStyle w:val="Heading3"/>
      </w:pPr>
      <w:r>
        <w:t>Biểu diễn lại vấn đề tối ưu hóa theo nhân tử Lagrange</w:t>
      </w:r>
    </w:p>
    <w:p w:rsidR="00302C58" w:rsidRDefault="00302C58" w:rsidP="00302C58">
      <w:r>
        <w:t>Từ hàm rủi ro chuẩn hóa, ta thể hiện lại vấn đề như sau:</w:t>
      </w:r>
    </w:p>
    <w:p w:rsidR="00302C58" w:rsidRDefault="00302C58" w:rsidP="00302C58">
      <w:r>
        <w:t>Tìm min của:</w:t>
      </w:r>
    </w:p>
    <w:p w:rsidR="00302C58" w:rsidRDefault="00992FD0" w:rsidP="00302C58">
      <w:pPr>
        <w:rPr>
          <w:rFonts w:eastAsiaTheme="minorEastAsia"/>
        </w:rPr>
      </w:pP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d>
              <m:dPr>
                <m:ctrlPr>
                  <w:rPr>
                    <w:rFonts w:ascii="Cambria Math" w:hAnsi="Cambria Math"/>
                    <w:i/>
                  </w:rPr>
                </m:ctrlPr>
              </m:dPr>
              <m:e>
                <m:acc>
                  <m:accPr>
                    <m:chr m:val="̃"/>
                    <m:ctrlPr>
                      <w:rPr>
                        <w:rFonts w:ascii="Cambria Math" w:hAnsi="Cambria Math"/>
                        <w:i/>
                      </w:rPr>
                    </m:ctrlPr>
                  </m:accPr>
                  <m:e>
                    <m:r>
                      <w:rPr>
                        <w:rFonts w:ascii="Cambria Math" w:hAnsi="Cambria Math"/>
                      </w:rPr>
                      <m:t>c</m:t>
                    </m:r>
                  </m:e>
                </m:acc>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acc>
                  <m:accPr>
                    <m:chr m:val="̃"/>
                    <m:ctrlPr>
                      <w:rPr>
                        <w:rFonts w:ascii="Cambria Math" w:hAnsi="Cambria Math"/>
                        <w:i/>
                      </w:rPr>
                    </m:ctrlPr>
                  </m:accPr>
                  <m:e>
                    <m:r>
                      <w:rPr>
                        <w:rFonts w:ascii="Cambria Math" w:hAnsi="Cambria Math"/>
                      </w:rPr>
                      <m:t>c</m:t>
                    </m:r>
                  </m:e>
                </m:acc>
                <m:d>
                  <m:dPr>
                    <m:ctrlPr>
                      <w:rPr>
                        <w:rFonts w:ascii="Cambria Math" w:hAnsi="Cambria Math"/>
                        <w:i/>
                      </w:rPr>
                    </m:ctrlPr>
                  </m:dPr>
                  <m:e>
                    <m:sSubSup>
                      <m:sSubSupPr>
                        <m:ctrlPr>
                          <w:rPr>
                            <w:rFonts w:ascii="Cambria Math" w:hAnsi="Cambria Math"/>
                            <w:i/>
                          </w:rPr>
                        </m:ctrlPr>
                      </m:sSubSupPr>
                      <m:e>
                        <m:r>
                          <w:rPr>
                            <w:rFonts w:ascii="Cambria Math" w:hAnsi="Cambria Math"/>
                          </w:rPr>
                          <m:t>ξ</m:t>
                        </m:r>
                      </m:e>
                      <m:sub>
                        <m:r>
                          <w:rPr>
                            <w:rFonts w:ascii="Cambria Math" w:hAnsi="Cambria Math"/>
                          </w:rPr>
                          <m:t>i</m:t>
                        </m:r>
                      </m:sub>
                      <m:sup>
                        <m:r>
                          <w:rPr>
                            <w:rFonts w:ascii="Cambria Math" w:hAnsi="Cambria Math"/>
                          </w:rPr>
                          <m:t>*</m:t>
                        </m:r>
                      </m:sup>
                    </m:sSubSup>
                  </m:e>
                </m:d>
              </m:e>
            </m:d>
          </m:e>
        </m:nary>
      </m:oMath>
      <w:r w:rsidR="00302C58">
        <w:rPr>
          <w:rFonts w:eastAsiaTheme="minorEastAsia"/>
        </w:rPr>
        <w:t xml:space="preserve"> </w:t>
      </w:r>
    </w:p>
    <w:p w:rsidR="00302C58" w:rsidRDefault="00302C58" w:rsidP="00302C58">
      <w:pPr>
        <w:rPr>
          <w:rFonts w:eastAsiaTheme="minorEastAsia"/>
        </w:rPr>
      </w:pPr>
      <w:r>
        <w:rPr>
          <w:rFonts w:eastAsiaTheme="minorEastAsia"/>
        </w:rPr>
        <w:t>với ràng buộc</w:t>
      </w:r>
    </w:p>
    <w:p w:rsidR="00302C58" w:rsidRDefault="00992FD0" w:rsidP="00302C58">
      <w:pPr>
        <w:rPr>
          <w:rFonts w:eastAsiaTheme="minorEastAsia"/>
        </w:rPr>
      </w:p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-&lt;w,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&gt;-b≤</m:t>
                </m:r>
                <m:r>
                  <w:rPr>
                    <w:rFonts w:ascii="Cambria Math" w:hAnsi="Cambria Math"/>
                  </w:rPr>
                  <m:t>ε+</m:t>
                </m:r>
                <m:sSub>
                  <m:sSubPr>
                    <m:ctrlPr>
                      <w:rPr>
                        <w:rFonts w:ascii="Cambria Math" w:hAnsi="Cambria Math"/>
                        <w:i/>
                      </w:rPr>
                    </m:ctrlPr>
                  </m:sSubPr>
                  <m:e>
                    <m:r>
                      <w:rPr>
                        <w:rFonts w:ascii="Cambria Math" w:hAnsi="Cambria Math"/>
                      </w:rPr>
                      <m:t>ξ</m:t>
                    </m:r>
                  </m:e>
                  <m:sub>
                    <m:r>
                      <w:rPr>
                        <w:rFonts w:ascii="Cambria Math" w:hAnsi="Cambria Math"/>
                      </w:rPr>
                      <m:t>i</m:t>
                    </m:r>
                  </m:sub>
                </m:sSub>
              </m:e>
              <m:e>
                <m:r>
                  <w:rPr>
                    <w:rFonts w:ascii="Cambria Math" w:eastAsiaTheme="minorEastAsia" w:hAnsi="Cambria Math"/>
                  </w:rPr>
                  <m:t>&lt;w,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&gt;+b-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r>
                  <w:rPr>
                    <w:rFonts w:ascii="Cambria Math" w:hAnsi="Cambria Math"/>
                  </w:rPr>
                  <m:t>ε+</m:t>
                </m:r>
                <m:sSubSup>
                  <m:sSubSupPr>
                    <m:ctrlPr>
                      <w:rPr>
                        <w:rFonts w:ascii="Cambria Math" w:hAnsi="Cambria Math"/>
                        <w:i/>
                      </w:rPr>
                    </m:ctrlPr>
                  </m:sSubSupPr>
                  <m:e>
                    <m:r>
                      <w:rPr>
                        <w:rFonts w:ascii="Cambria Math" w:hAnsi="Cambria Math"/>
                      </w:rPr>
                      <m:t>ξ</m:t>
                    </m:r>
                  </m:e>
                  <m:sub>
                    <m:r>
                      <w:rPr>
                        <w:rFonts w:ascii="Cambria Math" w:hAnsi="Cambria Math"/>
                      </w:rPr>
                      <m:t>i</m:t>
                    </m:r>
                  </m:sub>
                  <m:sup>
                    <m:r>
                      <w:rPr>
                        <w:rFonts w:ascii="Cambria Math" w:hAnsi="Cambria Math"/>
                      </w:rPr>
                      <m:t>*</m:t>
                    </m:r>
                  </m:sup>
                </m:sSubSup>
              </m:e>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ξ</m:t>
                    </m:r>
                  </m:e>
                  <m:sub>
                    <m:r>
                      <w:rPr>
                        <w:rFonts w:ascii="Cambria Math" w:hAnsi="Cambria Math"/>
                      </w:rPr>
                      <m:t>i</m:t>
                    </m:r>
                  </m:sub>
                  <m:sup>
                    <m:r>
                      <w:rPr>
                        <w:rFonts w:ascii="Cambria Math" w:hAnsi="Cambria Math"/>
                      </w:rPr>
                      <m:t>*</m:t>
                    </m:r>
                  </m:sup>
                </m:sSubSup>
                <m:r>
                  <w:rPr>
                    <w:rFonts w:ascii="Cambria Math" w:hAnsi="Cambria Math"/>
                  </w:rPr>
                  <m:t>≥0</m:t>
                </m:r>
              </m:e>
            </m:eqArr>
          </m:e>
        </m:d>
      </m:oMath>
      <w:r w:rsidR="00090DDC">
        <w:rPr>
          <w:rFonts w:eastAsiaTheme="minorEastAsia"/>
        </w:rPr>
        <w:t xml:space="preserve"> </w:t>
      </w:r>
    </w:p>
    <w:p w:rsidR="00090DDC" w:rsidRDefault="00090DDC" w:rsidP="00302C58">
      <w:pPr>
        <w:rPr>
          <w:rFonts w:eastAsiaTheme="minorEastAsia"/>
        </w:rPr>
      </w:pPr>
      <w:r>
        <w:rPr>
          <w:rFonts w:eastAsiaTheme="minorEastAsia"/>
        </w:rPr>
        <w:t>Từ đây, ta có dạng dual như sau:</w:t>
      </w:r>
    </w:p>
    <w:p w:rsidR="00090DDC" w:rsidRDefault="00090DDC" w:rsidP="00302C58">
      <w:pPr>
        <w:rPr>
          <w:rFonts w:eastAsiaTheme="minorEastAsia"/>
        </w:rPr>
      </w:pPr>
      <w:r>
        <w:rPr>
          <w:rFonts w:eastAsiaTheme="minorEastAsia"/>
        </w:rPr>
        <w:t>Tìm max của:</w:t>
      </w:r>
    </w:p>
    <w:p w:rsidR="00090DDC" w:rsidRDefault="00992FD0" w:rsidP="00302C58">
      <w:pPr>
        <w:rPr>
          <w:rFonts w:eastAsiaTheme="minorEastAsia"/>
        </w:rPr>
      </w:pPr>
      <m:oMath>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i,j=1</m:t>
            </m:r>
          </m:sub>
          <m:sup>
            <m:r>
              <w:rPr>
                <w:rFonts w:ascii="Cambria Math" w:hAnsi="Cambria Math"/>
              </w:rPr>
              <m:t>l</m:t>
            </m:r>
          </m:sup>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d>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j</m:t>
                    </m:r>
                  </m:sub>
                  <m:sup>
                    <m:r>
                      <w:rPr>
                        <w:rFonts w:ascii="Cambria Math" w:hAnsi="Cambria Math"/>
                      </w:rPr>
                      <m:t>*</m:t>
                    </m:r>
                  </m:sup>
                </m:sSubSup>
              </m:e>
            </m:d>
          </m:e>
        </m:nary>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d>
        <m:r>
          <w:rPr>
            <w:rFonts w:ascii="Cambria Math" w:hAnsi="Cambria Math"/>
          </w:rPr>
          <m:t>+C(T</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ξ</m:t>
                </m:r>
              </m:e>
              <m:sub>
                <m:r>
                  <w:rPr>
                    <w:rFonts w:ascii="Cambria Math" w:hAnsi="Cambria Math"/>
                  </w:rPr>
                  <m:t>i</m:t>
                </m:r>
              </m:sub>
              <m:sup>
                <m:r>
                  <w:rPr>
                    <w:rFonts w:ascii="Cambria Math" w:hAnsi="Cambria Math"/>
                  </w:rPr>
                  <m:t>*</m:t>
                </m:r>
              </m:sup>
            </m:sSubSup>
          </m:e>
        </m:d>
        <m:r>
          <w:rPr>
            <w:rFonts w:ascii="Cambria Math" w:hAnsi="Cambria Math"/>
          </w:rPr>
          <m:t>))</m:t>
        </m:r>
      </m:oMath>
      <w:r w:rsidR="00A72B80">
        <w:rPr>
          <w:rFonts w:eastAsiaTheme="minorEastAsia"/>
        </w:rPr>
        <w:t xml:space="preserve"> </w:t>
      </w:r>
    </w:p>
    <w:p w:rsidR="00A72B80" w:rsidRDefault="00A72B80" w:rsidP="00302C58">
      <w:pPr>
        <w:rPr>
          <w:rFonts w:eastAsiaTheme="minorEastAsia"/>
        </w:rPr>
      </w:pPr>
      <w:r>
        <w:rPr>
          <w:rFonts w:eastAsiaTheme="minorEastAsia"/>
        </w:rPr>
        <w:t>trong đó:</w:t>
      </w:r>
    </w:p>
    <w:p w:rsidR="00A72B80" w:rsidRDefault="00992FD0" w:rsidP="00302C58">
      <w:pPr>
        <w:rPr>
          <w:rFonts w:eastAsiaTheme="minorEastAsia"/>
        </w:rPr>
      </w:p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d>
                    <m:sSub>
                      <m:sSubPr>
                        <m:ctrlPr>
                          <w:rPr>
                            <w:rFonts w:ascii="Cambria Math" w:hAnsi="Cambria Math"/>
                            <w:i/>
                          </w:rPr>
                        </m:ctrlPr>
                      </m:sSubPr>
                      <m:e>
                        <m:r>
                          <w:rPr>
                            <w:rFonts w:ascii="Cambria Math" w:hAnsi="Cambria Math"/>
                          </w:rPr>
                          <m:t>x</m:t>
                        </m:r>
                      </m:e>
                      <m:sub>
                        <m:r>
                          <w:rPr>
                            <w:rFonts w:ascii="Cambria Math" w:hAnsi="Cambria Math"/>
                          </w:rPr>
                          <m:t>i</m:t>
                        </m:r>
                      </m:sub>
                    </m:sSub>
                  </m:e>
                </m:nary>
              </m:e>
              <m:e>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acc>
                  <m:accPr>
                    <m:chr m:val="̃"/>
                    <m:ctrlPr>
                      <w:rPr>
                        <w:rFonts w:ascii="Cambria Math" w:hAnsi="Cambria Math"/>
                        <w:i/>
                      </w:rPr>
                    </m:ctrlPr>
                  </m:accPr>
                  <m:e>
                    <m:r>
                      <w:rPr>
                        <w:rFonts w:ascii="Cambria Math" w:hAnsi="Cambria Math"/>
                      </w:rPr>
                      <m:t>c</m:t>
                    </m:r>
                  </m:e>
                </m:acc>
                <m:d>
                  <m:dPr>
                    <m:ctrlPr>
                      <w:rPr>
                        <w:rFonts w:ascii="Cambria Math" w:hAnsi="Cambria Math"/>
                        <w:i/>
                      </w:rPr>
                    </m:ctrlPr>
                  </m:dPr>
                  <m:e>
                    <m:r>
                      <w:rPr>
                        <w:rFonts w:ascii="Cambria Math" w:hAnsi="Cambria Math"/>
                      </w:rPr>
                      <m:t>ξ</m:t>
                    </m:r>
                  </m:e>
                </m:d>
                <m:r>
                  <w:rPr>
                    <w:rFonts w:ascii="Cambria Math" w:hAnsi="Cambria Math"/>
                  </w:rPr>
                  <m:t>-ξ</m:t>
                </m:r>
                <m:sSub>
                  <m:sSubPr>
                    <m:ctrlPr>
                      <w:rPr>
                        <w:rFonts w:ascii="Cambria Math" w:hAnsi="Cambria Math"/>
                        <w:i/>
                      </w:rPr>
                    </m:ctrlPr>
                  </m:sSubPr>
                  <m:e>
                    <m:r>
                      <w:rPr>
                        <w:rFonts w:ascii="Cambria Math" w:hAnsi="Cambria Math"/>
                      </w:rPr>
                      <m:t>∂</m:t>
                    </m:r>
                  </m:e>
                  <m:sub>
                    <m:r>
                      <w:rPr>
                        <w:rFonts w:ascii="Cambria Math" w:hAnsi="Cambria Math"/>
                      </w:rPr>
                      <m:t>ξ</m:t>
                    </m:r>
                  </m:sub>
                </m:sSub>
                <m:acc>
                  <m:accPr>
                    <m:chr m:val="̃"/>
                    <m:ctrlPr>
                      <w:rPr>
                        <w:rFonts w:ascii="Cambria Math" w:hAnsi="Cambria Math"/>
                        <w:i/>
                      </w:rPr>
                    </m:ctrlPr>
                  </m:accPr>
                  <m:e>
                    <m:r>
                      <w:rPr>
                        <w:rFonts w:ascii="Cambria Math" w:hAnsi="Cambria Math"/>
                      </w:rPr>
                      <m:t>c</m:t>
                    </m:r>
                  </m:e>
                </m:acc>
                <m:d>
                  <m:dPr>
                    <m:ctrlPr>
                      <w:rPr>
                        <w:rFonts w:ascii="Cambria Math" w:hAnsi="Cambria Math"/>
                        <w:i/>
                      </w:rPr>
                    </m:ctrlPr>
                  </m:dPr>
                  <m:e>
                    <m:r>
                      <w:rPr>
                        <w:rFonts w:ascii="Cambria Math" w:hAnsi="Cambria Math"/>
                      </w:rPr>
                      <m:t>ξ</m:t>
                    </m:r>
                  </m:e>
                </m:d>
              </m:e>
            </m:eqArr>
          </m:e>
        </m:d>
      </m:oMath>
      <w:r w:rsidR="00DD5CD8">
        <w:rPr>
          <w:rFonts w:eastAsiaTheme="minorEastAsia"/>
        </w:rPr>
        <w:t xml:space="preserve"> </w:t>
      </w:r>
    </w:p>
    <w:p w:rsidR="00DD5CD8" w:rsidRDefault="00DD5CD8" w:rsidP="00302C58">
      <w:pPr>
        <w:rPr>
          <w:rFonts w:eastAsiaTheme="minorEastAsia"/>
        </w:rPr>
      </w:pPr>
      <w:r>
        <w:rPr>
          <w:rFonts w:eastAsiaTheme="minorEastAsia"/>
        </w:rPr>
        <w:t>với ràng buộc:</w:t>
      </w:r>
    </w:p>
    <w:p w:rsidR="00DD5CD8" w:rsidRDefault="00DD5CD8" w:rsidP="00302C58">
      <w:pPr>
        <w:rPr>
          <w:rFonts w:eastAsiaTheme="minorEastAsia"/>
        </w:rPr>
      </w:pPr>
      <w:r>
        <w:rPr>
          <w:noProof/>
        </w:rPr>
        <w:drawing>
          <wp:inline distT="0" distB="0" distL="0" distR="0" wp14:anchorId="5D3A08F7" wp14:editId="652A47D9">
            <wp:extent cx="3104762" cy="1180952"/>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04762" cy="1180952"/>
                    </a:xfrm>
                    <a:prstGeom prst="rect">
                      <a:avLst/>
                    </a:prstGeom>
                  </pic:spPr>
                </pic:pic>
              </a:graphicData>
            </a:graphic>
          </wp:inline>
        </w:drawing>
      </w:r>
    </w:p>
    <w:p w:rsidR="00DD5CD8" w:rsidRPr="00090DDC" w:rsidRDefault="00DD5CD8" w:rsidP="00302C58">
      <w:pPr>
        <w:rPr>
          <w:rFonts w:eastAsiaTheme="minorEastAsia"/>
        </w:rPr>
      </w:pPr>
    </w:p>
    <w:p w:rsidR="00090DDC" w:rsidRPr="00302C58" w:rsidRDefault="00090DDC" w:rsidP="00302C58">
      <w:pPr>
        <w:rPr>
          <w:rFonts w:eastAsiaTheme="minorEastAsia"/>
        </w:rPr>
      </w:pPr>
    </w:p>
    <w:p w:rsidR="00302C58" w:rsidRPr="00302C58" w:rsidRDefault="00302C58" w:rsidP="00302C58">
      <w:pPr>
        <w:rPr>
          <w:rFonts w:eastAsiaTheme="minorEastAsia"/>
        </w:rPr>
      </w:pPr>
    </w:p>
    <w:sectPr w:rsidR="00302C58" w:rsidRPr="00302C58" w:rsidSect="00A6794D">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otGa" w:date="2010-09-19T22:05:00Z" w:initials="H">
    <w:p w:rsidR="00DB21BD" w:rsidRPr="00AB7078" w:rsidRDefault="00DB21BD">
      <w:pPr>
        <w:pStyle w:val="CommentText"/>
        <w:rPr>
          <w:rFonts w:ascii="Arial" w:hAnsi="Arial" w:cs="Arial"/>
        </w:rPr>
      </w:pPr>
      <w:r>
        <w:rPr>
          <w:rStyle w:val="CommentReference"/>
        </w:rPr>
        <w:annotationRef/>
      </w:r>
      <w:r>
        <w:t>Nghĩa là n</w:t>
      </w:r>
      <w:r>
        <w:rPr>
          <w:rFonts w:ascii="Arial" w:hAnsi="Arial" w:cs="Arial"/>
        </w:rPr>
        <w:t>ếu dùng kernel trick thì tích vô hướng này sẽ được diễn giải ngay trên không gian đầu vào R</w:t>
      </w:r>
      <w:r>
        <w:rPr>
          <w:rFonts w:ascii="Arial" w:hAnsi="Arial" w:cs="Arial"/>
          <w:vertAlign w:val="superscript"/>
        </w:rPr>
        <w:t>n</w:t>
      </w:r>
    </w:p>
  </w:comment>
  <w:comment w:id="2" w:author="HotGa" w:date="2010-09-19T22:01:00Z" w:initials="H">
    <w:p w:rsidR="00DB21BD" w:rsidRPr="00D16580" w:rsidRDefault="00DB21BD">
      <w:pPr>
        <w:pStyle w:val="CommentText"/>
        <w:rPr>
          <w:rFonts w:ascii="Arial" w:hAnsi="Arial" w:cs="Arial"/>
          <w:lang w:val="vi-VN"/>
        </w:rPr>
      </w:pPr>
      <w:r>
        <w:rPr>
          <w:rStyle w:val="CommentReference"/>
        </w:rPr>
        <w:annotationRef/>
      </w:r>
      <w:r>
        <w:t>Là dual, đ</w:t>
      </w:r>
      <w:r>
        <w:rPr>
          <w:rFonts w:ascii="Arial" w:hAnsi="Arial" w:cs="Arial"/>
          <w:lang w:val="vi-VN"/>
        </w:rPr>
        <w:t>ược coi là số nhân Lagrange</w:t>
      </w:r>
    </w:p>
  </w:comment>
  <w:comment w:id="3" w:author="vdtlong" w:date="2010-09-20T08:01:00Z" w:initials="v">
    <w:p w:rsidR="00DB21BD" w:rsidRPr="009C5872" w:rsidRDefault="00DB21BD">
      <w:pPr>
        <w:pStyle w:val="CommentText"/>
        <w:rPr>
          <w:rFonts w:ascii="Arial" w:hAnsi="Arial" w:cs="Arial"/>
        </w:rPr>
      </w:pPr>
      <w:r>
        <w:rPr>
          <w:rStyle w:val="CommentReference"/>
        </w:rPr>
        <w:annotationRef/>
      </w:r>
      <w:r>
        <w:t>Nhìn bi</w:t>
      </w:r>
      <w:r>
        <w:rPr>
          <w:rFonts w:ascii="Arial" w:hAnsi="Arial" w:cs="Arial"/>
        </w:rPr>
        <w:t xml:space="preserve">ểu đồ ta dễ dàng nhận thấy dữ liệu mẫu (sample) chỉ là điểm xanh lá cây, nhưng nhờ áp </w:t>
      </w:r>
      <w:r>
        <w:rPr>
          <w:rFonts w:eastAsiaTheme="minorEastAsia" w:cs="Times New Roman"/>
          <w:sz w:val="28"/>
          <w:szCs w:val="28"/>
        </w:rPr>
        <w:t>ε vào, mỗi sample thành một thanh nhỏ. Một dãy sample theo thời gian sẽ cho ra hình dạng ống(ε tube) như ta nhìn thấy.</w:t>
      </w:r>
    </w:p>
  </w:comment>
  <w:comment w:id="4" w:author="vdtlong" w:date="2010-09-20T08:05:00Z" w:initials="v">
    <w:p w:rsidR="00DB21BD" w:rsidRPr="00DE2AA9" w:rsidRDefault="00DB21BD">
      <w:pPr>
        <w:pStyle w:val="CommentText"/>
        <w:rPr>
          <w:rFonts w:ascii="Arial" w:hAnsi="Arial" w:cs="Arial"/>
        </w:rPr>
      </w:pPr>
      <w:r>
        <w:rPr>
          <w:rStyle w:val="CommentReference"/>
        </w:rPr>
        <w:annotationRef/>
      </w:r>
      <w:r>
        <w:t>Bu</w:t>
      </w:r>
      <w:r>
        <w:rPr>
          <w:rFonts w:ascii="Arial" w:hAnsi="Arial" w:cs="Arial"/>
        </w:rPr>
        <w:t>ộc phải để dấu</w:t>
      </w:r>
    </w:p>
  </w:comment>
  <w:comment w:id="5" w:author="vdtlong" w:date="2010-09-20T11:40:00Z" w:initials="v">
    <w:p w:rsidR="00DB21BD" w:rsidRDefault="00DB21BD">
      <w:pPr>
        <w:pStyle w:val="CommentText"/>
      </w:pPr>
      <w:r>
        <w:rPr>
          <w:rStyle w:val="CommentReference"/>
        </w:rPr>
        <w:annotationRef/>
      </w:r>
      <w:r>
        <w:t>For points where the quadratic part of the cost function is active</w:t>
      </w:r>
    </w:p>
  </w:comment>
  <w:comment w:id="6" w:author="vdtlong" w:date="2010-09-20T11:46:00Z" w:initials="v">
    <w:p w:rsidR="00DB21BD" w:rsidRPr="004A0452" w:rsidRDefault="00DB21BD">
      <w:pPr>
        <w:pStyle w:val="CommentText"/>
        <w:rPr>
          <w:rFonts w:ascii="Arial" w:hAnsi="Arial" w:cs="Arial"/>
          <w:lang w:val="vi-VN"/>
        </w:rPr>
      </w:pPr>
      <w:r>
        <w:rPr>
          <w:rStyle w:val="CommentReference"/>
        </w:rPr>
        <w:annotationRef/>
      </w:r>
      <w:r>
        <w:t>2 cái alpha đ</w:t>
      </w:r>
      <w:r>
        <w:rPr>
          <w:rFonts w:ascii="Arial" w:hAnsi="Arial" w:cs="Arial"/>
          <w:lang w:val="vi-VN"/>
        </w:rPr>
        <w:t>ược coi là dual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FD0" w:rsidRDefault="00992FD0" w:rsidP="002D567A">
      <w:pPr>
        <w:spacing w:after="0" w:line="240" w:lineRule="auto"/>
      </w:pPr>
      <w:r>
        <w:separator/>
      </w:r>
    </w:p>
  </w:endnote>
  <w:endnote w:type="continuationSeparator" w:id="0">
    <w:p w:rsidR="00992FD0" w:rsidRDefault="00992FD0" w:rsidP="002D5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1BD" w:rsidRDefault="00DB21BD">
    <w:pPr>
      <w:pStyle w:val="Footer"/>
      <w:pBdr>
        <w:top w:val="thinThickSmallGap" w:sz="24" w:space="1" w:color="622423" w:themeColor="accent2" w:themeShade="7F"/>
      </w:pBdr>
      <w:rPr>
        <w:rFonts w:asciiTheme="majorHAnsi" w:hAnsiTheme="majorHAnsi"/>
      </w:rPr>
    </w:pPr>
    <w:r>
      <w:rPr>
        <w:rFonts w:asciiTheme="majorHAnsi" w:hAnsiTheme="majorHAnsi"/>
      </w:rPr>
      <w:t>SVM for Time Series Prediction</w:t>
    </w:r>
    <w:r>
      <w:rPr>
        <w:rFonts w:asciiTheme="majorHAnsi" w:hAnsiTheme="majorHAnsi"/>
      </w:rPr>
      <w:ptab w:relativeTo="margin" w:alignment="right" w:leader="none"/>
    </w:r>
    <w:r>
      <w:rPr>
        <w:rFonts w:asciiTheme="majorHAnsi" w:hAnsi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00765125" w:rsidRPr="00765125">
      <w:rPr>
        <w:rFonts w:asciiTheme="majorHAnsi" w:hAnsiTheme="majorHAnsi"/>
        <w:noProof/>
      </w:rPr>
      <w:t>1</w:t>
    </w:r>
    <w:r>
      <w:rPr>
        <w:rFonts w:asciiTheme="majorHAnsi" w:hAnsiTheme="majorHAnsi"/>
        <w:noProof/>
      </w:rPr>
      <w:fldChar w:fldCharType="end"/>
    </w:r>
  </w:p>
  <w:p w:rsidR="00DB21BD" w:rsidRDefault="00DB21BD">
    <w:pPr>
      <w:pStyle w:val="Footer"/>
    </w:pPr>
    <w:r>
      <w:t>Kien - Long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FD0" w:rsidRDefault="00992FD0" w:rsidP="002D567A">
      <w:pPr>
        <w:spacing w:after="0" w:line="240" w:lineRule="auto"/>
      </w:pPr>
      <w:r>
        <w:separator/>
      </w:r>
    </w:p>
  </w:footnote>
  <w:footnote w:type="continuationSeparator" w:id="0">
    <w:p w:rsidR="00992FD0" w:rsidRDefault="00992FD0" w:rsidP="002D56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C7B21"/>
    <w:multiLevelType w:val="hybridMultilevel"/>
    <w:tmpl w:val="D86AD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D752E"/>
    <w:multiLevelType w:val="hybridMultilevel"/>
    <w:tmpl w:val="081A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375EE3"/>
    <w:multiLevelType w:val="hybridMultilevel"/>
    <w:tmpl w:val="3156FA94"/>
    <w:lvl w:ilvl="0" w:tplc="106C79B2">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5445F"/>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77853F9"/>
    <w:multiLevelType w:val="hybridMultilevel"/>
    <w:tmpl w:val="93AC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DC13B0"/>
    <w:multiLevelType w:val="hybridMultilevel"/>
    <w:tmpl w:val="D63075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B15A28"/>
    <w:multiLevelType w:val="hybridMultilevel"/>
    <w:tmpl w:val="139CA9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D33994"/>
    <w:multiLevelType w:val="hybridMultilevel"/>
    <w:tmpl w:val="2550E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541C6D"/>
    <w:multiLevelType w:val="hybridMultilevel"/>
    <w:tmpl w:val="AB3806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8A2593"/>
    <w:multiLevelType w:val="hybridMultilevel"/>
    <w:tmpl w:val="5FA82A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7"/>
  </w:num>
  <w:num w:numId="5">
    <w:abstractNumId w:val="5"/>
  </w:num>
  <w:num w:numId="6">
    <w:abstractNumId w:val="6"/>
  </w:num>
  <w:num w:numId="7">
    <w:abstractNumId w:val="9"/>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B77E5"/>
    <w:rsid w:val="00035B31"/>
    <w:rsid w:val="00046020"/>
    <w:rsid w:val="00090DDC"/>
    <w:rsid w:val="000E31D2"/>
    <w:rsid w:val="000E538B"/>
    <w:rsid w:val="00105A8E"/>
    <w:rsid w:val="0011295C"/>
    <w:rsid w:val="00140D8A"/>
    <w:rsid w:val="001462CA"/>
    <w:rsid w:val="0015163E"/>
    <w:rsid w:val="001630EC"/>
    <w:rsid w:val="001C5DBE"/>
    <w:rsid w:val="002109E0"/>
    <w:rsid w:val="00212887"/>
    <w:rsid w:val="00274A56"/>
    <w:rsid w:val="0027775B"/>
    <w:rsid w:val="002C171E"/>
    <w:rsid w:val="002D567A"/>
    <w:rsid w:val="00302C58"/>
    <w:rsid w:val="00305795"/>
    <w:rsid w:val="003321B0"/>
    <w:rsid w:val="00336EB3"/>
    <w:rsid w:val="00366D19"/>
    <w:rsid w:val="003B7343"/>
    <w:rsid w:val="003D648A"/>
    <w:rsid w:val="004033B0"/>
    <w:rsid w:val="00410AE0"/>
    <w:rsid w:val="00411339"/>
    <w:rsid w:val="0043656A"/>
    <w:rsid w:val="0043784C"/>
    <w:rsid w:val="0044692C"/>
    <w:rsid w:val="0049619B"/>
    <w:rsid w:val="004A0452"/>
    <w:rsid w:val="004C741B"/>
    <w:rsid w:val="005B6969"/>
    <w:rsid w:val="00647DEB"/>
    <w:rsid w:val="00655A60"/>
    <w:rsid w:val="00693090"/>
    <w:rsid w:val="006A34A9"/>
    <w:rsid w:val="006B2B90"/>
    <w:rsid w:val="006B49FC"/>
    <w:rsid w:val="00707BE1"/>
    <w:rsid w:val="00750569"/>
    <w:rsid w:val="00765125"/>
    <w:rsid w:val="00772A53"/>
    <w:rsid w:val="0078715D"/>
    <w:rsid w:val="00790093"/>
    <w:rsid w:val="007C36B1"/>
    <w:rsid w:val="00804E20"/>
    <w:rsid w:val="00822AA8"/>
    <w:rsid w:val="00822C69"/>
    <w:rsid w:val="008268CF"/>
    <w:rsid w:val="00830B13"/>
    <w:rsid w:val="00835F31"/>
    <w:rsid w:val="00845DE0"/>
    <w:rsid w:val="00856A2C"/>
    <w:rsid w:val="008D4DDE"/>
    <w:rsid w:val="008E42CC"/>
    <w:rsid w:val="009477C3"/>
    <w:rsid w:val="009736D9"/>
    <w:rsid w:val="009833EF"/>
    <w:rsid w:val="00992FD0"/>
    <w:rsid w:val="009C101A"/>
    <w:rsid w:val="009C5872"/>
    <w:rsid w:val="009E30E3"/>
    <w:rsid w:val="009E42BD"/>
    <w:rsid w:val="00A03051"/>
    <w:rsid w:val="00A41859"/>
    <w:rsid w:val="00A50CDF"/>
    <w:rsid w:val="00A6794D"/>
    <w:rsid w:val="00A72B80"/>
    <w:rsid w:val="00A93EEF"/>
    <w:rsid w:val="00AB7078"/>
    <w:rsid w:val="00B26836"/>
    <w:rsid w:val="00B45744"/>
    <w:rsid w:val="00B605F3"/>
    <w:rsid w:val="00B62B78"/>
    <w:rsid w:val="00B93E59"/>
    <w:rsid w:val="00BB5616"/>
    <w:rsid w:val="00BC526B"/>
    <w:rsid w:val="00C151A0"/>
    <w:rsid w:val="00C35A95"/>
    <w:rsid w:val="00C7007A"/>
    <w:rsid w:val="00CB4AF8"/>
    <w:rsid w:val="00CB77E5"/>
    <w:rsid w:val="00CE64B9"/>
    <w:rsid w:val="00D05856"/>
    <w:rsid w:val="00D16580"/>
    <w:rsid w:val="00D4200E"/>
    <w:rsid w:val="00D6295D"/>
    <w:rsid w:val="00D90117"/>
    <w:rsid w:val="00DB0294"/>
    <w:rsid w:val="00DB21BD"/>
    <w:rsid w:val="00DC6C27"/>
    <w:rsid w:val="00DD5CD8"/>
    <w:rsid w:val="00DE2AA9"/>
    <w:rsid w:val="00E02FA7"/>
    <w:rsid w:val="00E049C9"/>
    <w:rsid w:val="00E33229"/>
    <w:rsid w:val="00E663B8"/>
    <w:rsid w:val="00E7064B"/>
    <w:rsid w:val="00E75F43"/>
    <w:rsid w:val="00E86E4B"/>
    <w:rsid w:val="00EB17E9"/>
    <w:rsid w:val="00EC794C"/>
    <w:rsid w:val="00F34394"/>
    <w:rsid w:val="00F40EAA"/>
    <w:rsid w:val="00F41911"/>
    <w:rsid w:val="00F70F04"/>
    <w:rsid w:val="00F9417A"/>
    <w:rsid w:val="00FB10CA"/>
    <w:rsid w:val="00FC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856"/>
    <w:rPr>
      <w:rFonts w:ascii="Times New Roman" w:hAnsi="Times New Roman"/>
      <w:sz w:val="26"/>
    </w:rPr>
  </w:style>
  <w:style w:type="paragraph" w:styleId="Heading1">
    <w:name w:val="heading 1"/>
    <w:basedOn w:val="Normal"/>
    <w:next w:val="Normal"/>
    <w:link w:val="Heading1Char"/>
    <w:uiPriority w:val="9"/>
    <w:qFormat/>
    <w:rsid w:val="00A03051"/>
    <w:pPr>
      <w:keepNext/>
      <w:keepLines/>
      <w:numPr>
        <w:numId w:val="3"/>
      </w:numPr>
      <w:shd w:val="clear" w:color="auto" w:fill="0070C0"/>
      <w:spacing w:before="480" w:after="0"/>
      <w:outlineLvl w:val="0"/>
    </w:pPr>
    <w:rPr>
      <w:rFonts w:eastAsiaTheme="majorEastAsia" w:cstheme="majorBidi"/>
      <w:b/>
      <w:bCs/>
      <w:color w:val="FFFFFF" w:themeColor="background1"/>
      <w:sz w:val="28"/>
      <w:szCs w:val="28"/>
    </w:rPr>
  </w:style>
  <w:style w:type="paragraph" w:styleId="Heading2">
    <w:name w:val="heading 2"/>
    <w:basedOn w:val="Normal"/>
    <w:next w:val="Normal"/>
    <w:link w:val="Heading2Char"/>
    <w:uiPriority w:val="9"/>
    <w:unhideWhenUsed/>
    <w:qFormat/>
    <w:rsid w:val="00A03051"/>
    <w:pPr>
      <w:keepNext/>
      <w:keepLines/>
      <w:numPr>
        <w:ilvl w:val="1"/>
        <w:numId w:val="3"/>
      </w:numPr>
      <w:spacing w:before="200" w:after="0"/>
      <w:outlineLvl w:val="1"/>
    </w:pPr>
    <w:rPr>
      <w:rFonts w:eastAsiaTheme="majorEastAsia" w:cstheme="majorBidi"/>
      <w:b/>
      <w:bCs/>
      <w:color w:val="C00000"/>
      <w:szCs w:val="26"/>
    </w:rPr>
  </w:style>
  <w:style w:type="paragraph" w:styleId="Heading3">
    <w:name w:val="heading 3"/>
    <w:basedOn w:val="Normal"/>
    <w:next w:val="Normal"/>
    <w:link w:val="Heading3Char"/>
    <w:uiPriority w:val="9"/>
    <w:unhideWhenUsed/>
    <w:qFormat/>
    <w:rsid w:val="00B26836"/>
    <w:pPr>
      <w:keepNext/>
      <w:keepLines/>
      <w:numPr>
        <w:ilvl w:val="2"/>
        <w:numId w:val="3"/>
      </w:numPr>
      <w:spacing w:before="200" w:after="0"/>
      <w:outlineLvl w:val="2"/>
    </w:pPr>
    <w:rPr>
      <w:rFonts w:eastAsiaTheme="majorEastAsia" w:cstheme="majorBidi"/>
      <w:b/>
      <w:bCs/>
      <w:color w:val="92D050"/>
    </w:rPr>
  </w:style>
  <w:style w:type="paragraph" w:styleId="Heading4">
    <w:name w:val="heading 4"/>
    <w:basedOn w:val="Normal"/>
    <w:next w:val="Normal"/>
    <w:link w:val="Heading4Char"/>
    <w:uiPriority w:val="9"/>
    <w:semiHidden/>
    <w:unhideWhenUsed/>
    <w:qFormat/>
    <w:rsid w:val="001630EC"/>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630EC"/>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630EC"/>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630EC"/>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30EC"/>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30EC"/>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AA8"/>
    <w:pPr>
      <w:ind w:left="720"/>
      <w:contextualSpacing/>
    </w:pPr>
  </w:style>
  <w:style w:type="character" w:styleId="PlaceholderText">
    <w:name w:val="Placeholder Text"/>
    <w:basedOn w:val="DefaultParagraphFont"/>
    <w:uiPriority w:val="99"/>
    <w:semiHidden/>
    <w:rsid w:val="00830B13"/>
    <w:rPr>
      <w:color w:val="808080"/>
    </w:rPr>
  </w:style>
  <w:style w:type="paragraph" w:styleId="BalloonText">
    <w:name w:val="Balloon Text"/>
    <w:basedOn w:val="Normal"/>
    <w:link w:val="BalloonTextChar"/>
    <w:uiPriority w:val="99"/>
    <w:semiHidden/>
    <w:unhideWhenUsed/>
    <w:rsid w:val="00830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B13"/>
    <w:rPr>
      <w:rFonts w:ascii="Tahoma" w:hAnsi="Tahoma" w:cs="Tahoma"/>
      <w:sz w:val="16"/>
      <w:szCs w:val="16"/>
    </w:rPr>
  </w:style>
  <w:style w:type="character" w:styleId="CommentReference">
    <w:name w:val="annotation reference"/>
    <w:basedOn w:val="DefaultParagraphFont"/>
    <w:uiPriority w:val="99"/>
    <w:semiHidden/>
    <w:unhideWhenUsed/>
    <w:rsid w:val="00D16580"/>
    <w:rPr>
      <w:sz w:val="16"/>
      <w:szCs w:val="16"/>
    </w:rPr>
  </w:style>
  <w:style w:type="paragraph" w:styleId="CommentText">
    <w:name w:val="annotation text"/>
    <w:basedOn w:val="Normal"/>
    <w:link w:val="CommentTextChar"/>
    <w:uiPriority w:val="99"/>
    <w:semiHidden/>
    <w:unhideWhenUsed/>
    <w:rsid w:val="00D16580"/>
    <w:pPr>
      <w:spacing w:line="240" w:lineRule="auto"/>
    </w:pPr>
    <w:rPr>
      <w:sz w:val="20"/>
      <w:szCs w:val="20"/>
    </w:rPr>
  </w:style>
  <w:style w:type="character" w:customStyle="1" w:styleId="CommentTextChar">
    <w:name w:val="Comment Text Char"/>
    <w:basedOn w:val="DefaultParagraphFont"/>
    <w:link w:val="CommentText"/>
    <w:uiPriority w:val="99"/>
    <w:semiHidden/>
    <w:rsid w:val="00D16580"/>
    <w:rPr>
      <w:sz w:val="20"/>
      <w:szCs w:val="20"/>
    </w:rPr>
  </w:style>
  <w:style w:type="paragraph" w:styleId="CommentSubject">
    <w:name w:val="annotation subject"/>
    <w:basedOn w:val="CommentText"/>
    <w:next w:val="CommentText"/>
    <w:link w:val="CommentSubjectChar"/>
    <w:uiPriority w:val="99"/>
    <w:semiHidden/>
    <w:unhideWhenUsed/>
    <w:rsid w:val="00D16580"/>
    <w:rPr>
      <w:b/>
      <w:bCs/>
    </w:rPr>
  </w:style>
  <w:style w:type="character" w:customStyle="1" w:styleId="CommentSubjectChar">
    <w:name w:val="Comment Subject Char"/>
    <w:basedOn w:val="CommentTextChar"/>
    <w:link w:val="CommentSubject"/>
    <w:uiPriority w:val="99"/>
    <w:semiHidden/>
    <w:rsid w:val="00D16580"/>
    <w:rPr>
      <w:b/>
      <w:bCs/>
      <w:sz w:val="20"/>
      <w:szCs w:val="20"/>
    </w:rPr>
  </w:style>
  <w:style w:type="paragraph" w:styleId="Header">
    <w:name w:val="header"/>
    <w:basedOn w:val="Normal"/>
    <w:link w:val="HeaderChar"/>
    <w:uiPriority w:val="99"/>
    <w:unhideWhenUsed/>
    <w:rsid w:val="002D5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67A"/>
  </w:style>
  <w:style w:type="paragraph" w:styleId="Footer">
    <w:name w:val="footer"/>
    <w:basedOn w:val="Normal"/>
    <w:link w:val="FooterChar"/>
    <w:uiPriority w:val="99"/>
    <w:unhideWhenUsed/>
    <w:rsid w:val="002D5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67A"/>
  </w:style>
  <w:style w:type="character" w:customStyle="1" w:styleId="Heading1Char">
    <w:name w:val="Heading 1 Char"/>
    <w:basedOn w:val="DefaultParagraphFont"/>
    <w:link w:val="Heading1"/>
    <w:uiPriority w:val="9"/>
    <w:rsid w:val="00A03051"/>
    <w:rPr>
      <w:rFonts w:ascii="Times New Roman" w:eastAsiaTheme="majorEastAsia" w:hAnsi="Times New Roman" w:cstheme="majorBidi"/>
      <w:b/>
      <w:bCs/>
      <w:color w:val="FFFFFF" w:themeColor="background1"/>
      <w:sz w:val="28"/>
      <w:szCs w:val="28"/>
      <w:shd w:val="clear" w:color="auto" w:fill="0070C0"/>
    </w:rPr>
  </w:style>
  <w:style w:type="character" w:customStyle="1" w:styleId="Heading2Char">
    <w:name w:val="Heading 2 Char"/>
    <w:basedOn w:val="DefaultParagraphFont"/>
    <w:link w:val="Heading2"/>
    <w:uiPriority w:val="9"/>
    <w:rsid w:val="00A03051"/>
    <w:rPr>
      <w:rFonts w:ascii="Times New Roman" w:eastAsiaTheme="majorEastAsia" w:hAnsi="Times New Roman" w:cstheme="majorBidi"/>
      <w:b/>
      <w:bCs/>
      <w:color w:val="C00000"/>
      <w:sz w:val="26"/>
      <w:szCs w:val="26"/>
    </w:rPr>
  </w:style>
  <w:style w:type="character" w:customStyle="1" w:styleId="Heading3Char">
    <w:name w:val="Heading 3 Char"/>
    <w:basedOn w:val="DefaultParagraphFont"/>
    <w:link w:val="Heading3"/>
    <w:uiPriority w:val="9"/>
    <w:rsid w:val="00B26836"/>
    <w:rPr>
      <w:rFonts w:ascii="Times New Roman" w:eastAsiaTheme="majorEastAsia" w:hAnsi="Times New Roman" w:cstheme="majorBidi"/>
      <w:b/>
      <w:bCs/>
      <w:color w:val="92D050"/>
      <w:sz w:val="26"/>
    </w:rPr>
  </w:style>
  <w:style w:type="character" w:customStyle="1" w:styleId="Heading4Char">
    <w:name w:val="Heading 4 Char"/>
    <w:basedOn w:val="DefaultParagraphFont"/>
    <w:link w:val="Heading4"/>
    <w:uiPriority w:val="9"/>
    <w:semiHidden/>
    <w:rsid w:val="001630E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630E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630E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30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30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630EC"/>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comments" Target="comments.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965DA-93E5-4995-B661-4839FC440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13</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Family</Company>
  <LinksUpToDate>false</LinksUpToDate>
  <CharactersWithSpaces>11341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HotGa</dc:creator>
  <cp:keywords/>
  <dc:description/>
  <cp:lastModifiedBy>KienTran</cp:lastModifiedBy>
  <cp:revision>45</cp:revision>
  <dcterms:created xsi:type="dcterms:W3CDTF">2010-09-19T11:53:00Z</dcterms:created>
  <dcterms:modified xsi:type="dcterms:W3CDTF">2010-09-30T18:01:00Z</dcterms:modified>
</cp:coreProperties>
</file>