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88" w:rsidRDefault="00483C88">
      <w:pPr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</w:pPr>
      <w:r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  <w:t>Лек.1 (</w:t>
      </w:r>
      <w:proofErr w:type="spellStart"/>
      <w:r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  <w:t>Вво</w:t>
      </w:r>
      <w:r w:rsidR="001F55B0" w:rsidRPr="00483C88"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  <w:t>дна</w:t>
      </w:r>
      <w:proofErr w:type="spellEnd"/>
      <w:r w:rsidR="001F55B0" w:rsidRPr="00483C88"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  <w:t>)</w:t>
      </w:r>
      <w:r w:rsidR="001F55B0" w:rsidRPr="00483C88">
        <w:rPr>
          <w:rFonts w:ascii="Arial" w:hAnsi="Arial" w:cs="Arial"/>
          <w:b/>
          <w:color w:val="333333"/>
          <w:sz w:val="31"/>
          <w:szCs w:val="31"/>
        </w:rPr>
        <w:br/>
      </w:r>
      <w:r w:rsidR="001F55B0" w:rsidRPr="00483C88">
        <w:rPr>
          <w:rFonts w:ascii="Arial" w:hAnsi="Arial" w:cs="Arial"/>
          <w:b/>
          <w:color w:val="333333"/>
          <w:sz w:val="31"/>
          <w:szCs w:val="31"/>
          <w:shd w:val="clear" w:color="auto" w:fill="FFFFFF"/>
        </w:rPr>
        <w:t>Введення в ІНТЕЛЕКТУАЛЬНИЙ АНАЛІЗ</w:t>
      </w:r>
    </w:p>
    <w:p w:rsidR="00E232E8" w:rsidRPr="0064615D" w:rsidRDefault="001F55B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31"/>
          <w:szCs w:val="31"/>
        </w:rPr>
        <w:br/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1. Початкові визначення і поняття. 2. Завдання, методи і засоби ИАД 3. Варіативне моделювання</w:t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Вступ.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Характерною рисою останніх тенденцій комп'ютерного аналізу і інтерпретації даних і ухвалення рішень є бурхливий розвиток технологій і засобів "здобичі", "витягання" знань з даних, "інтелектуального аналізу даних" (ИАД) [1-5]. Для початкової стадії розвитку цього напряму, що природно, характерна наявність несталих понять цієї предметної області. У лекції зроблена спроба до певної міри заповнити цей пропуск.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1. </w:t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Початкові визначення і поняття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Передусім, визначимо поняття "інформація". Визначимо його як "сукупність змістовних відомостей, які можуть бути вироблені, зібрані, передані, збережені, перероблені, відтворені</w:t>
      </w:r>
      <w:r w:rsidR="007B3DDA"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B3DDA" w:rsidRPr="0064615D" w:rsidRDefault="007B3D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 використані".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Наступними важливими поняттями є терміни: сигнал, дані і знання [7,8]. Їх визначення дані в [7] (см також [8]). Сигнал - матеріальний носій інформації - фізична речовина, поле, процес. Дані - набір символів і записів, що представляються ними, що розглядається безвідносно до змістовного сенсу. </w:t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Знання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 перевірені практикою результати пізнання дійсності, корисні відомості, які можуть багаторазово використовуватися людьми. Акцентуємо увагу на наступних аспектах приведених визначень.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Перше.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Схожість сигналів і даних - вони носії інформації, а не сама інформація. Їх відмінність зводиться до того, що інформація, що міститься в сигналі, недоступна безпосередньому сприйняттю суб'єктом. Дані ж це, по-перше, сукупність символів, що містять інформацію, по-друге, сукупність, доступна для сприйняття людиною. З точки зору рішення конкретної задачі усю інформацію про деякий об'єкт можна умовно вважати такою, що складається з трьох взаємозв'язаних</w:t>
      </w:r>
    </w:p>
    <w:p w:rsidR="007B3DDA" w:rsidRPr="0064615D" w:rsidRDefault="007B3D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пересічних, нечітко роздільних частин: знання, протознания і інформаційне сміття. Знання на відміну від сигналів і даних це вже елемент інформації, що відрізняється логічною повнотою, обмеженістю набору, і, в завершеному варіанті, проверенностью практикою. Вони (знання) включають усю релевантну інформацію [8], тобто ту частину "корисного" для вирішення завдання інформації, яка повністю усуває (з точки зору вирішуваної задачі!) невизначеність про об'єкт у одержувача, що стоїть. Релевантна інформація, у свою чергу, є частина корисної (для одержувача) інформації - сукупності відомостей, що зменшують міру невизначеності про даний об'єкт у її одержувача. На відміну від знань корисна інформ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ація може бути логічно не повною, суперечливою, не завжди достовірною і тому подібне. Знання ж це корисна інформація, представлена у виді, зручному для її інтелектуального "переварювання". "Протознания" - це та частина інформації, з якої можуть бути отримані нові знання.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483C88" w:rsidRPr="0064615D" w:rsidRDefault="007B3D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Інша частина інформації, - це інформаційне сміття - відомості, що містяться в "даних", які не містять корисної для користувача інформації і/або протознаний, але багаторазово збільшують витрати користувача. У цьому сенсі сигнали, дані і знання, як носії корисної інформації і інформаційного сміття, надалі умовно означатимемо одним словом "дані".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Наступні важливі узагальнювальні збиральні поняття - це збір, обробка, аналіз, інтерпретація і застосування "даних".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Назвемо "збором "даних" дії з "даними", семантики, що не призводять до зміни.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64615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Обробкою "даних"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(сигналів, даних, знань) називатимемо дії, спрямовані на приведення що цікавить дослідника, інформації, що міститься в них, до зручнішого, компактному для аналізу виду. Помітимо, що при обробці "даних" кількість інформації, що міститься в них, не може бути збільшена. Тут відбувається лише перетворення інформації до виду, зручнішого для подальших операцій.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7B3DDA" w:rsidRPr="0064615D" w:rsidRDefault="007B3D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</w:t>
      </w:r>
      <w:r w:rsidR="00483C88"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 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ним розу</w:t>
      </w:r>
      <w:r w:rsidR="00483C88"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мітимемо аналіз, пов'язаний, по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перше, саме з неформальним витяганням знань про досліджуваний об'єкт, породжувачі "дані", безпосере</w:t>
      </w:r>
      <w:r w:rsidR="00483C88"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дньо з цих "даних" (АИД- 1), по</w:t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друге, з отриманням нових знань про об'єкт на базі витягнутих знань, віртуальних*) "даних" про об'єкт і природного і/або штучного інтелекту (ИАД- 2), по-третє, з пошуком, вибором, синтезом методів і засобів обробки і аналіз "дані" з урахуванням поставлений ціль дослідження об'єкт (ИАД- 3).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Інтелектуальний аналіз "даних" пов'язаний з "додаванням інформації" про об'єкт і/або методи і засоби аналізу, з привнесенням її "інтелектом". Під "інтерпретацією результатів обробки і аналізу "даних" розумітимемо тлумачення, роз'яснення сенсу, значення, їх "переклад" мовою, в терміни, образи доступні і зрозумілі користувачеві.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Під "застосуванням результатів обробки і аналізу "даних" розуміються дії, пов'язані з використанням їх (результатів) для вирішення теоретичних і практичних </w:t>
      </w:r>
    </w:p>
    <w:p w:rsidR="007B3DDA" w:rsidRPr="0064615D" w:rsidRDefault="007B3DD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завдань, з реалізацією технології, з досягненням поставленої користувачем кінцевої мети. Помітимо, що будь-яка формалізація, структуризація, обробка "даних" привносить до них елементи знань.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Наступні важливі поняття це англомовні терміни "Data Mining", "Data - Based Knowledge", "Data Cleaning", "Data Warehouse", "Metadata".</w:t>
      </w:r>
      <w:r w:rsidRPr="0064615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461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Зазвичай під технологією "Data Mining" (DM) розуміють пошук прихованих залежностей, що характеризують об'єкт, і взаємозв'язків, проявляються через дані про нього (см, наприклад [4,5,10]). "Data - Based Knowledge" (DBK) - знання, грунтовані на "даних", тобто знання, які "витягаються" (виводяться) за допомогою інтелектуальних інструментальних засобів аналізу (Business Intelligence Tools - BIT) з сховища "даних". "Data Cleaning" (DС) очищення "даних" - є усунення з даних або коригування тієї їх частини, яка містить легко визначуване "інформаційне сміття" : помилки, протиріччя, збої, явні викиди і тому подібне. Ця операція зазвичай використовується перед завантаженням "даних"</w:t>
      </w:r>
    </w:p>
    <w:p w:rsidR="00483C88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"Data Warehouse" (DW) - сховище даних - це база, в якій збираються "дані" для подальшого їх аналізу під конкретну вирішувану задачу. "Metadata" - "дані", що описують "дані" в DW.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Нарешті, ще одним важливим поняттям є термін "управління знаннями". Під ним з подання фахівців Anderson Consalting зазвичай розуміють систематичне придбання, синтез, обмін і використання (мабуть, корисних?!) ідей і досвіду для досягнення успіху у бізнесі або в управлінні компанією. Іншими словами, це процес використання того, що відомо людям, на новому рівні, з метою підвищення потенціалу компанії через використання кращих рішень, інтелектуального капіталу або організаційного навчання, а також через "капіталізацію інтелекту, знань".</w:t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rFonts w:eastAsia="Times New Roman"/>
          <w:color w:val="333333"/>
          <w:sz w:val="28"/>
          <w:szCs w:val="28"/>
          <w:lang w:eastAsia="uk-UA"/>
        </w:rPr>
      </w:pPr>
      <w:r w:rsidRPr="0064615D">
        <w:rPr>
          <w:color w:val="333333"/>
          <w:sz w:val="28"/>
          <w:szCs w:val="28"/>
        </w:rPr>
        <w:br/>
      </w:r>
      <w:r w:rsidRPr="0064615D">
        <w:rPr>
          <w:b/>
          <w:color w:val="333333"/>
          <w:sz w:val="28"/>
          <w:szCs w:val="28"/>
          <w:shd w:val="clear" w:color="auto" w:fill="FFFFFF"/>
        </w:rPr>
        <w:t>2. Завдання, методи і засоби ИАД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Ясно, що, залежно від додатків, найбільш значимим, первинним для кожного застосування являється свій перелік завдань і найбільш ефективні методи його рішення.</w:t>
      </w:r>
      <w:r w:rsidRPr="0064615D">
        <w:rPr>
          <w:color w:val="333333"/>
          <w:sz w:val="28"/>
          <w:szCs w:val="28"/>
        </w:rPr>
        <w:br/>
      </w:r>
      <w:r w:rsidRPr="0064615D">
        <w:rPr>
          <w:rFonts w:eastAsia="Times New Roman"/>
          <w:color w:val="333333"/>
          <w:sz w:val="28"/>
          <w:szCs w:val="28"/>
          <w:lang w:eastAsia="uk-UA"/>
        </w:rPr>
        <w:t>З найчастіше вирішуваних методами ИАД завдань в додатку до практики являються: аналіз значимих чинників, скорочення або збільшення їх числа, виявлення залежностей, асоціацій, виключень і закономірностей, у тому числі для зменшення розмірності факторного простору або для віртуального (збору, обробки) аналізу "даних"; класифікація; моделювання і прогноз; ранжирування; сегментація; профілізація найкращих досягнень. До найчастіше використовуваним методам, технологіям рішення цих завдань відносяться методи дерев рішень, нейронних мереж, математичної статистики, експертного аналізу і нечіткої логіки, візуалізації, генетичних алгоритмів, еволюційного програмування, прецедентів, варіативного моделювання, а також інтегровані методи і технології.</w:t>
      </w:r>
      <w:r w:rsidRPr="0064615D">
        <w:rPr>
          <w:rFonts w:eastAsia="Times New Roman"/>
          <w:color w:val="333333"/>
          <w:sz w:val="28"/>
          <w:szCs w:val="28"/>
          <w:lang w:eastAsia="uk-UA"/>
        </w:rPr>
        <w:br/>
        <w:t>З сучасного програмного забезпечення, використовуваного як засоби ИАД, відмітимо наступні.</w:t>
      </w:r>
      <w:r w:rsidRPr="0064615D">
        <w:rPr>
          <w:rFonts w:eastAsia="Times New Roman"/>
          <w:color w:val="333333"/>
          <w:sz w:val="28"/>
          <w:szCs w:val="28"/>
          <w:lang w:eastAsia="uk-UA"/>
        </w:rPr>
        <w:br/>
        <w:t>ПО сховищ даних [10]: Oracle (фірма Arbor), Platinum Technology (Business Objests), Praxis (Carleton), Prism (Cognos)</w:t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Pyramid (Hewlett - Packard), Red Brick (IBM), SAS Institute (Information Bulders), Sequent (Informix), Software AG (Intellidex), Sybase (Microsoft), Tandem (MSP).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ПО для реалізації технологій "Data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Mining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" [4,5]: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Poly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Analyst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,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Scenario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, 4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Thought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, </w:t>
      </w:r>
      <w:proofErr w:type="spellStart"/>
      <w:r w:rsidRPr="0064615D">
        <w:rPr>
          <w:color w:val="333333"/>
          <w:sz w:val="28"/>
          <w:szCs w:val="28"/>
          <w:shd w:val="clear" w:color="auto" w:fill="FFFFFF"/>
        </w:rPr>
        <w:t>MineSet</w:t>
      </w:r>
      <w:proofErr w:type="spellEnd"/>
      <w:r w:rsidRPr="0064615D">
        <w:rPr>
          <w:color w:val="333333"/>
          <w:sz w:val="28"/>
          <w:szCs w:val="28"/>
          <w:shd w:val="clear" w:color="auto" w:fill="FFFFFF"/>
        </w:rPr>
        <w:t>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Інструментарій (платформи і додатки) управління знаннями пропонується компаніями Glyphica (система Portalware), Autonomy (Portal - in - a - Box, Content Server та ін.), Plumtree Software (Plumtree Server), Hyperknowledge (Hyperknowledge Builder), Intraspect Software (Intraspect Knowledge Server 2.0), Documentum (Documentum Enterprise Document Management System - EDMS), Open Text (Livelink) та ін.</w:t>
      </w:r>
      <w:r w:rsidRPr="0064615D">
        <w:rPr>
          <w:color w:val="333333"/>
          <w:sz w:val="28"/>
          <w:szCs w:val="28"/>
        </w:rPr>
        <w:br/>
      </w:r>
      <w:r w:rsidRPr="0064615D">
        <w:rPr>
          <w:b/>
          <w:color w:val="333333"/>
          <w:sz w:val="28"/>
          <w:szCs w:val="28"/>
          <w:shd w:val="clear" w:color="auto" w:fill="FFFFFF"/>
        </w:rPr>
        <w:t>3. Варіативне моделювання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Варіативне (від англ. variety - різноманітність, різновид), або варіантне моделювання (VM) (об'єкту) є метод дослідження, грунтований на заміні досліджуваного об'єкту-оригіналу набором різноманітних моделей його і на роботі з ними</w:t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Таким чином, відмітна особливість варіативного моделювання від звичайного (класичного) полягає в тому, що тут обов'язковою є побудова і спільне застосування в процесі моделювання не менше двох різних моделей досліджуваного (модельованого) об'єкту. Це можуть бути моделі різних класів (см, наприклад [6]), одного класу, але різних типів, складнощів; описи об'єкту, що використовують різні рівні, різні засоби і технології їх побудови, інтерпретації і застосування і тому подібне. Як випливає з приведених визначень, якщо DM- технології є технології, реалізовуючі ИАД- 1, тобто перший варіант ИАД, DBK - ИАД- 2 (другий варіант), то VM- технології реалізують третій варіант ИАД - ИАД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Технологія виявлення знань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У поточній версії підсистеми реалізовані методи, що отримали найбільше комерційне поширення у світовій практиці, а саме: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кластеризація - реалізує угрупування об'єктів, максимізувавши внутрішньогрупову схожість і міжгрупові відмінності;</w:t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- дерево рішень - забезпечує побудову причинно-наслідкової ієрархії умов, що призводить до певних рішень;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пошук асоціацій - виконує пошук стійких комбінацій елементів в подіях або об'єктах;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розпізнавання класів</w:t>
      </w:r>
      <w:r w:rsidRPr="0064615D">
        <w:rPr>
          <w:color w:val="333333"/>
          <w:sz w:val="28"/>
          <w:szCs w:val="28"/>
        </w:rPr>
        <w:br/>
      </w:r>
      <w:r w:rsidRPr="0064615D">
        <w:rPr>
          <w:b/>
          <w:color w:val="333333"/>
          <w:sz w:val="28"/>
          <w:szCs w:val="28"/>
          <w:shd w:val="clear" w:color="auto" w:fill="FFFFFF"/>
        </w:rPr>
        <w:t>Методи виявлення знань</w:t>
      </w:r>
      <w:r w:rsidRPr="0064615D">
        <w:rPr>
          <w:color w:val="333333"/>
          <w:sz w:val="28"/>
          <w:szCs w:val="28"/>
        </w:rPr>
        <w:br/>
      </w:r>
      <w:proofErr w:type="spellStart"/>
      <w:r w:rsidRPr="0064615D">
        <w:rPr>
          <w:b/>
          <w:color w:val="333333"/>
          <w:sz w:val="28"/>
          <w:szCs w:val="28"/>
          <w:shd w:val="clear" w:color="auto" w:fill="FFFFFF"/>
        </w:rPr>
        <w:t>Кластеризація</w:t>
      </w:r>
      <w:proofErr w:type="spellEnd"/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Мета кластеризації - виділення з безлічі об'єктів однієї природи деякої кількості відносно однорідних груп (сегментів або кластерів). Об'єкти розподіляються по групах так, щоб внутрішньогрупові відмінності були мінімальними, а міжгрупові - максимальними. Методи кластеризації дозволяють перейти від пообъектного до групового представлення сукупності довільних об'єктів, що істотно спрощує оперування ними. Нижче описані декілька можливих сценаріїв застосування кластеризації на практиці.</w:t>
      </w:r>
      <w:r w:rsidRPr="0064615D">
        <w:rPr>
          <w:color w:val="333333"/>
          <w:sz w:val="28"/>
          <w:szCs w:val="28"/>
        </w:rPr>
        <w:br/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Сегментація клієнтів по певній сукупності параметрів дозволяє виділити серед них стійкі групи, що мають схожі купівельні переваги, рівні продажів і платоспроможності, що значно спрощує управління взаємовідносинами з клієнтами.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При класифікації товарів дуже часто використовуються досить умовні принципи класифікації. Виділення сегментів на основі групи формальних критеріїв дозволяє визначити дійсно однорідні групи товарів. В умовах широкої і досить різнорідної номенклатури товарів управління асортиментом на рівні сегментів в порівнянні з управлінням на рівні номенклатури істотно підвищує ефективність просування, ціноутворення, мерчендайзинга, управління ланцюжками постачань.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Сегментація менеджерів дозволяє ефективніше спланувати організаційні зміни, поліпшити мотиваційні схеми, скоректувати вимоги до найманого персоналу, що кінець кінцем дозволяє підвищити</w:t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керованість компанії і стабільність бізнесу в цілому.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Спосіб виміру відстані залежить від метрики, яка вказує принцип визначення схожості/відмінності між об'єктами вибірки. Поточна реалізація підтримує наступні метрики: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"метрика Евкліда" - ця стандартна відстань між двома точками в N- мірному просторі Евкліда атрибутів;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метрика "Евкліда в квадраті" - посилює вплив відмінності (відстані) на результат кластеризації;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"метрика домінування" - визначає відмінність між об'єктами вибірки як максимальну з існуючих різницю між значеннями їх атрибутів, тому корисна для посилення відмінностей між об'єктами по одному атрибуту.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Спосіб формування кластерів на основі інформації про відстань між об'єктами, що кластеризуються, визначається методом кластеризації. Наприклад, в поточній версії "1С :Предприятие 8.0" реалізовані наступні методи кластеризації :</w:t>
      </w:r>
      <w:r w:rsidRPr="0064615D">
        <w:rPr>
          <w:color w:val="333333"/>
          <w:sz w:val="28"/>
          <w:szCs w:val="28"/>
        </w:rPr>
        <w:br/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- "ближньому зв'язку" - об'єкт приєднується до тієї групи, для якої відстань до найближчого об'єкту мінімально;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"телекомунікації" - об'єкт приєднується до тієї групи, для якої відстань до найбільш далекого об'єкту мінімально;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"центру тяжіння" - об'єкт приєднується до тієї групи, для якої відстань до центру кластера мінімально;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метод "k-средних" - вибираються довільні об'єкти, які вважаються центрами кластерів, потім усі аналізовані об'єкти послідовно перебираються і приєднуються до найближчого до них кластера. Після приєднання об'єкту розраховується новий центр кластера, який обчислюється як середнє значення атрибутів усіх об'єктів, що входять в кластер. Процедура повторюється до тих пір, поки змінюються центри кластерів.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Будьякий з реалізованих в платформі методів кластеризації припускає явну вказівку кількості шуканих кластерів. Для атрибутів об'єктів можна вводити ваги, що дозволяє розставляти пріоритети між ними.</w:t>
      </w:r>
      <w:r w:rsidRPr="0064615D">
        <w:rPr>
          <w:color w:val="333333"/>
          <w:sz w:val="28"/>
          <w:szCs w:val="28"/>
        </w:rPr>
        <w:br/>
      </w:r>
    </w:p>
    <w:p w:rsidR="00C65C6B" w:rsidRPr="0064615D" w:rsidRDefault="00C65C6B" w:rsidP="00C65C6B">
      <w:pPr>
        <w:pStyle w:val="a3"/>
        <w:shd w:val="clear" w:color="auto" w:fill="FFFFFF"/>
        <w:spacing w:after="0" w:line="360" w:lineRule="atLeast"/>
        <w:rPr>
          <w:color w:val="333333"/>
          <w:sz w:val="28"/>
          <w:szCs w:val="28"/>
          <w:shd w:val="clear" w:color="auto" w:fill="FFFFFF"/>
        </w:rPr>
      </w:pPr>
      <w:r w:rsidRPr="0064615D">
        <w:rPr>
          <w:color w:val="333333"/>
          <w:sz w:val="28"/>
          <w:szCs w:val="28"/>
          <w:shd w:val="clear" w:color="auto" w:fill="FFFFFF"/>
        </w:rPr>
        <w:t>В результаті аналізу за допомогою кластеризації отримують наступні дані: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центри кластерів, що є сукупністю усереднених значень вхідних колонок в кожному кластері;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таблицю міжкластерних відстаней (відстані між центрами кластерів), що визначають міру відмінності між ними;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значення прогнозних колонок для кожного кластера;</w:t>
      </w:r>
      <w:r w:rsidRPr="0064615D">
        <w:rPr>
          <w:color w:val="333333"/>
          <w:sz w:val="28"/>
          <w:szCs w:val="28"/>
        </w:rPr>
        <w:br/>
      </w:r>
      <w:r w:rsidRPr="0064615D">
        <w:rPr>
          <w:color w:val="333333"/>
          <w:sz w:val="28"/>
          <w:szCs w:val="28"/>
          <w:shd w:val="clear" w:color="auto" w:fill="FFFFFF"/>
        </w:rPr>
        <w:t>- рейтинг чинників і дерево умов, що визначили розподіл об'єктів на кластери</w:t>
      </w:r>
      <w:r w:rsidR="00491B57" w:rsidRPr="0064615D">
        <w:rPr>
          <w:color w:val="333333"/>
          <w:sz w:val="28"/>
          <w:szCs w:val="28"/>
          <w:shd w:val="clear" w:color="auto" w:fill="FFFFFF"/>
        </w:rPr>
        <w:t xml:space="preserve">.  </w:t>
      </w:r>
    </w:p>
    <w:p w:rsidR="00491B57" w:rsidRPr="0064615D" w:rsidRDefault="00491B57" w:rsidP="00491B5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64615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Литература</w:t>
      </w:r>
      <w:bookmarkStart w:id="0" w:name="_GoBack"/>
      <w:bookmarkEnd w:id="0"/>
      <w:proofErr w:type="spellEnd"/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r w:rsidRPr="0064615D">
        <w:rPr>
          <w:iCs/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iCs/>
          <w:sz w:val="28"/>
          <w:szCs w:val="28"/>
          <w:lang w:val="uk-UA" w:eastAsia="uk-UA"/>
        </w:rPr>
        <w:t>Аджиев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В. </w:t>
      </w:r>
      <w:proofErr w:type="spellStart"/>
      <w:r w:rsidRPr="0064615D">
        <w:rPr>
          <w:sz w:val="28"/>
          <w:szCs w:val="28"/>
          <w:lang w:val="uk-UA" w:eastAsia="uk-UA"/>
        </w:rPr>
        <w:t>MiniSet-визуальный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инструмент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аналитика</w:t>
      </w:r>
      <w:proofErr w:type="spellEnd"/>
      <w:r w:rsidRPr="0064615D">
        <w:rPr>
          <w:sz w:val="28"/>
          <w:szCs w:val="28"/>
          <w:lang w:val="uk-UA" w:eastAsia="uk-UA"/>
        </w:rPr>
        <w:t>//</w:t>
      </w:r>
      <w:proofErr w:type="spellStart"/>
      <w:r w:rsidRPr="0064615D">
        <w:rPr>
          <w:sz w:val="28"/>
          <w:szCs w:val="28"/>
          <w:lang w:val="uk-UA" w:eastAsia="uk-UA"/>
        </w:rPr>
        <w:t>Открытые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системы</w:t>
      </w:r>
      <w:proofErr w:type="spellEnd"/>
      <w:r w:rsidRPr="0064615D">
        <w:rPr>
          <w:sz w:val="28"/>
          <w:szCs w:val="28"/>
          <w:lang w:val="uk-UA" w:eastAsia="uk-UA"/>
        </w:rPr>
        <w:t xml:space="preserve">, 1997.- № 3.- С. 73-77.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Киселев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М., </w:t>
      </w:r>
      <w:proofErr w:type="spellStart"/>
      <w:r w:rsidRPr="0064615D">
        <w:rPr>
          <w:iCs/>
          <w:sz w:val="28"/>
          <w:szCs w:val="28"/>
          <w:lang w:val="uk-UA" w:eastAsia="uk-UA"/>
        </w:rPr>
        <w:t>Соломатин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Е. </w:t>
      </w:r>
      <w:proofErr w:type="spellStart"/>
      <w:r w:rsidRPr="0064615D">
        <w:rPr>
          <w:sz w:val="28"/>
          <w:szCs w:val="28"/>
          <w:lang w:val="uk-UA" w:eastAsia="uk-UA"/>
        </w:rPr>
        <w:t>Средства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добычи</w:t>
      </w:r>
      <w:proofErr w:type="spellEnd"/>
      <w:r w:rsidRPr="0064615D">
        <w:rPr>
          <w:sz w:val="28"/>
          <w:szCs w:val="28"/>
          <w:lang w:val="uk-UA" w:eastAsia="uk-UA"/>
        </w:rPr>
        <w:t xml:space="preserve"> знаний в </w:t>
      </w:r>
      <w:proofErr w:type="spellStart"/>
      <w:r w:rsidRPr="0064615D">
        <w:rPr>
          <w:sz w:val="28"/>
          <w:szCs w:val="28"/>
          <w:lang w:val="uk-UA" w:eastAsia="uk-UA"/>
        </w:rPr>
        <w:t>бизнесе</w:t>
      </w:r>
      <w:proofErr w:type="spellEnd"/>
      <w:r w:rsidRPr="0064615D">
        <w:rPr>
          <w:sz w:val="28"/>
          <w:szCs w:val="28"/>
          <w:lang w:val="uk-UA" w:eastAsia="uk-UA"/>
        </w:rPr>
        <w:t xml:space="preserve"> и </w:t>
      </w:r>
      <w:proofErr w:type="spellStart"/>
      <w:r w:rsidRPr="0064615D">
        <w:rPr>
          <w:sz w:val="28"/>
          <w:szCs w:val="28"/>
          <w:lang w:val="uk-UA" w:eastAsia="uk-UA"/>
        </w:rPr>
        <w:t>финансах</w:t>
      </w:r>
      <w:proofErr w:type="spellEnd"/>
      <w:r w:rsidRPr="0064615D">
        <w:rPr>
          <w:sz w:val="28"/>
          <w:szCs w:val="28"/>
          <w:lang w:val="uk-UA" w:eastAsia="uk-UA"/>
        </w:rPr>
        <w:t xml:space="preserve">. // </w:t>
      </w:r>
      <w:proofErr w:type="spellStart"/>
      <w:r w:rsidRPr="0064615D">
        <w:rPr>
          <w:sz w:val="28"/>
          <w:szCs w:val="28"/>
          <w:lang w:val="uk-UA" w:eastAsia="uk-UA"/>
        </w:rPr>
        <w:t>Открытые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системы</w:t>
      </w:r>
      <w:proofErr w:type="spellEnd"/>
      <w:r w:rsidRPr="0064615D">
        <w:rPr>
          <w:sz w:val="28"/>
          <w:szCs w:val="28"/>
          <w:lang w:val="uk-UA" w:eastAsia="uk-UA"/>
        </w:rPr>
        <w:t xml:space="preserve">, 1997. - №4. - С. 41-44.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Рузайкин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Г.И.</w:t>
      </w:r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Орудие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Data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Mining</w:t>
      </w:r>
      <w:proofErr w:type="spellEnd"/>
      <w:r w:rsidRPr="0064615D">
        <w:rPr>
          <w:sz w:val="28"/>
          <w:szCs w:val="28"/>
          <w:lang w:val="uk-UA" w:eastAsia="uk-UA"/>
        </w:rPr>
        <w:t xml:space="preserve">: </w:t>
      </w:r>
      <w:proofErr w:type="spellStart"/>
      <w:r w:rsidRPr="0064615D">
        <w:rPr>
          <w:sz w:val="28"/>
          <w:szCs w:val="28"/>
          <w:lang w:val="uk-UA" w:eastAsia="uk-UA"/>
        </w:rPr>
        <w:t>успех</w:t>
      </w:r>
      <w:proofErr w:type="spellEnd"/>
      <w:r w:rsidRPr="0064615D">
        <w:rPr>
          <w:sz w:val="28"/>
          <w:szCs w:val="28"/>
          <w:lang w:val="uk-UA" w:eastAsia="uk-UA"/>
        </w:rPr>
        <w:t xml:space="preserve"> в </w:t>
      </w:r>
      <w:proofErr w:type="spellStart"/>
      <w:r w:rsidRPr="0064615D">
        <w:rPr>
          <w:sz w:val="28"/>
          <w:szCs w:val="28"/>
          <w:lang w:val="uk-UA" w:eastAsia="uk-UA"/>
        </w:rPr>
        <w:t>анализе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данных</w:t>
      </w:r>
      <w:proofErr w:type="spellEnd"/>
      <w:r w:rsidRPr="0064615D">
        <w:rPr>
          <w:sz w:val="28"/>
          <w:szCs w:val="28"/>
          <w:lang w:val="uk-UA" w:eastAsia="uk-UA"/>
        </w:rPr>
        <w:t xml:space="preserve"> // Мир ПК, 1997. - № 1. - С. 102-103.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Шапот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М. </w:t>
      </w:r>
      <w:proofErr w:type="spellStart"/>
      <w:r w:rsidRPr="0064615D">
        <w:rPr>
          <w:sz w:val="28"/>
          <w:szCs w:val="28"/>
          <w:lang w:val="uk-UA" w:eastAsia="uk-UA"/>
        </w:rPr>
        <w:t>Интеллектуальный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анализ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данных</w:t>
      </w:r>
      <w:proofErr w:type="spellEnd"/>
      <w:r w:rsidRPr="0064615D">
        <w:rPr>
          <w:sz w:val="28"/>
          <w:szCs w:val="28"/>
          <w:lang w:val="uk-UA" w:eastAsia="uk-UA"/>
        </w:rPr>
        <w:t xml:space="preserve"> в системах </w:t>
      </w:r>
      <w:proofErr w:type="spellStart"/>
      <w:r w:rsidRPr="0064615D">
        <w:rPr>
          <w:sz w:val="28"/>
          <w:szCs w:val="28"/>
          <w:lang w:val="uk-UA" w:eastAsia="uk-UA"/>
        </w:rPr>
        <w:t>поддержки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принятия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решений</w:t>
      </w:r>
      <w:proofErr w:type="spellEnd"/>
      <w:r w:rsidRPr="0064615D">
        <w:rPr>
          <w:sz w:val="28"/>
          <w:szCs w:val="28"/>
          <w:lang w:val="uk-UA" w:eastAsia="uk-UA"/>
        </w:rPr>
        <w:t xml:space="preserve"> // </w:t>
      </w:r>
      <w:proofErr w:type="spellStart"/>
      <w:r w:rsidRPr="0064615D">
        <w:rPr>
          <w:sz w:val="28"/>
          <w:szCs w:val="28"/>
          <w:lang w:val="uk-UA" w:eastAsia="uk-UA"/>
        </w:rPr>
        <w:t>Открытые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системы</w:t>
      </w:r>
      <w:proofErr w:type="spellEnd"/>
      <w:r w:rsidRPr="0064615D">
        <w:rPr>
          <w:sz w:val="28"/>
          <w:szCs w:val="28"/>
          <w:lang w:val="uk-UA" w:eastAsia="uk-UA"/>
        </w:rPr>
        <w:t xml:space="preserve">, 1998. - № 1. - С. 30-35.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Шапот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М., </w:t>
      </w:r>
      <w:proofErr w:type="spellStart"/>
      <w:r w:rsidRPr="0064615D">
        <w:rPr>
          <w:iCs/>
          <w:sz w:val="28"/>
          <w:szCs w:val="28"/>
          <w:lang w:val="uk-UA" w:eastAsia="uk-UA"/>
        </w:rPr>
        <w:t>Рощупкина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В. </w:t>
      </w:r>
      <w:proofErr w:type="spellStart"/>
      <w:r w:rsidRPr="0064615D">
        <w:rPr>
          <w:sz w:val="28"/>
          <w:szCs w:val="28"/>
          <w:lang w:val="uk-UA" w:eastAsia="uk-UA"/>
        </w:rPr>
        <w:t>Интеллектуальный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анализ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данных</w:t>
      </w:r>
      <w:proofErr w:type="spellEnd"/>
      <w:r w:rsidRPr="0064615D">
        <w:rPr>
          <w:sz w:val="28"/>
          <w:szCs w:val="28"/>
          <w:lang w:val="uk-UA" w:eastAsia="uk-UA"/>
        </w:rPr>
        <w:t xml:space="preserve"> и </w:t>
      </w:r>
      <w:proofErr w:type="spellStart"/>
      <w:r w:rsidRPr="0064615D">
        <w:rPr>
          <w:sz w:val="28"/>
          <w:szCs w:val="28"/>
          <w:lang w:val="uk-UA" w:eastAsia="uk-UA"/>
        </w:rPr>
        <w:t>управление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процессами</w:t>
      </w:r>
      <w:proofErr w:type="spellEnd"/>
      <w:r w:rsidRPr="0064615D">
        <w:rPr>
          <w:sz w:val="28"/>
          <w:szCs w:val="28"/>
          <w:lang w:val="uk-UA" w:eastAsia="uk-UA"/>
        </w:rPr>
        <w:t xml:space="preserve"> // </w:t>
      </w:r>
      <w:proofErr w:type="spellStart"/>
      <w:r w:rsidRPr="0064615D">
        <w:rPr>
          <w:sz w:val="28"/>
          <w:szCs w:val="28"/>
          <w:lang w:val="uk-UA" w:eastAsia="uk-UA"/>
        </w:rPr>
        <w:t>Открытые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системы</w:t>
      </w:r>
      <w:proofErr w:type="spellEnd"/>
      <w:r w:rsidRPr="0064615D">
        <w:rPr>
          <w:sz w:val="28"/>
          <w:szCs w:val="28"/>
          <w:lang w:val="uk-UA" w:eastAsia="uk-UA"/>
        </w:rPr>
        <w:t xml:space="preserve">, 1998. - № 4,5.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Губарев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В.В.</w:t>
      </w:r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Информатика</w:t>
      </w:r>
      <w:proofErr w:type="spellEnd"/>
      <w:r w:rsidRPr="0064615D">
        <w:rPr>
          <w:sz w:val="28"/>
          <w:szCs w:val="28"/>
          <w:lang w:val="uk-UA" w:eastAsia="uk-UA"/>
        </w:rPr>
        <w:t xml:space="preserve"> в рисунках и </w:t>
      </w:r>
      <w:proofErr w:type="spellStart"/>
      <w:r w:rsidRPr="0064615D">
        <w:rPr>
          <w:sz w:val="28"/>
          <w:szCs w:val="28"/>
          <w:lang w:val="uk-UA" w:eastAsia="uk-UA"/>
        </w:rPr>
        <w:t>таблицах</w:t>
      </w:r>
      <w:proofErr w:type="spellEnd"/>
      <w:r w:rsidRPr="0064615D">
        <w:rPr>
          <w:sz w:val="28"/>
          <w:szCs w:val="28"/>
          <w:lang w:val="uk-UA" w:eastAsia="uk-UA"/>
        </w:rPr>
        <w:t xml:space="preserve"> (</w:t>
      </w:r>
      <w:proofErr w:type="spellStart"/>
      <w:r w:rsidRPr="0064615D">
        <w:rPr>
          <w:sz w:val="28"/>
          <w:szCs w:val="28"/>
          <w:lang w:val="uk-UA" w:eastAsia="uk-UA"/>
        </w:rPr>
        <w:t>фрагменты</w:t>
      </w:r>
      <w:proofErr w:type="spellEnd"/>
      <w:r w:rsidRPr="0064615D">
        <w:rPr>
          <w:sz w:val="28"/>
          <w:szCs w:val="28"/>
          <w:lang w:val="uk-UA" w:eastAsia="uk-UA"/>
        </w:rPr>
        <w:t xml:space="preserve"> системного </w:t>
      </w:r>
      <w:proofErr w:type="spellStart"/>
      <w:r w:rsidRPr="0064615D">
        <w:rPr>
          <w:sz w:val="28"/>
          <w:szCs w:val="28"/>
          <w:lang w:val="uk-UA" w:eastAsia="uk-UA"/>
        </w:rPr>
        <w:t>путеводителя</w:t>
      </w:r>
      <w:proofErr w:type="spellEnd"/>
      <w:r w:rsidRPr="0064615D">
        <w:rPr>
          <w:sz w:val="28"/>
          <w:szCs w:val="28"/>
          <w:lang w:val="uk-UA" w:eastAsia="uk-UA"/>
        </w:rPr>
        <w:t xml:space="preserve"> по </w:t>
      </w:r>
      <w:proofErr w:type="spellStart"/>
      <w:r w:rsidRPr="0064615D">
        <w:rPr>
          <w:sz w:val="28"/>
          <w:szCs w:val="28"/>
          <w:lang w:val="uk-UA" w:eastAsia="uk-UA"/>
        </w:rPr>
        <w:t>концептуальным</w:t>
      </w:r>
      <w:proofErr w:type="spellEnd"/>
      <w:r w:rsidRPr="0064615D">
        <w:rPr>
          <w:sz w:val="28"/>
          <w:szCs w:val="28"/>
          <w:lang w:val="uk-UA" w:eastAsia="uk-UA"/>
        </w:rPr>
        <w:t xml:space="preserve"> основам) : </w:t>
      </w:r>
      <w:proofErr w:type="spellStart"/>
      <w:r w:rsidRPr="0064615D">
        <w:rPr>
          <w:sz w:val="28"/>
          <w:szCs w:val="28"/>
          <w:lang w:val="uk-UA" w:eastAsia="uk-UA"/>
        </w:rPr>
        <w:t>Изд</w:t>
      </w:r>
      <w:proofErr w:type="spellEnd"/>
      <w:r w:rsidRPr="0064615D">
        <w:rPr>
          <w:sz w:val="28"/>
          <w:szCs w:val="28"/>
          <w:lang w:val="uk-UA" w:eastAsia="uk-UA"/>
        </w:rPr>
        <w:t xml:space="preserve">-во НГТУ, 1998. - 152 с.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Gubarev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V.V.</w:t>
      </w:r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Experimental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Data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Analysis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in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the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Systems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Context</w:t>
      </w:r>
      <w:proofErr w:type="spellEnd"/>
      <w:r w:rsidRPr="0064615D">
        <w:rPr>
          <w:sz w:val="28"/>
          <w:szCs w:val="28"/>
          <w:lang w:val="uk-UA" w:eastAsia="uk-UA"/>
        </w:rPr>
        <w:t xml:space="preserve"> // </w:t>
      </w:r>
      <w:proofErr w:type="spellStart"/>
      <w:r w:rsidRPr="0064615D">
        <w:rPr>
          <w:sz w:val="28"/>
          <w:szCs w:val="28"/>
          <w:lang w:val="uk-UA" w:eastAsia="uk-UA"/>
        </w:rPr>
        <w:t>Proceedings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The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Third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Russian-Korean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International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Symposium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on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Science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and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Technology</w:t>
      </w:r>
      <w:proofErr w:type="spellEnd"/>
      <w:r w:rsidRPr="0064615D">
        <w:rPr>
          <w:sz w:val="28"/>
          <w:szCs w:val="28"/>
          <w:lang w:val="uk-UA" w:eastAsia="uk-UA"/>
        </w:rPr>
        <w:t xml:space="preserve">. - </w:t>
      </w:r>
      <w:proofErr w:type="spellStart"/>
      <w:r w:rsidRPr="0064615D">
        <w:rPr>
          <w:sz w:val="28"/>
          <w:szCs w:val="28"/>
          <w:lang w:val="uk-UA" w:eastAsia="uk-UA"/>
        </w:rPr>
        <w:t>Novosibirsk</w:t>
      </w:r>
      <w:proofErr w:type="spellEnd"/>
      <w:r w:rsidRPr="0064615D">
        <w:rPr>
          <w:sz w:val="28"/>
          <w:szCs w:val="28"/>
          <w:lang w:val="uk-UA" w:eastAsia="uk-UA"/>
        </w:rPr>
        <w:t xml:space="preserve">: NSTU, 1999. - Vol.1. - P.241-244; // </w:t>
      </w:r>
      <w:proofErr w:type="spellStart"/>
      <w:r w:rsidRPr="0064615D">
        <w:rPr>
          <w:sz w:val="28"/>
          <w:szCs w:val="28"/>
          <w:lang w:val="uk-UA" w:eastAsia="uk-UA"/>
        </w:rPr>
        <w:t>Abstracts</w:t>
      </w:r>
      <w:proofErr w:type="spellEnd"/>
      <w:r w:rsidRPr="0064615D">
        <w:rPr>
          <w:sz w:val="28"/>
          <w:szCs w:val="28"/>
          <w:lang w:val="uk-UA" w:eastAsia="uk-UA"/>
        </w:rPr>
        <w:t xml:space="preserve">. - Vol.1. - P.190.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r w:rsidRPr="0064615D">
        <w:rPr>
          <w:iCs/>
          <w:sz w:val="28"/>
          <w:szCs w:val="28"/>
          <w:lang w:val="uk-UA" w:eastAsia="uk-UA"/>
        </w:rPr>
        <w:t xml:space="preserve">Головко М. </w:t>
      </w:r>
      <w:proofErr w:type="spellStart"/>
      <w:r w:rsidRPr="0064615D">
        <w:rPr>
          <w:sz w:val="28"/>
          <w:szCs w:val="28"/>
          <w:lang w:val="uk-UA" w:eastAsia="uk-UA"/>
        </w:rPr>
        <w:t>Жизнь</w:t>
      </w:r>
      <w:proofErr w:type="spellEnd"/>
      <w:r w:rsidRPr="0064615D">
        <w:rPr>
          <w:sz w:val="28"/>
          <w:szCs w:val="28"/>
          <w:lang w:val="uk-UA" w:eastAsia="uk-UA"/>
        </w:rPr>
        <w:t xml:space="preserve"> в </w:t>
      </w:r>
      <w:proofErr w:type="spellStart"/>
      <w:r w:rsidRPr="0064615D">
        <w:rPr>
          <w:sz w:val="28"/>
          <w:szCs w:val="28"/>
          <w:lang w:val="uk-UA" w:eastAsia="uk-UA"/>
        </w:rPr>
        <w:t>мусорной</w:t>
      </w:r>
      <w:proofErr w:type="spellEnd"/>
      <w:r w:rsidRPr="0064615D">
        <w:rPr>
          <w:sz w:val="28"/>
          <w:szCs w:val="28"/>
          <w:lang w:val="uk-UA" w:eastAsia="uk-UA"/>
        </w:rPr>
        <w:t xml:space="preserve"> куче, </w:t>
      </w:r>
      <w:proofErr w:type="spellStart"/>
      <w:r w:rsidRPr="0064615D">
        <w:rPr>
          <w:sz w:val="28"/>
          <w:szCs w:val="28"/>
          <w:lang w:val="uk-UA" w:eastAsia="uk-UA"/>
        </w:rPr>
        <w:t>или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нужны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ли</w:t>
      </w:r>
      <w:proofErr w:type="spellEnd"/>
      <w:r w:rsidRPr="0064615D">
        <w:rPr>
          <w:sz w:val="28"/>
          <w:szCs w:val="28"/>
          <w:lang w:val="uk-UA" w:eastAsia="uk-UA"/>
        </w:rPr>
        <w:t xml:space="preserve"> нам </w:t>
      </w:r>
      <w:proofErr w:type="spellStart"/>
      <w:r w:rsidRPr="0064615D">
        <w:rPr>
          <w:sz w:val="28"/>
          <w:szCs w:val="28"/>
          <w:lang w:val="uk-UA" w:eastAsia="uk-UA"/>
        </w:rPr>
        <w:t>знания</w:t>
      </w:r>
      <w:proofErr w:type="spellEnd"/>
      <w:r w:rsidRPr="0064615D">
        <w:rPr>
          <w:sz w:val="28"/>
          <w:szCs w:val="28"/>
          <w:lang w:val="uk-UA" w:eastAsia="uk-UA"/>
        </w:rPr>
        <w:t xml:space="preserve">? // </w:t>
      </w:r>
      <w:proofErr w:type="spellStart"/>
      <w:r w:rsidRPr="0064615D">
        <w:rPr>
          <w:sz w:val="28"/>
          <w:szCs w:val="28"/>
          <w:lang w:val="uk-UA" w:eastAsia="uk-UA"/>
        </w:rPr>
        <w:t>Computerwold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Россия</w:t>
      </w:r>
      <w:proofErr w:type="spellEnd"/>
      <w:r w:rsidRPr="0064615D">
        <w:rPr>
          <w:sz w:val="28"/>
          <w:szCs w:val="28"/>
          <w:lang w:val="uk-UA" w:eastAsia="uk-UA"/>
        </w:rPr>
        <w:t xml:space="preserve">. - 17.08.1999. - С.41-43.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Загоруйко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Н.Г. </w:t>
      </w:r>
      <w:proofErr w:type="spellStart"/>
      <w:r w:rsidRPr="0064615D">
        <w:rPr>
          <w:sz w:val="28"/>
          <w:szCs w:val="28"/>
          <w:lang w:val="uk-UA" w:eastAsia="uk-UA"/>
        </w:rPr>
        <w:t>Прикладные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методы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анализа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данных</w:t>
      </w:r>
      <w:proofErr w:type="spellEnd"/>
      <w:r w:rsidRPr="0064615D">
        <w:rPr>
          <w:sz w:val="28"/>
          <w:szCs w:val="28"/>
          <w:lang w:val="uk-UA" w:eastAsia="uk-UA"/>
        </w:rPr>
        <w:t xml:space="preserve"> и знаний. - </w:t>
      </w:r>
      <w:proofErr w:type="spellStart"/>
      <w:r w:rsidRPr="0064615D">
        <w:rPr>
          <w:sz w:val="28"/>
          <w:szCs w:val="28"/>
          <w:lang w:val="uk-UA" w:eastAsia="uk-UA"/>
        </w:rPr>
        <w:t>Новосибирск</w:t>
      </w:r>
      <w:proofErr w:type="spellEnd"/>
      <w:r w:rsidRPr="0064615D">
        <w:rPr>
          <w:sz w:val="28"/>
          <w:szCs w:val="28"/>
          <w:lang w:val="uk-UA" w:eastAsia="uk-UA"/>
        </w:rPr>
        <w:t xml:space="preserve">: </w:t>
      </w:r>
      <w:proofErr w:type="spellStart"/>
      <w:r w:rsidRPr="0064615D">
        <w:rPr>
          <w:sz w:val="28"/>
          <w:szCs w:val="28"/>
          <w:lang w:val="uk-UA" w:eastAsia="uk-UA"/>
        </w:rPr>
        <w:t>Изд</w:t>
      </w:r>
      <w:proofErr w:type="spellEnd"/>
      <w:r w:rsidRPr="0064615D">
        <w:rPr>
          <w:sz w:val="28"/>
          <w:szCs w:val="28"/>
          <w:lang w:val="uk-UA" w:eastAsia="uk-UA"/>
        </w:rPr>
        <w:t xml:space="preserve">-во ИМ СО РАН, 1999. - 270 с. </w:t>
      </w:r>
    </w:p>
    <w:p w:rsidR="00491B57" w:rsidRPr="0064615D" w:rsidRDefault="00491B57" w:rsidP="00491B57">
      <w:pPr>
        <w:pStyle w:val="a4"/>
        <w:numPr>
          <w:ilvl w:val="0"/>
          <w:numId w:val="1"/>
        </w:numPr>
        <w:spacing w:before="100" w:beforeAutospacing="1" w:after="100" w:afterAutospacing="1"/>
        <w:rPr>
          <w:iCs/>
          <w:sz w:val="28"/>
          <w:szCs w:val="28"/>
          <w:lang w:val="uk-UA" w:eastAsia="uk-UA"/>
        </w:rPr>
      </w:pPr>
      <w:proofErr w:type="spellStart"/>
      <w:r w:rsidRPr="0064615D">
        <w:rPr>
          <w:iCs/>
          <w:sz w:val="28"/>
          <w:szCs w:val="28"/>
          <w:lang w:val="uk-UA" w:eastAsia="uk-UA"/>
        </w:rPr>
        <w:t>Туманов</w:t>
      </w:r>
      <w:proofErr w:type="spellEnd"/>
      <w:r w:rsidRPr="0064615D">
        <w:rPr>
          <w:iCs/>
          <w:sz w:val="28"/>
          <w:szCs w:val="28"/>
          <w:lang w:val="uk-UA" w:eastAsia="uk-UA"/>
        </w:rPr>
        <w:t xml:space="preserve"> В. </w:t>
      </w:r>
      <w:proofErr w:type="spellStart"/>
      <w:r w:rsidRPr="0064615D">
        <w:rPr>
          <w:sz w:val="28"/>
          <w:szCs w:val="28"/>
          <w:lang w:val="uk-UA" w:eastAsia="uk-UA"/>
        </w:rPr>
        <w:t>Data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Warehouse</w:t>
      </w:r>
      <w:proofErr w:type="spellEnd"/>
      <w:r w:rsidRPr="0064615D">
        <w:rPr>
          <w:sz w:val="28"/>
          <w:szCs w:val="28"/>
          <w:lang w:val="uk-UA" w:eastAsia="uk-UA"/>
        </w:rPr>
        <w:t xml:space="preserve">: с </w:t>
      </w:r>
      <w:proofErr w:type="spellStart"/>
      <w:r w:rsidRPr="0064615D">
        <w:rPr>
          <w:sz w:val="28"/>
          <w:szCs w:val="28"/>
          <w:lang w:val="uk-UA" w:eastAsia="uk-UA"/>
        </w:rPr>
        <w:t>чего</w:t>
      </w:r>
      <w:proofErr w:type="spellEnd"/>
      <w:r w:rsidRPr="0064615D">
        <w:rPr>
          <w:sz w:val="28"/>
          <w:szCs w:val="28"/>
          <w:lang w:val="uk-UA" w:eastAsia="uk-UA"/>
        </w:rPr>
        <w:t xml:space="preserve"> </w:t>
      </w:r>
      <w:proofErr w:type="spellStart"/>
      <w:r w:rsidRPr="0064615D">
        <w:rPr>
          <w:sz w:val="28"/>
          <w:szCs w:val="28"/>
          <w:lang w:val="uk-UA" w:eastAsia="uk-UA"/>
        </w:rPr>
        <w:t>начать</w:t>
      </w:r>
      <w:proofErr w:type="spellEnd"/>
      <w:r w:rsidRPr="0064615D">
        <w:rPr>
          <w:sz w:val="28"/>
          <w:szCs w:val="28"/>
          <w:lang w:val="uk-UA" w:eastAsia="uk-UA"/>
        </w:rPr>
        <w:t xml:space="preserve">? // PC WEEK, 1999. - № 29. - С. 15-16. </w:t>
      </w:r>
    </w:p>
    <w:p w:rsidR="00491B57" w:rsidRPr="0064615D" w:rsidRDefault="00491B57" w:rsidP="00491B57">
      <w:pPr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</w:p>
    <w:p w:rsidR="00491B57" w:rsidRPr="0064615D" w:rsidRDefault="00491B57" w:rsidP="00491B57">
      <w:pPr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Програма вивчення </w:t>
      </w:r>
      <w:r w:rsidRPr="0064615D">
        <w:rPr>
          <w:rFonts w:ascii="Times New Roman" w:hAnsi="Times New Roman" w:cs="Times New Roman"/>
          <w:sz w:val="28"/>
          <w:szCs w:val="28"/>
        </w:rPr>
        <w:t>обов’язкової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 навчальної дисципліни «Методи та системи штучного інтелекту»,  складена відповідно до освітньо-професійної програми підготовки бакалавра.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Предметом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 вивчення навчальної дисципліни є поняття, </w:t>
      </w:r>
      <w:r w:rsidRPr="0064615D">
        <w:rPr>
          <w:rFonts w:ascii="Times New Roman" w:hAnsi="Times New Roman" w:cs="Times New Roman"/>
          <w:sz w:val="28"/>
          <w:szCs w:val="28"/>
        </w:rPr>
        <w:t>які містяться в основі теорії вірогідності, математичної статистики, теорії інформації, теорії оптимального управління.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Міждисциплінарні зв’язки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: нормативна навчальна дисципліна «Методи та системи штучного інтелекту»,  є складовою циклу професійної підготовки фахівців освітньо-кваліфікаційного рівня «бакалавр», є базовою для вивчення дисципліни «Прикладні системи штучного інтелекту». 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Базується на курсі дисципліни «Вища математика», «Дискретна математика», «Теорія ймовірностей, ймовірнісні процеси та математична статистика». 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b/>
          <w:color w:val="000000"/>
          <w:sz w:val="28"/>
          <w:szCs w:val="28"/>
        </w:rPr>
        <w:t>Програма навчальної дисципліни складається з таких змістових модулів: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64615D">
        <w:rPr>
          <w:rFonts w:ascii="Times New Roman" w:hAnsi="Times New Roman" w:cs="Times New Roman"/>
          <w:sz w:val="28"/>
          <w:szCs w:val="28"/>
          <w:lang w:eastAsia="uk-UA"/>
        </w:rPr>
        <w:t>Інтелектуальний аналіз даних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64615D">
        <w:rPr>
          <w:rFonts w:ascii="Times New Roman" w:hAnsi="Times New Roman" w:cs="Times New Roman"/>
          <w:sz w:val="28"/>
          <w:szCs w:val="28"/>
        </w:rPr>
        <w:t>Регресійний аналіз даних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64615D">
        <w:rPr>
          <w:rFonts w:ascii="Times New Roman" w:hAnsi="Times New Roman" w:cs="Times New Roman"/>
          <w:sz w:val="28"/>
          <w:szCs w:val="28"/>
        </w:rPr>
        <w:t>Кластерний аналіз даних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1B57" w:rsidRPr="0064615D" w:rsidRDefault="00491B57" w:rsidP="00491B57">
      <w:pPr>
        <w:keepNext/>
        <w:jc w:val="both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Мета та завдання навчальної дисципліни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1.1. Метою викладання навчальної дисципліни «Методи та системи штучного інтелекту»,  є </w:t>
      </w:r>
      <w:r w:rsidRPr="0064615D">
        <w:rPr>
          <w:rFonts w:ascii="Times New Roman" w:hAnsi="Times New Roman" w:cs="Times New Roman"/>
          <w:sz w:val="28"/>
          <w:szCs w:val="28"/>
        </w:rPr>
        <w:t>формування у студентів знань, умінь, і навиків логічного і творчого мислення, необхідних для вирішення теоретичних і практичних завдань; оволодіння ними основних методів дослідження і дозволу практичних завдань управління складними об'єктами на основі інтелектуальних інформаційних технологій, необхідних для здобуття професійних знань.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1.2.Основними завданнями дисципліни «Методи та системи штучного інтелекту»,  є 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вивчення основних методів дослідження і розв’язку практичних завдань управління складними об'єктами на основі інтелектуальних інформаційних технологій, необхідних для здобуття професійних знань.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>1.3. Згідно з вимогами освітньо-професійної програми студенти повинні: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знати :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 xml:space="preserve">засади та методи складання математичних моделей фізичних процесів і складних систем на основі фундаментальних законів та застосовувати ці закони для характеристики стан процесу. 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способи витягання знань з масиву емпіричних даних в інтелектуальних системах.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опис класів формалізованих </w:t>
      </w:r>
      <w:proofErr w:type="spellStart"/>
      <w:r w:rsidRPr="0064615D">
        <w:rPr>
          <w:rFonts w:ascii="Times New Roman" w:hAnsi="Times New Roman" w:cs="Times New Roman"/>
          <w:sz w:val="28"/>
          <w:szCs w:val="28"/>
        </w:rPr>
        <w:t>евристик</w:t>
      </w:r>
      <w:proofErr w:type="spellEnd"/>
      <w:r w:rsidRPr="0064615D">
        <w:rPr>
          <w:rFonts w:ascii="Times New Roman" w:hAnsi="Times New Roman" w:cs="Times New Roman"/>
          <w:sz w:val="28"/>
          <w:szCs w:val="28"/>
        </w:rPr>
        <w:t>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виклад архітектури інтелектуальних систем, призначених для реалізації правдоподібних емпіричних міркувань технічними засобами;  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застосовування технології інтелектуальної обробки даних для вирішення практичних завдань класифікації, регресії, </w:t>
      </w:r>
      <w:proofErr w:type="spellStart"/>
      <w:r w:rsidRPr="0064615D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64615D">
        <w:rPr>
          <w:rFonts w:ascii="Times New Roman" w:hAnsi="Times New Roman" w:cs="Times New Roman"/>
          <w:sz w:val="28"/>
          <w:szCs w:val="28"/>
        </w:rPr>
        <w:t xml:space="preserve"> при управлінні складними об'єктами, процесами, станами.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вибір та обґрунтування засобів інтелектуалізації інформаційних систем.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розробку та впровадження експертних систем.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проектування нейрокомп’ютерів та прикладних </w:t>
      </w:r>
      <w:proofErr w:type="spellStart"/>
      <w:r w:rsidRPr="0064615D">
        <w:rPr>
          <w:rFonts w:ascii="Times New Roman" w:hAnsi="Times New Roman" w:cs="Times New Roman"/>
          <w:sz w:val="28"/>
          <w:szCs w:val="28"/>
        </w:rPr>
        <w:t>нейросистем</w:t>
      </w:r>
      <w:proofErr w:type="spellEnd"/>
      <w:r w:rsidRPr="0064615D">
        <w:rPr>
          <w:rFonts w:ascii="Times New Roman" w:hAnsi="Times New Roman" w:cs="Times New Roman"/>
          <w:sz w:val="28"/>
          <w:szCs w:val="28"/>
        </w:rPr>
        <w:t>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розробку та впровадження баз знань в прикладних областях.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>інтелектуалізація інтерфейсу інформаційних систем.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розробку та впровадження прикладних </w:t>
      </w:r>
      <w:proofErr w:type="spellStart"/>
      <w:r w:rsidRPr="0064615D">
        <w:rPr>
          <w:rFonts w:ascii="Times New Roman" w:hAnsi="Times New Roman" w:cs="Times New Roman"/>
          <w:sz w:val="28"/>
          <w:szCs w:val="28"/>
        </w:rPr>
        <w:t>нейротехнологій</w:t>
      </w:r>
      <w:proofErr w:type="spellEnd"/>
      <w:r w:rsidRPr="0064615D">
        <w:rPr>
          <w:rFonts w:ascii="Times New Roman" w:hAnsi="Times New Roman" w:cs="Times New Roman"/>
          <w:sz w:val="28"/>
          <w:szCs w:val="28"/>
        </w:rPr>
        <w:t>.</w:t>
      </w:r>
    </w:p>
    <w:p w:rsidR="00491B57" w:rsidRPr="0064615D" w:rsidRDefault="00491B57" w:rsidP="00491B57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15D">
        <w:rPr>
          <w:rFonts w:ascii="Times New Roman" w:hAnsi="Times New Roman" w:cs="Times New Roman"/>
          <w:sz w:val="28"/>
          <w:szCs w:val="28"/>
        </w:rPr>
        <w:t xml:space="preserve">проектування інтелектуальних </w:t>
      </w:r>
      <w:proofErr w:type="spellStart"/>
      <w:r w:rsidRPr="0064615D">
        <w:rPr>
          <w:rFonts w:ascii="Times New Roman" w:hAnsi="Times New Roman" w:cs="Times New Roman"/>
          <w:sz w:val="28"/>
          <w:szCs w:val="28"/>
        </w:rPr>
        <w:t>агентних</w:t>
      </w:r>
      <w:proofErr w:type="spellEnd"/>
      <w:r w:rsidRPr="0064615D">
        <w:rPr>
          <w:rFonts w:ascii="Times New Roman" w:hAnsi="Times New Roman" w:cs="Times New Roman"/>
          <w:sz w:val="28"/>
          <w:szCs w:val="28"/>
        </w:rPr>
        <w:t xml:space="preserve"> систем. </w:t>
      </w:r>
    </w:p>
    <w:p w:rsidR="00491B57" w:rsidRPr="0064615D" w:rsidRDefault="00491B57" w:rsidP="00491B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вміти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 xml:space="preserve">проводити збір, систематизацію та аналіз науково-технічної інформації  з питань розробки та застосування систем штучного інтелекту та нейронних мереж. 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>визначати методи та засоби для вирішення прикладних задач штучного інтелекту та розробляти конкретні вимоги до відповідних засобів.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 xml:space="preserve">обґрунтовувати  архітектуру та вимоги до компонент прикладних </w:t>
      </w:r>
      <w:proofErr w:type="spellStart"/>
      <w:r w:rsidRPr="0064615D">
        <w:rPr>
          <w:rFonts w:ascii="Times New Roman" w:hAnsi="Times New Roman" w:cs="Times New Roman"/>
          <w:bCs/>
          <w:sz w:val="28"/>
          <w:szCs w:val="28"/>
        </w:rPr>
        <w:t>нейросистем</w:t>
      </w:r>
      <w:proofErr w:type="spellEnd"/>
      <w:r w:rsidRPr="0064615D">
        <w:rPr>
          <w:rFonts w:ascii="Times New Roman" w:hAnsi="Times New Roman" w:cs="Times New Roman"/>
          <w:bCs/>
          <w:sz w:val="28"/>
          <w:szCs w:val="28"/>
        </w:rPr>
        <w:t xml:space="preserve"> та систем штучного інтелекту. 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>розробляти  методики формування масивів даних для навчання та тестування нейронних мереж та прикладних систем штучного інтелекту.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 xml:space="preserve">розробляти та  реалізовувати  у вигляді комп’ютерних програм алгоритми штучного інтелекту, нейронних мереж та засобів пре- та </w:t>
      </w:r>
      <w:proofErr w:type="spellStart"/>
      <w:r w:rsidRPr="0064615D">
        <w:rPr>
          <w:rFonts w:ascii="Times New Roman" w:hAnsi="Times New Roman" w:cs="Times New Roman"/>
          <w:bCs/>
          <w:sz w:val="28"/>
          <w:szCs w:val="28"/>
        </w:rPr>
        <w:t>постпроцесінгу</w:t>
      </w:r>
      <w:proofErr w:type="spellEnd"/>
      <w:r w:rsidRPr="0064615D">
        <w:rPr>
          <w:rFonts w:ascii="Times New Roman" w:hAnsi="Times New Roman" w:cs="Times New Roman"/>
          <w:bCs/>
          <w:sz w:val="28"/>
          <w:szCs w:val="28"/>
        </w:rPr>
        <w:t xml:space="preserve"> даних.</w:t>
      </w:r>
    </w:p>
    <w:p w:rsidR="00491B57" w:rsidRPr="0064615D" w:rsidRDefault="00491B57" w:rsidP="00491B57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615D">
        <w:rPr>
          <w:rFonts w:ascii="Times New Roman" w:hAnsi="Times New Roman" w:cs="Times New Roman"/>
          <w:bCs/>
          <w:sz w:val="28"/>
          <w:szCs w:val="28"/>
        </w:rPr>
        <w:t xml:space="preserve">забезпечувати надійність та ефективність програм штучного інтелекту та </w:t>
      </w:r>
      <w:proofErr w:type="spellStart"/>
      <w:r w:rsidRPr="0064615D">
        <w:rPr>
          <w:rFonts w:ascii="Times New Roman" w:hAnsi="Times New Roman" w:cs="Times New Roman"/>
          <w:bCs/>
          <w:sz w:val="28"/>
          <w:szCs w:val="28"/>
        </w:rPr>
        <w:t>нейросистем</w:t>
      </w:r>
      <w:proofErr w:type="spellEnd"/>
      <w:r w:rsidRPr="0064615D">
        <w:rPr>
          <w:rFonts w:ascii="Times New Roman" w:hAnsi="Times New Roman" w:cs="Times New Roman"/>
          <w:bCs/>
          <w:sz w:val="28"/>
          <w:szCs w:val="28"/>
        </w:rPr>
        <w:t>.</w:t>
      </w:r>
    </w:p>
    <w:p w:rsidR="00491B57" w:rsidRPr="0064615D" w:rsidRDefault="00491B57" w:rsidP="00491B57">
      <w:pPr>
        <w:widowControl w:val="0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1B57" w:rsidRPr="0064615D" w:rsidRDefault="00491B57" w:rsidP="00491B57">
      <w:pPr>
        <w:widowControl w:val="0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615D">
        <w:rPr>
          <w:rFonts w:ascii="Times New Roman" w:hAnsi="Times New Roman" w:cs="Times New Roman"/>
          <w:color w:val="000000"/>
          <w:sz w:val="28"/>
          <w:szCs w:val="28"/>
        </w:rPr>
        <w:t>На вивчення навчальної дисципліни відводиться 12</w:t>
      </w:r>
      <w:r w:rsidRPr="0064615D"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 годин / </w:t>
      </w:r>
      <w:r w:rsidRPr="0064615D">
        <w:rPr>
          <w:rFonts w:ascii="Times New Roman" w:hAnsi="Times New Roman" w:cs="Times New Roman"/>
          <w:color w:val="000000"/>
          <w:sz w:val="28"/>
          <w:szCs w:val="28"/>
          <w:u w:val="single"/>
        </w:rPr>
        <w:t>4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 xml:space="preserve"> кредитів </w:t>
      </w:r>
      <w:r w:rsidRPr="0064615D">
        <w:rPr>
          <w:rFonts w:ascii="Times New Roman" w:hAnsi="Times New Roman" w:cs="Times New Roman"/>
          <w:color w:val="000000"/>
          <w:sz w:val="28"/>
          <w:szCs w:val="28"/>
          <w:lang w:val="en-US"/>
        </w:rPr>
        <w:t>ECTS</w:t>
      </w:r>
      <w:r w:rsidRPr="006461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1B57" w:rsidRPr="0064615D" w:rsidRDefault="00491B57" w:rsidP="00491B57">
      <w:pPr>
        <w:rPr>
          <w:rFonts w:ascii="Times New Roman" w:hAnsi="Times New Roman" w:cs="Times New Roman"/>
          <w:sz w:val="28"/>
          <w:szCs w:val="28"/>
        </w:rPr>
      </w:pPr>
    </w:p>
    <w:p w:rsidR="00491B57" w:rsidRPr="00491B57" w:rsidRDefault="00491B57" w:rsidP="00C65C6B">
      <w:pPr>
        <w:pStyle w:val="a3"/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41"/>
          <w:szCs w:val="41"/>
          <w:lang w:eastAsia="uk-UA"/>
        </w:rPr>
      </w:pPr>
    </w:p>
    <w:p w:rsidR="00C65C6B" w:rsidRPr="00C65C6B" w:rsidRDefault="00C65C6B"/>
    <w:sectPr w:rsidR="00C65C6B" w:rsidRPr="00C65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C5412"/>
    <w:multiLevelType w:val="hybridMultilevel"/>
    <w:tmpl w:val="08864F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F1AF9"/>
    <w:multiLevelType w:val="hybridMultilevel"/>
    <w:tmpl w:val="F1A27BFA"/>
    <w:lvl w:ilvl="0" w:tplc="2C3C5C1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4591"/>
    <w:multiLevelType w:val="hybridMultilevel"/>
    <w:tmpl w:val="0B38BED4"/>
    <w:lvl w:ilvl="0" w:tplc="2C3C5C1E">
      <w:start w:val="1"/>
      <w:numFmt w:val="bullet"/>
      <w:lvlText w:val="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F4"/>
    <w:rsid w:val="001F55B0"/>
    <w:rsid w:val="00483C88"/>
    <w:rsid w:val="00491B57"/>
    <w:rsid w:val="005D17F4"/>
    <w:rsid w:val="0064615D"/>
    <w:rsid w:val="007B3DDA"/>
    <w:rsid w:val="00C65C6B"/>
    <w:rsid w:val="00E2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8AED7-344C-4ECB-BA71-F9C23A81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C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91B57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172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285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0867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1691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2746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11422</Words>
  <Characters>6511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2023-09-10T07:26:00Z</dcterms:created>
  <dcterms:modified xsi:type="dcterms:W3CDTF">2023-09-10T08:22:00Z</dcterms:modified>
</cp:coreProperties>
</file>