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07F" w:rsidRDefault="00B75A5E" w:rsidP="00B75A5E">
      <w:pPr>
        <w:pStyle w:val="1"/>
      </w:pPr>
      <w:r>
        <w:t>Ключевые особенности обеих технологий и их главные отличия</w:t>
      </w:r>
    </w:p>
    <w:p w:rsidR="00B75A5E" w:rsidRDefault="00B75A5E" w:rsidP="00B75A5E"/>
    <w:p w:rsidR="00B75A5E" w:rsidRDefault="00B75A5E" w:rsidP="00AA3565">
      <w:pPr>
        <w:pStyle w:val="2"/>
        <w:ind w:left="360"/>
      </w:pPr>
      <w:r>
        <w:rPr>
          <w:lang w:val="en-US"/>
        </w:rPr>
        <w:t xml:space="preserve">SQL </w:t>
      </w:r>
      <w:r>
        <w:t>и реляционные базы данных</w:t>
      </w:r>
    </w:p>
    <w:p w:rsidR="006A3F3B" w:rsidRDefault="00B75A5E" w:rsidP="00B75A5E">
      <w:proofErr w:type="gramStart"/>
      <w:r>
        <w:t>Изобретена</w:t>
      </w:r>
      <w:proofErr w:type="gramEnd"/>
      <w:r>
        <w:t xml:space="preserve"> в 1970 году инженером </w:t>
      </w:r>
      <w:r>
        <w:rPr>
          <w:lang w:val="en-US"/>
        </w:rPr>
        <w:t>IBM</w:t>
      </w:r>
      <w:r w:rsidRPr="00B75A5E">
        <w:t xml:space="preserve"> </w:t>
      </w:r>
      <w:r>
        <w:t xml:space="preserve">Эдгаром Коддом. </w:t>
      </w:r>
      <w:r>
        <w:br/>
        <w:t xml:space="preserve">В реляционной базе данных информация представлена в виде таблиц содержащих столбцы и строки.  Каждая таблица, имеет </w:t>
      </w:r>
      <w:r w:rsidR="00C54AB6">
        <w:t xml:space="preserve"> несколько колонок или </w:t>
      </w:r>
      <w:proofErr w:type="gramStart"/>
      <w:r w:rsidR="00C54AB6" w:rsidRPr="00C54AB6">
        <w:rPr>
          <w:b/>
        </w:rPr>
        <w:t>атрибутов</w:t>
      </w:r>
      <w:proofErr w:type="gramEnd"/>
      <w:r w:rsidR="00C54AB6">
        <w:t xml:space="preserve"> в которых содержатся категории данных и каждая строка или </w:t>
      </w:r>
      <w:r w:rsidR="00C54AB6" w:rsidRPr="00C54AB6">
        <w:rPr>
          <w:b/>
        </w:rPr>
        <w:t>запись</w:t>
      </w:r>
      <w:r w:rsidR="00C54AB6">
        <w:rPr>
          <w:b/>
        </w:rPr>
        <w:t xml:space="preserve"> (</w:t>
      </w:r>
      <w:r w:rsidR="00C54AB6">
        <w:rPr>
          <w:b/>
          <w:lang w:val="en-US"/>
        </w:rPr>
        <w:t>record</w:t>
      </w:r>
      <w:r w:rsidR="00C54AB6" w:rsidRPr="00C54AB6">
        <w:rPr>
          <w:b/>
        </w:rPr>
        <w:t>)</w:t>
      </w:r>
      <w:r w:rsidR="00C54AB6">
        <w:rPr>
          <w:b/>
        </w:rPr>
        <w:t xml:space="preserve"> </w:t>
      </w:r>
      <w:r w:rsidR="00C54AB6">
        <w:t>содержит в себе значения по каждой категории (столбцу). В каждой таблице имеется</w:t>
      </w:r>
      <w:r w:rsidR="006A3F3B">
        <w:t xml:space="preserve"> первичный ключ - </w:t>
      </w:r>
      <w:r w:rsidR="00C54AB6">
        <w:t xml:space="preserve"> столбец уникальных значений однозначно определяющий отдельные записи  Отношения между таблицами </w:t>
      </w:r>
      <w:proofErr w:type="gramStart"/>
      <w:r w:rsidR="00C54AB6">
        <w:t>–к</w:t>
      </w:r>
      <w:proofErr w:type="gramEnd"/>
      <w:r w:rsidR="00C54AB6">
        <w:t xml:space="preserve">лючевая особенность реляционных баз данных, давшая им имя, реализована с помощью </w:t>
      </w:r>
      <w:r w:rsidR="00C54AB6" w:rsidRPr="00C54AB6">
        <w:rPr>
          <w:b/>
        </w:rPr>
        <w:t>внешних</w:t>
      </w:r>
      <w:r w:rsidR="00C54AB6">
        <w:t xml:space="preserve"> </w:t>
      </w:r>
      <w:r w:rsidR="00C54AB6">
        <w:rPr>
          <w:b/>
        </w:rPr>
        <w:t>ключей</w:t>
      </w:r>
      <w:r w:rsidR="00C54AB6" w:rsidRPr="00C54AB6">
        <w:rPr>
          <w:b/>
        </w:rPr>
        <w:t xml:space="preserve"> (</w:t>
      </w:r>
      <w:r w:rsidR="00C54AB6">
        <w:rPr>
          <w:b/>
          <w:lang w:val="en-US"/>
        </w:rPr>
        <w:t>foreign</w:t>
      </w:r>
      <w:r w:rsidR="00C54AB6" w:rsidRPr="00C54AB6">
        <w:rPr>
          <w:b/>
        </w:rPr>
        <w:t xml:space="preserve"> </w:t>
      </w:r>
      <w:r w:rsidR="00C54AB6">
        <w:rPr>
          <w:b/>
          <w:lang w:val="en-US"/>
        </w:rPr>
        <w:t>keys</w:t>
      </w:r>
      <w:r w:rsidR="00C54AB6" w:rsidRPr="00C54AB6">
        <w:rPr>
          <w:b/>
        </w:rPr>
        <w:t>)</w:t>
      </w:r>
      <w:r w:rsidR="00C54AB6">
        <w:rPr>
          <w:b/>
        </w:rPr>
        <w:t xml:space="preserve"> </w:t>
      </w:r>
      <w:r w:rsidR="006A3F3B">
        <w:t>–</w:t>
      </w:r>
      <w:r w:rsidR="00C54AB6">
        <w:t xml:space="preserve"> </w:t>
      </w:r>
      <w:r w:rsidR="006A3F3B">
        <w:t>полей в таблице привязанных к столбцам в других таблицах. Два ограничения накладываются на первичные и внешние ключи:</w:t>
      </w:r>
    </w:p>
    <w:p w:rsidR="00B75A5E" w:rsidRDefault="006A3F3B" w:rsidP="00B75A5E">
      <w:r>
        <w:rPr>
          <w:lang w:val="en-US"/>
        </w:rPr>
        <w:t>Entity</w:t>
      </w:r>
      <w:r w:rsidRPr="006A3F3B">
        <w:t xml:space="preserve"> </w:t>
      </w:r>
      <w:r>
        <w:rPr>
          <w:lang w:val="en-US"/>
        </w:rPr>
        <w:t>integrity</w:t>
      </w:r>
      <w:r w:rsidRPr="006A3F3B">
        <w:t xml:space="preserve">: </w:t>
      </w:r>
      <w:r>
        <w:t>значения внешних и первичных ключей в таблице должны быть уникальные и ненулевые.</w:t>
      </w:r>
      <w:r>
        <w:br/>
      </w:r>
      <w:r>
        <w:rPr>
          <w:lang w:val="en-US"/>
        </w:rPr>
        <w:t>Referential</w:t>
      </w:r>
      <w:r w:rsidRPr="006A3F3B">
        <w:t xml:space="preserve"> </w:t>
      </w:r>
      <w:r>
        <w:rPr>
          <w:lang w:val="en-US"/>
        </w:rPr>
        <w:t>integrity</w:t>
      </w:r>
      <w:r w:rsidRPr="006A3F3B">
        <w:t xml:space="preserve">: </w:t>
      </w:r>
      <w:r>
        <w:t>требование чтобы каждое значение внешнего ключа также присутствовало в таблице, к которой он относится, в виде первичного ключа</w:t>
      </w:r>
    </w:p>
    <w:p w:rsidR="00AA3565" w:rsidRDefault="00AA3565" w:rsidP="00AA3565">
      <w:pPr>
        <w:pStyle w:val="3"/>
      </w:pPr>
      <w:r>
        <w:t>Типы  баз данных</w:t>
      </w:r>
      <w:r>
        <w:br/>
      </w:r>
    </w:p>
    <w:p w:rsidR="00AA3565" w:rsidRDefault="00AA3565" w:rsidP="00AA3565">
      <w:r>
        <w:rPr>
          <w:lang w:val="en-US"/>
        </w:rPr>
        <w:t>Flat</w:t>
      </w:r>
      <w:r w:rsidRPr="00AA3565">
        <w:t xml:space="preserve"> </w:t>
      </w:r>
      <w:r>
        <w:rPr>
          <w:lang w:val="en-US"/>
        </w:rPr>
        <w:t>file</w:t>
      </w:r>
      <w:r w:rsidRPr="00AA3565">
        <w:t xml:space="preserve"> (</w:t>
      </w:r>
      <w:r>
        <w:t>плоский файл) – представляет собой одну таблицу данных, обычно в текстовом формате (</w:t>
      </w:r>
      <w:r>
        <w:rPr>
          <w:lang w:val="en-US"/>
        </w:rPr>
        <w:t>CSV</w:t>
      </w:r>
      <w:r w:rsidRPr="00AA3565">
        <w:t>)</w:t>
      </w:r>
      <w:r>
        <w:t>,</w:t>
      </w:r>
      <w:r w:rsidRPr="00AA3565">
        <w:t xml:space="preserve"> </w:t>
      </w:r>
      <w:r>
        <w:t>с возможностью для пользователя задать параметры данных, такие как названия столбцов и типов данных.</w:t>
      </w:r>
      <w:r>
        <w:br/>
        <w:t xml:space="preserve">Объектно-реляционные БД составлены из реляционных и объектно-ориентированных СУБД и совмещают оба подхода к обращению с данными, структура данных представлена как в обычных реляционных СУБД, запросы </w:t>
      </w:r>
      <w:r w:rsidR="00812871">
        <w:t xml:space="preserve">непосредственно к БД </w:t>
      </w:r>
      <w:r>
        <w:t xml:space="preserve">делаются на языке запросов, таких как </w:t>
      </w:r>
      <w:r>
        <w:rPr>
          <w:lang w:val="en-US"/>
        </w:rPr>
        <w:t>SQL</w:t>
      </w:r>
      <w:r w:rsidRPr="00AA3565">
        <w:t xml:space="preserve"> (</w:t>
      </w:r>
      <w:r>
        <w:rPr>
          <w:lang w:val="en-US"/>
        </w:rPr>
        <w:t>Structured</w:t>
      </w:r>
      <w:r w:rsidRPr="00AA3565">
        <w:t xml:space="preserve"> </w:t>
      </w:r>
      <w:r>
        <w:rPr>
          <w:lang w:val="en-US"/>
        </w:rPr>
        <w:t>Query</w:t>
      </w:r>
      <w:r w:rsidRPr="00AA3565">
        <w:t xml:space="preserve"> </w:t>
      </w:r>
      <w:r>
        <w:rPr>
          <w:lang w:val="en-US"/>
        </w:rPr>
        <w:t>Language</w:t>
      </w:r>
      <w:r w:rsidRPr="00AA3565">
        <w:t>)</w:t>
      </w:r>
      <w:proofErr w:type="gramStart"/>
      <w:r w:rsidR="00812871">
        <w:t>.</w:t>
      </w:r>
      <w:proofErr w:type="gramEnd"/>
      <w:r w:rsidR="00812871">
        <w:t xml:space="preserve"> При этом обращение с данными на верхнем уровне происходит на объектно-ориентированном языке программирования. </w:t>
      </w:r>
    </w:p>
    <w:p w:rsidR="00812871" w:rsidRDefault="00812871" w:rsidP="00812871">
      <w:pPr>
        <w:pStyle w:val="3"/>
      </w:pPr>
      <w:r>
        <w:t>Преимущества реляционных БД</w:t>
      </w:r>
    </w:p>
    <w:p w:rsidR="00812871" w:rsidRDefault="00812871" w:rsidP="00812871">
      <w:pPr>
        <w:rPr>
          <w:b/>
        </w:rPr>
      </w:pPr>
      <w:r>
        <w:t>Главное преимущество реляционных БД это возможность для пользователя легко классифицировать и структурировать данные, которые затем могут быть получены с помощью стандартизированного языка запросов. Другие преимущества:</w:t>
      </w:r>
      <w:r>
        <w:br/>
      </w:r>
    </w:p>
    <w:p w:rsidR="00B22534" w:rsidRPr="00B22534" w:rsidRDefault="00812871" w:rsidP="00B22534">
      <w:r>
        <w:rPr>
          <w:b/>
        </w:rPr>
        <w:t xml:space="preserve">Точность: </w:t>
      </w:r>
      <w:r>
        <w:t>данные не повторяются</w:t>
      </w:r>
      <w:r w:rsidR="00B22534">
        <w:br/>
      </w:r>
      <w:r>
        <w:rPr>
          <w:b/>
        </w:rPr>
        <w:t xml:space="preserve">Гибкость: </w:t>
      </w:r>
      <w:r>
        <w:t>сложные запросы выполняются просто с пользовательской точки зрения</w:t>
      </w:r>
      <w:r w:rsidR="00B22534">
        <w:br/>
      </w:r>
      <w:r w:rsidR="00B22534">
        <w:rPr>
          <w:b/>
        </w:rPr>
        <w:t xml:space="preserve">Кооперация: </w:t>
      </w:r>
      <w:r w:rsidR="00B22534">
        <w:t>несколько пользователей могут одновременно работать с одной БД</w:t>
      </w:r>
      <w:r w:rsidR="00B22534">
        <w:br/>
      </w:r>
      <w:r w:rsidR="00B22534">
        <w:rPr>
          <w:b/>
        </w:rPr>
        <w:t xml:space="preserve">Надежность: </w:t>
      </w:r>
      <w:r w:rsidR="00B22534">
        <w:t>реляционные БД существуют уже давно и имеют огромную пользовательскую и теоретическую базу.</w:t>
      </w:r>
      <w:r w:rsidR="00B22534">
        <w:br/>
      </w:r>
      <w:r w:rsidR="00B22534">
        <w:rPr>
          <w:b/>
        </w:rPr>
        <w:t xml:space="preserve">Безопасность: </w:t>
      </w:r>
      <w:r w:rsidR="00B22534">
        <w:t>доступ к данным в реляционных СУБД может быть ограничена по пользователям</w:t>
      </w:r>
    </w:p>
    <w:p w:rsidR="00B22534" w:rsidRDefault="00B22534" w:rsidP="00B22534">
      <w:pPr>
        <w:pStyle w:val="2"/>
      </w:pPr>
      <w:r>
        <w:t>Масштабирование в реляционных БД</w:t>
      </w:r>
    </w:p>
    <w:p w:rsidR="005A3491" w:rsidRDefault="00B22534" w:rsidP="00B22534">
      <w:r>
        <w:t xml:space="preserve">Реляционные БД проще масштабировать вверх, и обычно самые распространенные СУБД могут обрабатывать огромное количество таблиц с данными </w:t>
      </w:r>
      <w:r w:rsidR="005A3491">
        <w:t xml:space="preserve">без необходимости горизонтального масштабирования. Все что требуется это докидывать больше и больше вычислительной </w:t>
      </w:r>
      <w:r w:rsidR="005A3491">
        <w:lastRenderedPageBreak/>
        <w:t xml:space="preserve">мощности. Горизонтальное масштабирование все еще </w:t>
      </w:r>
      <w:proofErr w:type="gramStart"/>
      <w:r w:rsidR="005A3491">
        <w:t>возможно</w:t>
      </w:r>
      <w:proofErr w:type="gramEnd"/>
      <w:r w:rsidR="005A3491">
        <w:t xml:space="preserve"> но требует немалых усилий (</w:t>
      </w:r>
      <w:r w:rsidR="005A3491">
        <w:rPr>
          <w:lang w:val="en-US"/>
        </w:rPr>
        <w:t>partitioning</w:t>
      </w:r>
      <w:r w:rsidR="005A3491" w:rsidRPr="005A3491">
        <w:t xml:space="preserve">, </w:t>
      </w:r>
      <w:proofErr w:type="spellStart"/>
      <w:r w:rsidR="005A3491">
        <w:rPr>
          <w:lang w:val="en-US"/>
        </w:rPr>
        <w:t>clastering</w:t>
      </w:r>
      <w:proofErr w:type="spellEnd"/>
      <w:r w:rsidR="005A3491" w:rsidRPr="005A3491">
        <w:t xml:space="preserve">, </w:t>
      </w:r>
      <w:proofErr w:type="spellStart"/>
      <w:r w:rsidR="005A3491">
        <w:rPr>
          <w:lang w:val="en-US"/>
        </w:rPr>
        <w:t>sharding</w:t>
      </w:r>
      <w:proofErr w:type="spellEnd"/>
      <w:r w:rsidR="005A3491" w:rsidRPr="005A3491">
        <w:t xml:space="preserve"> </w:t>
      </w:r>
      <w:r w:rsidR="005A3491">
        <w:rPr>
          <w:lang w:val="en-US"/>
        </w:rPr>
        <w:t>etc</w:t>
      </w:r>
      <w:r w:rsidR="005A3491" w:rsidRPr="005A3491">
        <w:t xml:space="preserve">) </w:t>
      </w:r>
    </w:p>
    <w:p w:rsidR="005A3491" w:rsidRDefault="005A3491" w:rsidP="005A3491">
      <w:pPr>
        <w:pStyle w:val="2"/>
      </w:pPr>
      <w:r>
        <w:t>Нормализация реляционных БД</w:t>
      </w:r>
    </w:p>
    <w:p w:rsidR="005A3491" w:rsidRDefault="005A3491" w:rsidP="005A3491">
      <w:pPr>
        <w:rPr>
          <w:lang w:val="en-US"/>
        </w:rPr>
      </w:pPr>
      <w:r w:rsidRPr="005A3491">
        <w:t>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p>
    <w:p w:rsidR="005A3491" w:rsidRPr="005A3491" w:rsidRDefault="005A3491" w:rsidP="005A3491">
      <w:r w:rsidRPr="005A3491">
        <w:t>общее назначение процесса нормализации заключается в следующем:</w:t>
      </w:r>
    </w:p>
    <w:p w:rsidR="005A3491" w:rsidRPr="005A3491" w:rsidRDefault="005A3491" w:rsidP="005A3491">
      <w:pPr>
        <w:numPr>
          <w:ilvl w:val="0"/>
          <w:numId w:val="2"/>
        </w:numPr>
      </w:pPr>
      <w:r w:rsidRPr="005A3491">
        <w:t>исключение некоторых типов избыточности;</w:t>
      </w:r>
    </w:p>
    <w:p w:rsidR="005A3491" w:rsidRPr="005A3491" w:rsidRDefault="005A3491" w:rsidP="005A3491">
      <w:pPr>
        <w:numPr>
          <w:ilvl w:val="0"/>
          <w:numId w:val="2"/>
        </w:numPr>
      </w:pPr>
      <w:r w:rsidRPr="005A3491">
        <w:t>устранение некоторых аномалий обновления;</w:t>
      </w:r>
    </w:p>
    <w:p w:rsidR="005A3491" w:rsidRPr="005A3491" w:rsidRDefault="005A3491" w:rsidP="005A3491">
      <w:pPr>
        <w:numPr>
          <w:ilvl w:val="0"/>
          <w:numId w:val="2"/>
        </w:numPr>
      </w:pPr>
      <w:r w:rsidRPr="005A3491">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5A3491" w:rsidRPr="005A3491" w:rsidRDefault="005A3491" w:rsidP="005A3491">
      <w:pPr>
        <w:numPr>
          <w:ilvl w:val="0"/>
          <w:numId w:val="2"/>
        </w:numPr>
      </w:pPr>
      <w:r w:rsidRPr="005A3491">
        <w:t>упрощение процедуры применения необходимых ограничений целостности.</w:t>
      </w:r>
    </w:p>
    <w:p w:rsidR="00B22534" w:rsidRPr="00B22534" w:rsidRDefault="005A3491" w:rsidP="005A3491">
      <w:r w:rsidRPr="005A3491">
        <w:t>Устранение избыточности производится, как правило, за счёт декомпозиции отношений таким образом, чтобы в каждом отношении хранились только первичные факты (то есть факты, не выводимые из других хранимых фактов).</w:t>
      </w:r>
    </w:p>
    <w:p w:rsidR="00B22534" w:rsidRDefault="00B22534" w:rsidP="00B22534">
      <w:pPr>
        <w:pStyle w:val="2"/>
        <w:rPr>
          <w:lang w:val="en-US"/>
        </w:rPr>
      </w:pPr>
      <w:r>
        <w:rPr>
          <w:lang w:val="en-US"/>
        </w:rPr>
        <w:t>ACID</w:t>
      </w:r>
      <w:r w:rsidRPr="005A3491">
        <w:t xml:space="preserve"> </w:t>
      </w:r>
      <w:r>
        <w:t>принципы</w:t>
      </w:r>
    </w:p>
    <w:p w:rsidR="005A3491" w:rsidRDefault="00486FC1" w:rsidP="005A3491">
      <w:pPr>
        <w:rPr>
          <w:lang w:val="en-US"/>
        </w:rPr>
      </w:pPr>
      <w:r w:rsidRPr="00486FC1">
        <w:t>В информатике акроним </w:t>
      </w:r>
      <w:r w:rsidRPr="00486FC1">
        <w:rPr>
          <w:b/>
          <w:bCs/>
        </w:rPr>
        <w:t>ACID</w:t>
      </w:r>
      <w:r w:rsidRPr="00486FC1">
        <w:t> описывает требования к транзакционной системе (например, к СУБД), обеспечивающие наиболее надёжную и предсказуемую её работу. Требования ACID были в основном сформулированы в конце 70-х годов Джимом Греем.</w:t>
      </w:r>
    </w:p>
    <w:p w:rsidR="00486FC1" w:rsidRDefault="00486FC1" w:rsidP="005A3491">
      <w:pPr>
        <w:rPr>
          <w:lang w:val="en-US"/>
        </w:rPr>
      </w:pPr>
      <w:r>
        <w:rPr>
          <w:b/>
        </w:rPr>
        <w:t>Атомарность (</w:t>
      </w:r>
      <w:r>
        <w:rPr>
          <w:b/>
          <w:lang w:val="en-US"/>
        </w:rPr>
        <w:t>Atomicity</w:t>
      </w:r>
      <w:r>
        <w:rPr>
          <w:b/>
        </w:rPr>
        <w:t xml:space="preserve">) </w:t>
      </w:r>
      <w:r w:rsidRPr="00486FC1">
        <w:rPr>
          <w:b/>
        </w:rPr>
        <w:t xml:space="preserve"> </w:t>
      </w:r>
      <w:r w:rsidRPr="00486FC1">
        <w:t>гарантирует, что никакая </w:t>
      </w:r>
      <w:hyperlink r:id="rId5" w:tooltip="Транзакция (информатика)" w:history="1">
        <w:r w:rsidRPr="00486FC1">
          <w:t>транзакция</w:t>
        </w:r>
      </w:hyperlink>
      <w:r w:rsidRPr="00486FC1">
        <w:t>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w:t>
      </w:r>
      <w:proofErr w:type="spellStart"/>
      <w:r>
        <w:fldChar w:fldCharType="begin"/>
      </w:r>
      <w:r>
        <w:instrText xml:space="preserve"> HYPERLINK "https://ru.wikipedia.org/wiki/Rollback" \o "Rollback" </w:instrText>
      </w:r>
      <w:r>
        <w:fldChar w:fldCharType="separate"/>
      </w:r>
      <w:r w:rsidRPr="00486FC1">
        <w:t>rollback</w:t>
      </w:r>
      <w:proofErr w:type="spellEnd"/>
      <w:r>
        <w:fldChar w:fldCharType="end"/>
      </w:r>
      <w:r w:rsidRPr="00486FC1">
        <w:t>):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w:t>
      </w:r>
    </w:p>
    <w:p w:rsidR="00486FC1" w:rsidRDefault="00486FC1" w:rsidP="005A3491">
      <w:r>
        <w:rPr>
          <w:b/>
        </w:rPr>
        <w:t xml:space="preserve">Согласованность </w:t>
      </w:r>
      <w:r w:rsidRPr="00486FC1">
        <w:rPr>
          <w:b/>
        </w:rPr>
        <w:t>(</w:t>
      </w:r>
      <w:r>
        <w:rPr>
          <w:b/>
          <w:lang w:val="en-US"/>
        </w:rPr>
        <w:t>Consistency</w:t>
      </w:r>
      <w:r w:rsidRPr="00486FC1">
        <w:rPr>
          <w:b/>
        </w:rPr>
        <w:t>)</w:t>
      </w:r>
      <w:r>
        <w:rPr>
          <w:b/>
        </w:rPr>
        <w:t xml:space="preserve"> </w:t>
      </w:r>
      <w:r w:rsidRPr="00486FC1">
        <w:rPr>
          <w:b/>
        </w:rPr>
        <w:t xml:space="preserve"> - </w:t>
      </w:r>
      <w:r w:rsidRPr="00486FC1">
        <w:t>т</w:t>
      </w:r>
      <w:r>
        <w:t>р</w:t>
      </w:r>
      <w:r w:rsidRPr="00486FC1">
        <w:t xml:space="preserve">анзакция, достигающая своего нормального завершения (EOT — </w:t>
      </w:r>
      <w:proofErr w:type="spellStart"/>
      <w:r w:rsidRPr="00486FC1">
        <w:t>end</w:t>
      </w:r>
      <w:proofErr w:type="spellEnd"/>
      <w:r w:rsidRPr="00486FC1">
        <w:t xml:space="preserve"> </w:t>
      </w:r>
      <w:proofErr w:type="spellStart"/>
      <w:r w:rsidRPr="00486FC1">
        <w:t>of</w:t>
      </w:r>
      <w:proofErr w:type="spellEnd"/>
      <w:r w:rsidRPr="00486FC1">
        <w:t xml:space="preserve"> </w:t>
      </w:r>
      <w:proofErr w:type="spellStart"/>
      <w:r w:rsidRPr="00486FC1">
        <w:t>transaction</w:t>
      </w:r>
      <w:proofErr w:type="spellEnd"/>
      <w:r w:rsidRPr="00486FC1">
        <w:t xml:space="preserve">,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четвёртого свойства. </w:t>
      </w:r>
    </w:p>
    <w:p w:rsidR="00486FC1" w:rsidRDefault="00486FC1" w:rsidP="005A3491">
      <w:r>
        <w:rPr>
          <w:b/>
        </w:rPr>
        <w:t>Изолированность (</w:t>
      </w:r>
      <w:r>
        <w:rPr>
          <w:b/>
          <w:lang w:val="en-US"/>
        </w:rPr>
        <w:t>Isolation</w:t>
      </w:r>
      <w:r>
        <w:rPr>
          <w:b/>
        </w:rPr>
        <w:t>)</w:t>
      </w:r>
      <w:r w:rsidRPr="00486FC1">
        <w:rPr>
          <w:b/>
        </w:rPr>
        <w:t xml:space="preserve"> - </w:t>
      </w:r>
      <w:r>
        <w:t>в</w:t>
      </w:r>
      <w:r w:rsidRPr="00486FC1">
        <w:t>о время выполнения транзакции параллельные транзакции не должны оказывать влияния на её результат.</w:t>
      </w:r>
    </w:p>
    <w:p w:rsidR="00486FC1" w:rsidRPr="00486FC1" w:rsidRDefault="00486FC1" w:rsidP="005A3491">
      <w:r>
        <w:rPr>
          <w:b/>
        </w:rPr>
        <w:t>Долговечность (</w:t>
      </w:r>
      <w:r>
        <w:rPr>
          <w:b/>
          <w:lang w:val="en-US"/>
        </w:rPr>
        <w:t>Durability</w:t>
      </w:r>
      <w:r>
        <w:rPr>
          <w:b/>
        </w:rPr>
        <w:t>)</w:t>
      </w:r>
      <w:r w:rsidRPr="00486FC1">
        <w:rPr>
          <w:b/>
        </w:rPr>
        <w:t xml:space="preserve"> </w:t>
      </w:r>
      <w:r w:rsidRPr="00486FC1">
        <w:t xml:space="preserve">– </w:t>
      </w:r>
      <w:r>
        <w:t>н</w:t>
      </w:r>
      <w:r w:rsidRPr="00486FC1">
        <w:t>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B22534" w:rsidRDefault="00B22534" w:rsidP="00B22534"/>
    <w:p w:rsidR="00B22534" w:rsidRDefault="00B22534" w:rsidP="00B22534">
      <w:pPr>
        <w:pStyle w:val="2"/>
      </w:pPr>
      <w:r>
        <w:t>12 правил Кодда</w:t>
      </w:r>
    </w:p>
    <w:p w:rsidR="00486FC1" w:rsidRDefault="00486FC1" w:rsidP="00486FC1"/>
    <w:p w:rsidR="00486FC1" w:rsidRPr="00486FC1" w:rsidRDefault="00486FC1" w:rsidP="00486FC1">
      <w:r w:rsidRPr="00486FC1">
        <w:rPr>
          <w:b/>
          <w:bCs/>
        </w:rPr>
        <w:t>Правило 0: Основное правило</w:t>
      </w:r>
      <w:r w:rsidRPr="00486FC1">
        <w:t> (</w:t>
      </w:r>
      <w:proofErr w:type="spellStart"/>
      <w:r w:rsidRPr="00486FC1">
        <w:rPr>
          <w:i/>
          <w:iCs/>
        </w:rPr>
        <w:t>Foundation</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t>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исключительно свои реляционные возможности.</w:t>
      </w:r>
    </w:p>
    <w:p w:rsidR="00486FC1" w:rsidRPr="00486FC1" w:rsidRDefault="00486FC1" w:rsidP="00486FC1">
      <w:r w:rsidRPr="00486FC1">
        <w:rPr>
          <w:b/>
          <w:bCs/>
        </w:rPr>
        <w:t>Правило 1: Информационное правило</w:t>
      </w:r>
      <w:r w:rsidRPr="00486FC1">
        <w:t> (</w:t>
      </w:r>
      <w:proofErr w:type="spellStart"/>
      <w:r w:rsidRPr="00486FC1">
        <w:rPr>
          <w:i/>
          <w:iCs/>
        </w:rPr>
        <w:t>The</w:t>
      </w:r>
      <w:proofErr w:type="spellEnd"/>
      <w:r w:rsidRPr="00486FC1">
        <w:rPr>
          <w:i/>
          <w:iCs/>
        </w:rPr>
        <w:t xml:space="preserve"> </w:t>
      </w:r>
      <w:proofErr w:type="spellStart"/>
      <w:r w:rsidRPr="00486FC1">
        <w:rPr>
          <w:i/>
          <w:iCs/>
        </w:rPr>
        <w:t>Information</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t>Вся информация в реляционной базе данных на логическом уровне должна быть явно представлена единственным способом: значениями в таблицах.</w:t>
      </w:r>
    </w:p>
    <w:p w:rsidR="00486FC1" w:rsidRPr="00486FC1" w:rsidRDefault="00486FC1" w:rsidP="00486FC1">
      <w:r w:rsidRPr="00486FC1">
        <w:rPr>
          <w:b/>
          <w:bCs/>
        </w:rPr>
        <w:t>Правило 2: Гарантированный доступ к данным</w:t>
      </w:r>
      <w:r w:rsidRPr="00486FC1">
        <w:t> (</w:t>
      </w:r>
      <w:proofErr w:type="spellStart"/>
      <w:r w:rsidRPr="00486FC1">
        <w:rPr>
          <w:i/>
          <w:iCs/>
        </w:rPr>
        <w:t>Guaranteed</w:t>
      </w:r>
      <w:proofErr w:type="spellEnd"/>
      <w:r w:rsidRPr="00486FC1">
        <w:rPr>
          <w:i/>
          <w:iCs/>
        </w:rPr>
        <w:t xml:space="preserve"> </w:t>
      </w:r>
      <w:proofErr w:type="spellStart"/>
      <w:r w:rsidRPr="00486FC1">
        <w:rPr>
          <w:i/>
          <w:iCs/>
        </w:rPr>
        <w:t>Access</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t>В реляционной базе данных каждое отдельное (атомарное) значение данных должно быть логически доступно с помощью комбинации имени таблицы, значения первичного ключа и имени столбца.</w:t>
      </w:r>
    </w:p>
    <w:p w:rsidR="00486FC1" w:rsidRPr="00486FC1" w:rsidRDefault="00486FC1" w:rsidP="00486FC1">
      <w:r w:rsidRPr="00486FC1">
        <w:rPr>
          <w:b/>
          <w:bCs/>
        </w:rPr>
        <w:t>Правило 3: Систематическая поддержка отсутствующих значений</w:t>
      </w:r>
      <w:r w:rsidRPr="00486FC1">
        <w:t> (</w:t>
      </w:r>
      <w:proofErr w:type="spellStart"/>
      <w:r w:rsidRPr="00486FC1">
        <w:rPr>
          <w:i/>
          <w:iCs/>
        </w:rPr>
        <w:t>Systematic</w:t>
      </w:r>
      <w:proofErr w:type="spellEnd"/>
      <w:r w:rsidRPr="00486FC1">
        <w:rPr>
          <w:i/>
          <w:iCs/>
        </w:rPr>
        <w:t xml:space="preserve"> </w:t>
      </w:r>
      <w:proofErr w:type="spellStart"/>
      <w:r w:rsidRPr="00486FC1">
        <w:rPr>
          <w:i/>
          <w:iCs/>
        </w:rPr>
        <w:t>Treatment</w:t>
      </w:r>
      <w:proofErr w:type="spellEnd"/>
      <w:r w:rsidRPr="00486FC1">
        <w:rPr>
          <w:i/>
          <w:iCs/>
        </w:rPr>
        <w:t xml:space="preserve"> </w:t>
      </w:r>
      <w:proofErr w:type="spellStart"/>
      <w:r w:rsidRPr="00486FC1">
        <w:rPr>
          <w:i/>
          <w:iCs/>
        </w:rPr>
        <w:t>of</w:t>
      </w:r>
      <w:proofErr w:type="spellEnd"/>
      <w:r w:rsidRPr="00486FC1">
        <w:rPr>
          <w:i/>
          <w:iCs/>
        </w:rPr>
        <w:t xml:space="preserve"> </w:t>
      </w:r>
      <w:proofErr w:type="spellStart"/>
      <w:r w:rsidRPr="00486FC1">
        <w:rPr>
          <w:i/>
          <w:iCs/>
        </w:rPr>
        <w:t>Null</w:t>
      </w:r>
      <w:proofErr w:type="spellEnd"/>
      <w:r w:rsidRPr="00486FC1">
        <w:rPr>
          <w:i/>
          <w:iCs/>
        </w:rPr>
        <w:t xml:space="preserve"> </w:t>
      </w:r>
      <w:proofErr w:type="spellStart"/>
      <w:r w:rsidRPr="00486FC1">
        <w:rPr>
          <w:i/>
          <w:iCs/>
        </w:rPr>
        <w:t>Values</w:t>
      </w:r>
      <w:proofErr w:type="spellEnd"/>
      <w:r w:rsidRPr="00486FC1">
        <w:t>):</w:t>
      </w:r>
    </w:p>
    <w:p w:rsidR="00486FC1" w:rsidRPr="00486FC1" w:rsidRDefault="00486FC1" w:rsidP="00486FC1">
      <w:r w:rsidRPr="00486FC1">
        <w:t xml:space="preserve">Неизвестные, или отсутствующие значения NULL, отличные от любого известного значения, должны поддерживаться для всех </w:t>
      </w:r>
      <w:proofErr w:type="gramStart"/>
      <w:r w:rsidRPr="00486FC1">
        <w:t>типов</w:t>
      </w:r>
      <w:proofErr w:type="gramEnd"/>
      <w:r w:rsidRPr="00486FC1">
        <w:t xml:space="preserve">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rsidR="00486FC1" w:rsidRPr="00486FC1" w:rsidRDefault="00486FC1" w:rsidP="00486FC1">
      <w:r w:rsidRPr="00486FC1">
        <w:rPr>
          <w:b/>
          <w:bCs/>
        </w:rPr>
        <w:t>Правило 4: Доступ к словарю данных в терминах реляционной модели</w:t>
      </w:r>
      <w:r w:rsidRPr="00486FC1">
        <w:t> (</w:t>
      </w:r>
      <w:proofErr w:type="spellStart"/>
      <w:r w:rsidRPr="00486FC1">
        <w:rPr>
          <w:i/>
          <w:iCs/>
        </w:rPr>
        <w:t>Active</w:t>
      </w:r>
      <w:proofErr w:type="spellEnd"/>
      <w:r w:rsidRPr="00486FC1">
        <w:rPr>
          <w:i/>
          <w:iCs/>
        </w:rPr>
        <w:t xml:space="preserve"> </w:t>
      </w:r>
      <w:proofErr w:type="spellStart"/>
      <w:r w:rsidRPr="00486FC1">
        <w:rPr>
          <w:i/>
          <w:iCs/>
        </w:rPr>
        <w:t>On-Line</w:t>
      </w:r>
      <w:proofErr w:type="spellEnd"/>
      <w:r w:rsidRPr="00486FC1">
        <w:rPr>
          <w:i/>
          <w:iCs/>
        </w:rPr>
        <w:t xml:space="preserve"> </w:t>
      </w:r>
      <w:proofErr w:type="spellStart"/>
      <w:r w:rsidRPr="00486FC1">
        <w:rPr>
          <w:i/>
          <w:iCs/>
        </w:rPr>
        <w:t>Catalog</w:t>
      </w:r>
      <w:proofErr w:type="spellEnd"/>
      <w:r w:rsidRPr="00486FC1">
        <w:rPr>
          <w:i/>
          <w:iCs/>
        </w:rPr>
        <w:t xml:space="preserve"> </w:t>
      </w:r>
      <w:proofErr w:type="spellStart"/>
      <w:r w:rsidRPr="00486FC1">
        <w:rPr>
          <w:i/>
          <w:iCs/>
        </w:rPr>
        <w:t>Based</w:t>
      </w:r>
      <w:proofErr w:type="spellEnd"/>
      <w:r w:rsidRPr="00486FC1">
        <w:rPr>
          <w:i/>
          <w:iCs/>
        </w:rPr>
        <w:t xml:space="preserve"> </w:t>
      </w:r>
      <w:proofErr w:type="spellStart"/>
      <w:r w:rsidRPr="00486FC1">
        <w:rPr>
          <w:i/>
          <w:iCs/>
        </w:rPr>
        <w:t>on</w:t>
      </w:r>
      <w:proofErr w:type="spellEnd"/>
      <w:r w:rsidRPr="00486FC1">
        <w:rPr>
          <w:i/>
          <w:iCs/>
        </w:rPr>
        <w:t xml:space="preserve"> </w:t>
      </w:r>
      <w:proofErr w:type="spellStart"/>
      <w:r w:rsidRPr="00486FC1">
        <w:rPr>
          <w:i/>
          <w:iCs/>
        </w:rPr>
        <w:t>the</w:t>
      </w:r>
      <w:proofErr w:type="spellEnd"/>
      <w:r w:rsidRPr="00486FC1">
        <w:rPr>
          <w:i/>
          <w:iCs/>
        </w:rPr>
        <w:t xml:space="preserve"> </w:t>
      </w:r>
      <w:proofErr w:type="spellStart"/>
      <w:r w:rsidRPr="00486FC1">
        <w:rPr>
          <w:i/>
          <w:iCs/>
        </w:rPr>
        <w:t>Relational</w:t>
      </w:r>
      <w:proofErr w:type="spellEnd"/>
      <w:r w:rsidRPr="00486FC1">
        <w:rPr>
          <w:i/>
          <w:iCs/>
        </w:rPr>
        <w:t xml:space="preserve"> </w:t>
      </w:r>
      <w:proofErr w:type="spellStart"/>
      <w:r w:rsidRPr="00486FC1">
        <w:rPr>
          <w:i/>
          <w:iCs/>
        </w:rPr>
        <w:t>Model</w:t>
      </w:r>
      <w:proofErr w:type="spellEnd"/>
      <w:r w:rsidRPr="00486FC1">
        <w:t>):</w:t>
      </w:r>
    </w:p>
    <w:p w:rsidR="00486FC1" w:rsidRPr="00486FC1" w:rsidRDefault="00486FC1" w:rsidP="00486FC1">
      <w:r w:rsidRPr="00486FC1">
        <w:t>Словарь данных должен сохраняться в форме реляционных таблиц, и СУБД должна поддерживать доступ к нему при помощи стандартных языковых средств, тех же самых, которые используются для работы с реляционными таблицами, содержащими пользовательские данные.</w:t>
      </w:r>
    </w:p>
    <w:p w:rsidR="00486FC1" w:rsidRPr="00486FC1" w:rsidRDefault="00486FC1" w:rsidP="00486FC1">
      <w:r w:rsidRPr="00486FC1">
        <w:rPr>
          <w:b/>
          <w:bCs/>
        </w:rPr>
        <w:t>Правило 5: Полнота подмножества языка</w:t>
      </w:r>
      <w:r w:rsidRPr="00486FC1">
        <w:t> (</w:t>
      </w:r>
      <w:proofErr w:type="spellStart"/>
      <w:r w:rsidRPr="00486FC1">
        <w:rPr>
          <w:i/>
          <w:iCs/>
        </w:rPr>
        <w:t>Comprehensive</w:t>
      </w:r>
      <w:proofErr w:type="spellEnd"/>
      <w:r w:rsidRPr="00486FC1">
        <w:rPr>
          <w:i/>
          <w:iCs/>
        </w:rPr>
        <w:t xml:space="preserve"> </w:t>
      </w:r>
      <w:proofErr w:type="spellStart"/>
      <w:r w:rsidRPr="00486FC1">
        <w:rPr>
          <w:i/>
          <w:iCs/>
        </w:rPr>
        <w:t>Data</w:t>
      </w:r>
      <w:proofErr w:type="spellEnd"/>
      <w:r w:rsidRPr="00486FC1">
        <w:rPr>
          <w:i/>
          <w:iCs/>
        </w:rPr>
        <w:t xml:space="preserve"> </w:t>
      </w:r>
      <w:proofErr w:type="spellStart"/>
      <w:r w:rsidRPr="00486FC1">
        <w:rPr>
          <w:i/>
          <w:iCs/>
        </w:rPr>
        <w:t>Sublanguage</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t>Система управления реляционными базами данных должна поддерживать хотя бы один реляционный язык, который</w:t>
      </w:r>
    </w:p>
    <w:p w:rsidR="00486FC1" w:rsidRPr="00486FC1" w:rsidRDefault="00486FC1" w:rsidP="00486FC1">
      <w:r w:rsidRPr="00486FC1">
        <w:t>(а) имеет линейный синтаксис,</w:t>
      </w:r>
    </w:p>
    <w:p w:rsidR="00486FC1" w:rsidRPr="00486FC1" w:rsidRDefault="00486FC1" w:rsidP="00486FC1">
      <w:r w:rsidRPr="00486FC1">
        <w:t>(б) может использоваться как интерактивно, так и в прикладных программах,</w:t>
      </w:r>
    </w:p>
    <w:p w:rsidR="00486FC1" w:rsidRPr="00486FC1" w:rsidRDefault="00486FC1" w:rsidP="00486FC1">
      <w:r w:rsidRPr="00486FC1">
        <w:t>(в)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транзакциями (</w:t>
      </w:r>
      <w:proofErr w:type="spellStart"/>
      <w:r w:rsidRPr="00486FC1">
        <w:t>begin</w:t>
      </w:r>
      <w:proofErr w:type="spellEnd"/>
      <w:r w:rsidRPr="00486FC1">
        <w:t xml:space="preserve">, </w:t>
      </w:r>
      <w:proofErr w:type="spellStart"/>
      <w:r w:rsidRPr="00486FC1">
        <w:t>commit</w:t>
      </w:r>
      <w:proofErr w:type="spellEnd"/>
      <w:r w:rsidRPr="00486FC1">
        <w:t xml:space="preserve"> и </w:t>
      </w:r>
      <w:proofErr w:type="spellStart"/>
      <w:r w:rsidRPr="00486FC1">
        <w:t>rollback</w:t>
      </w:r>
      <w:proofErr w:type="spellEnd"/>
      <w:r w:rsidRPr="00486FC1">
        <w:t>).</w:t>
      </w:r>
    </w:p>
    <w:p w:rsidR="00486FC1" w:rsidRPr="00486FC1" w:rsidRDefault="00486FC1" w:rsidP="00486FC1">
      <w:r w:rsidRPr="00486FC1">
        <w:rPr>
          <w:b/>
          <w:bCs/>
        </w:rPr>
        <w:t>Правило 6: Возможность изменения представлений</w:t>
      </w:r>
      <w:r w:rsidRPr="00486FC1">
        <w:t> (</w:t>
      </w:r>
      <w:proofErr w:type="spellStart"/>
      <w:r w:rsidRPr="00486FC1">
        <w:rPr>
          <w:i/>
          <w:iCs/>
        </w:rPr>
        <w:fldChar w:fldCharType="begin"/>
      </w:r>
      <w:r w:rsidRPr="00486FC1">
        <w:rPr>
          <w:i/>
          <w:iCs/>
        </w:rPr>
        <w:instrText xml:space="preserve"> HYPERLINK "https://ru.wikipedia.org/wiki/View" \o "View" </w:instrText>
      </w:r>
      <w:r w:rsidRPr="00486FC1">
        <w:rPr>
          <w:i/>
          <w:iCs/>
        </w:rPr>
        <w:fldChar w:fldCharType="separate"/>
      </w:r>
      <w:r w:rsidRPr="00486FC1">
        <w:rPr>
          <w:rStyle w:val="a5"/>
          <w:i/>
          <w:iCs/>
          <w:color w:val="auto"/>
        </w:rPr>
        <w:t>View</w:t>
      </w:r>
      <w:proofErr w:type="spellEnd"/>
      <w:r w:rsidRPr="00486FC1">
        <w:fldChar w:fldCharType="end"/>
      </w:r>
      <w:r w:rsidRPr="00486FC1">
        <w:rPr>
          <w:i/>
          <w:iCs/>
        </w:rPr>
        <w:t> </w:t>
      </w:r>
      <w:proofErr w:type="spellStart"/>
      <w:r w:rsidRPr="00486FC1">
        <w:rPr>
          <w:i/>
          <w:iCs/>
        </w:rPr>
        <w:t>Updating</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lastRenderedPageBreak/>
        <w:t>Каждое представление должно поддерживать все операции манипулирования данными, которые поддерживают реляционные таблицы: операции выборки, вставки, изменения и удаления данных.</w:t>
      </w:r>
    </w:p>
    <w:p w:rsidR="00486FC1" w:rsidRPr="00486FC1" w:rsidRDefault="00486FC1" w:rsidP="00486FC1">
      <w:r w:rsidRPr="00486FC1">
        <w:rPr>
          <w:b/>
          <w:bCs/>
        </w:rPr>
        <w:t>Правило 7: Наличие высокоуровневых операций управления данными</w:t>
      </w:r>
      <w:r w:rsidRPr="00486FC1">
        <w:t> (</w:t>
      </w:r>
      <w:proofErr w:type="spellStart"/>
      <w:r w:rsidRPr="00486FC1">
        <w:rPr>
          <w:i/>
          <w:iCs/>
        </w:rPr>
        <w:t>High-Level</w:t>
      </w:r>
      <w:proofErr w:type="spellEnd"/>
      <w:r w:rsidRPr="00486FC1">
        <w:rPr>
          <w:i/>
          <w:iCs/>
        </w:rPr>
        <w:t xml:space="preserve"> </w:t>
      </w:r>
      <w:proofErr w:type="spellStart"/>
      <w:r w:rsidRPr="00486FC1">
        <w:rPr>
          <w:i/>
          <w:iCs/>
        </w:rPr>
        <w:t>Insert</w:t>
      </w:r>
      <w:proofErr w:type="spellEnd"/>
      <w:r w:rsidRPr="00486FC1">
        <w:rPr>
          <w:i/>
          <w:iCs/>
        </w:rPr>
        <w:t xml:space="preserve">, </w:t>
      </w:r>
      <w:proofErr w:type="spellStart"/>
      <w:r w:rsidRPr="00486FC1">
        <w:rPr>
          <w:i/>
          <w:iCs/>
        </w:rPr>
        <w:t>Update</w:t>
      </w:r>
      <w:proofErr w:type="spellEnd"/>
      <w:r w:rsidRPr="00486FC1">
        <w:rPr>
          <w:i/>
          <w:iCs/>
        </w:rPr>
        <w:t xml:space="preserve">, </w:t>
      </w:r>
      <w:proofErr w:type="spellStart"/>
      <w:r w:rsidRPr="00486FC1">
        <w:rPr>
          <w:i/>
          <w:iCs/>
        </w:rPr>
        <w:t>and</w:t>
      </w:r>
      <w:proofErr w:type="spellEnd"/>
      <w:r w:rsidRPr="00486FC1">
        <w:rPr>
          <w:i/>
          <w:iCs/>
        </w:rPr>
        <w:t xml:space="preserve"> </w:t>
      </w:r>
      <w:proofErr w:type="spellStart"/>
      <w:r w:rsidRPr="00486FC1">
        <w:rPr>
          <w:i/>
          <w:iCs/>
        </w:rPr>
        <w:t>Delete</w:t>
      </w:r>
      <w:proofErr w:type="spellEnd"/>
      <w:r w:rsidRPr="00486FC1">
        <w:t>):</w:t>
      </w:r>
    </w:p>
    <w:p w:rsidR="00486FC1" w:rsidRPr="00486FC1" w:rsidRDefault="00486FC1" w:rsidP="00486FC1">
      <w:r w:rsidRPr="00486FC1">
        <w:t>Операции вставки, изменения и удаления данных должны поддерживаться не только по отношению к одной строке реляционной таблицы, но и по отношению к любому множеству строк.</w:t>
      </w:r>
    </w:p>
    <w:p w:rsidR="00486FC1" w:rsidRPr="00486FC1" w:rsidRDefault="00486FC1" w:rsidP="00486FC1">
      <w:r w:rsidRPr="00486FC1">
        <w:rPr>
          <w:b/>
          <w:bCs/>
        </w:rPr>
        <w:t>Правило 8: Физическая независимость данных</w:t>
      </w:r>
      <w:r w:rsidRPr="00486FC1">
        <w:t> (</w:t>
      </w:r>
      <w:proofErr w:type="spellStart"/>
      <w:r w:rsidRPr="00486FC1">
        <w:rPr>
          <w:i/>
          <w:iCs/>
        </w:rPr>
        <w:t>Physical</w:t>
      </w:r>
      <w:proofErr w:type="spellEnd"/>
      <w:r w:rsidRPr="00486FC1">
        <w:rPr>
          <w:i/>
          <w:iCs/>
        </w:rPr>
        <w:t xml:space="preserve"> </w:t>
      </w:r>
      <w:proofErr w:type="spellStart"/>
      <w:r w:rsidRPr="00486FC1">
        <w:rPr>
          <w:i/>
          <w:iCs/>
        </w:rPr>
        <w:t>Data</w:t>
      </w:r>
      <w:proofErr w:type="spellEnd"/>
      <w:r w:rsidRPr="00486FC1">
        <w:rPr>
          <w:i/>
          <w:iCs/>
        </w:rPr>
        <w:t xml:space="preserve"> </w:t>
      </w:r>
      <w:proofErr w:type="spellStart"/>
      <w:r w:rsidRPr="00486FC1">
        <w:rPr>
          <w:i/>
          <w:iCs/>
        </w:rPr>
        <w:t>Independence</w:t>
      </w:r>
      <w:proofErr w:type="spellEnd"/>
      <w:r w:rsidRPr="00486FC1">
        <w:t>):</w:t>
      </w:r>
    </w:p>
    <w:p w:rsidR="00486FC1" w:rsidRPr="00486FC1" w:rsidRDefault="00486FC1" w:rsidP="00486FC1">
      <w:r w:rsidRPr="00486FC1">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rsidR="00486FC1" w:rsidRPr="00486FC1" w:rsidRDefault="00486FC1" w:rsidP="00486FC1">
      <w:r w:rsidRPr="00486FC1">
        <w:rPr>
          <w:b/>
          <w:bCs/>
        </w:rPr>
        <w:t>Правило 9: Логическая независимость данных</w:t>
      </w:r>
      <w:r w:rsidRPr="00486FC1">
        <w:t> (</w:t>
      </w:r>
      <w:proofErr w:type="spellStart"/>
      <w:r w:rsidRPr="00486FC1">
        <w:rPr>
          <w:i/>
          <w:iCs/>
        </w:rPr>
        <w:t>Logical</w:t>
      </w:r>
      <w:proofErr w:type="spellEnd"/>
      <w:r w:rsidRPr="00486FC1">
        <w:rPr>
          <w:i/>
          <w:iCs/>
        </w:rPr>
        <w:t xml:space="preserve"> </w:t>
      </w:r>
      <w:proofErr w:type="spellStart"/>
      <w:r w:rsidRPr="00486FC1">
        <w:rPr>
          <w:i/>
          <w:iCs/>
        </w:rPr>
        <w:t>Data</w:t>
      </w:r>
      <w:proofErr w:type="spellEnd"/>
      <w:r w:rsidRPr="00486FC1">
        <w:rPr>
          <w:i/>
          <w:iCs/>
        </w:rPr>
        <w:t xml:space="preserve"> </w:t>
      </w:r>
      <w:proofErr w:type="spellStart"/>
      <w:r w:rsidRPr="00486FC1">
        <w:rPr>
          <w:i/>
          <w:iCs/>
        </w:rPr>
        <w:t>Independence</w:t>
      </w:r>
      <w:proofErr w:type="spellEnd"/>
      <w:r w:rsidRPr="00486FC1">
        <w:t>):</w:t>
      </w:r>
    </w:p>
    <w:p w:rsidR="00486FC1" w:rsidRPr="00486FC1" w:rsidRDefault="00486FC1" w:rsidP="00486FC1">
      <w:r w:rsidRPr="00486FC1">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сказывалось на работе приложений.</w:t>
      </w:r>
    </w:p>
    <w:p w:rsidR="00486FC1" w:rsidRPr="00486FC1" w:rsidRDefault="00486FC1" w:rsidP="00486FC1">
      <w:r w:rsidRPr="00486FC1">
        <w:rPr>
          <w:b/>
          <w:bCs/>
        </w:rPr>
        <w:t>Правило 10: Независимость контроля целостности</w:t>
      </w:r>
      <w:r w:rsidRPr="00486FC1">
        <w:t> (</w:t>
      </w:r>
      <w:proofErr w:type="spellStart"/>
      <w:r w:rsidRPr="00486FC1">
        <w:rPr>
          <w:i/>
          <w:iCs/>
        </w:rPr>
        <w:t>Integrity</w:t>
      </w:r>
      <w:proofErr w:type="spellEnd"/>
      <w:r w:rsidRPr="00486FC1">
        <w:rPr>
          <w:i/>
          <w:iCs/>
        </w:rPr>
        <w:t xml:space="preserve"> </w:t>
      </w:r>
      <w:proofErr w:type="spellStart"/>
      <w:r w:rsidRPr="00486FC1">
        <w:rPr>
          <w:i/>
          <w:iCs/>
        </w:rPr>
        <w:t>Independence</w:t>
      </w:r>
      <w:proofErr w:type="spellEnd"/>
      <w:r w:rsidRPr="00486FC1">
        <w:t>):</w:t>
      </w:r>
    </w:p>
    <w:p w:rsidR="00486FC1" w:rsidRPr="00486FC1" w:rsidRDefault="00486FC1" w:rsidP="00486FC1">
      <w:r w:rsidRPr="00486FC1">
        <w:t>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поддерживать целостность данных.</w:t>
      </w:r>
    </w:p>
    <w:p w:rsidR="00486FC1" w:rsidRPr="00486FC1" w:rsidRDefault="00486FC1" w:rsidP="00486FC1">
      <w:r w:rsidRPr="00486FC1">
        <w:rPr>
          <w:b/>
          <w:bCs/>
        </w:rPr>
        <w:t>Правило 11: Независимость от расположения</w:t>
      </w:r>
      <w:r w:rsidRPr="00486FC1">
        <w:t> (</w:t>
      </w:r>
      <w:proofErr w:type="spellStart"/>
      <w:r w:rsidRPr="00486FC1">
        <w:rPr>
          <w:i/>
          <w:iCs/>
        </w:rPr>
        <w:t>Distribution</w:t>
      </w:r>
      <w:proofErr w:type="spellEnd"/>
      <w:r w:rsidRPr="00486FC1">
        <w:rPr>
          <w:i/>
          <w:iCs/>
        </w:rPr>
        <w:t xml:space="preserve"> </w:t>
      </w:r>
      <w:proofErr w:type="spellStart"/>
      <w:r w:rsidRPr="00486FC1">
        <w:rPr>
          <w:i/>
          <w:iCs/>
        </w:rPr>
        <w:t>Independence</w:t>
      </w:r>
      <w:proofErr w:type="spellEnd"/>
      <w:r w:rsidRPr="00486FC1">
        <w:t>):</w:t>
      </w:r>
    </w:p>
    <w:p w:rsidR="00486FC1" w:rsidRPr="00486FC1" w:rsidRDefault="00486FC1" w:rsidP="00486FC1">
      <w:r w:rsidRPr="00486FC1">
        <w:t>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влияния на приложения.</w:t>
      </w:r>
    </w:p>
    <w:p w:rsidR="00486FC1" w:rsidRPr="00486FC1" w:rsidRDefault="00486FC1" w:rsidP="00486FC1">
      <w:r w:rsidRPr="00486FC1">
        <w:rPr>
          <w:b/>
          <w:bCs/>
        </w:rPr>
        <w:t>Правило 12: Согласование языковых уровней</w:t>
      </w:r>
      <w:r w:rsidRPr="00486FC1">
        <w:t> (</w:t>
      </w:r>
      <w:proofErr w:type="spellStart"/>
      <w:r w:rsidRPr="00486FC1">
        <w:rPr>
          <w:i/>
          <w:iCs/>
        </w:rPr>
        <w:t>The</w:t>
      </w:r>
      <w:proofErr w:type="spellEnd"/>
      <w:r w:rsidRPr="00486FC1">
        <w:rPr>
          <w:i/>
          <w:iCs/>
        </w:rPr>
        <w:t xml:space="preserve"> </w:t>
      </w:r>
      <w:proofErr w:type="spellStart"/>
      <w:r w:rsidRPr="00486FC1">
        <w:rPr>
          <w:i/>
          <w:iCs/>
        </w:rPr>
        <w:t>Nonsubversion</w:t>
      </w:r>
      <w:proofErr w:type="spellEnd"/>
      <w:r w:rsidRPr="00486FC1">
        <w:rPr>
          <w:i/>
          <w:iCs/>
        </w:rPr>
        <w:t xml:space="preserve"> </w:t>
      </w:r>
      <w:proofErr w:type="spellStart"/>
      <w:r w:rsidRPr="00486FC1">
        <w:rPr>
          <w:i/>
          <w:iCs/>
        </w:rPr>
        <w:t>Rule</w:t>
      </w:r>
      <w:proofErr w:type="spellEnd"/>
      <w:r w:rsidRPr="00486FC1">
        <w:t>):</w:t>
      </w:r>
    </w:p>
    <w:p w:rsidR="00486FC1" w:rsidRPr="00486FC1" w:rsidRDefault="00486FC1" w:rsidP="00486FC1">
      <w:r w:rsidRPr="00486FC1">
        <w:t>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r w:rsidR="00FF1E95" w:rsidRPr="00486FC1">
        <w:t xml:space="preserve"> </w:t>
      </w:r>
    </w:p>
    <w:p w:rsidR="00B22534" w:rsidRPr="00B22534" w:rsidRDefault="00B22534" w:rsidP="00B22534"/>
    <w:p w:rsidR="00B22534" w:rsidRDefault="00FF1E95" w:rsidP="00B22534">
      <w:pPr>
        <w:pStyle w:val="2"/>
      </w:pPr>
      <w:r>
        <w:t xml:space="preserve">Когда выбирать </w:t>
      </w:r>
      <w:r w:rsidR="00B22534">
        <w:rPr>
          <w:lang w:val="en-US"/>
        </w:rPr>
        <w:t>SQL</w:t>
      </w:r>
      <w:r w:rsidR="00B22534" w:rsidRPr="00B22534">
        <w:t xml:space="preserve"> </w:t>
      </w:r>
      <w:r w:rsidR="00B22534">
        <w:t xml:space="preserve">и </w:t>
      </w:r>
      <w:proofErr w:type="spellStart"/>
      <w:r w:rsidR="00B22534">
        <w:rPr>
          <w:lang w:val="en-US"/>
        </w:rPr>
        <w:t>NoSQL</w:t>
      </w:r>
      <w:proofErr w:type="spellEnd"/>
      <w:r w:rsidR="00B22534">
        <w:t xml:space="preserve"> </w:t>
      </w:r>
    </w:p>
    <w:p w:rsidR="00FF1E95" w:rsidRPr="00FF1E95" w:rsidRDefault="00FF1E95" w:rsidP="00FF1E95">
      <w:r>
        <w:t xml:space="preserve">Если все аспекты, связанные с данными хорошо </w:t>
      </w:r>
      <w:proofErr w:type="spellStart"/>
      <w:r>
        <w:t>задокументированы</w:t>
      </w:r>
      <w:proofErr w:type="spellEnd"/>
      <w:r>
        <w:t xml:space="preserve"> и определены то </w:t>
      </w:r>
      <w:r>
        <w:rPr>
          <w:lang w:val="en-US"/>
        </w:rPr>
        <w:t>SQL</w:t>
      </w:r>
      <w:r w:rsidRPr="00FF1E95">
        <w:t xml:space="preserve"> </w:t>
      </w:r>
      <w:r>
        <w:t>лучший выбор. Также если предполагается работа с чувствительными к изменениям данными и финансовыми в частности, также рекомендуется использовать реляционные БД и транзакции.</w:t>
      </w:r>
      <w:r>
        <w:br/>
      </w:r>
      <w:proofErr w:type="spellStart"/>
      <w:proofErr w:type="gramStart"/>
      <w:r>
        <w:rPr>
          <w:lang w:val="en-US"/>
        </w:rPr>
        <w:t>NoSQL</w:t>
      </w:r>
      <w:proofErr w:type="spellEnd"/>
      <w:r w:rsidRPr="00FF1E95">
        <w:t xml:space="preserve"> </w:t>
      </w:r>
      <w:r>
        <w:t xml:space="preserve">хороший выбор для быстрого старта разработки приложения на этапе когда еще не совсем определено какие поля у каких сущностей будут, также </w:t>
      </w:r>
      <w:proofErr w:type="spellStart"/>
      <w:r>
        <w:rPr>
          <w:lang w:val="en-US"/>
        </w:rPr>
        <w:t>NoSQL</w:t>
      </w:r>
      <w:proofErr w:type="spellEnd"/>
      <w:r w:rsidRPr="00FF1E95">
        <w:t xml:space="preserve"> </w:t>
      </w:r>
      <w:r>
        <w:t>базы данных легче масштабировать горизонтально.</w:t>
      </w:r>
      <w:proofErr w:type="gramEnd"/>
      <w:r>
        <w:t xml:space="preserve"> Еще один минус </w:t>
      </w:r>
      <w:proofErr w:type="spellStart"/>
      <w:r>
        <w:rPr>
          <w:lang w:val="en-US"/>
        </w:rPr>
        <w:t>NoSQL</w:t>
      </w:r>
      <w:proofErr w:type="spellEnd"/>
      <w:r w:rsidRPr="00FF1E95">
        <w:t xml:space="preserve"> </w:t>
      </w:r>
      <w:r>
        <w:t xml:space="preserve">баз данных это отсутствие стандартизации и вкатываться в новую </w:t>
      </w:r>
      <w:proofErr w:type="spellStart"/>
      <w:r>
        <w:rPr>
          <w:lang w:val="en-US"/>
        </w:rPr>
        <w:t>NoSQL</w:t>
      </w:r>
      <w:proofErr w:type="spellEnd"/>
      <w:r>
        <w:rPr>
          <w:lang w:val="en-US"/>
        </w:rPr>
        <w:t xml:space="preserve"> </w:t>
      </w:r>
      <w:r>
        <w:t>СУБД придется с нуля</w:t>
      </w:r>
    </w:p>
    <w:sectPr w:rsidR="00FF1E95" w:rsidRPr="00FF1E95" w:rsidSect="007750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643DF"/>
    <w:multiLevelType w:val="multilevel"/>
    <w:tmpl w:val="F7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E64D7"/>
    <w:multiLevelType w:val="hybridMultilevel"/>
    <w:tmpl w:val="7E7E0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73F39"/>
    <w:rsid w:val="00486FC1"/>
    <w:rsid w:val="005A3491"/>
    <w:rsid w:val="006A3F3B"/>
    <w:rsid w:val="0077507F"/>
    <w:rsid w:val="00812871"/>
    <w:rsid w:val="00973F39"/>
    <w:rsid w:val="00AA3565"/>
    <w:rsid w:val="00B22534"/>
    <w:rsid w:val="00B75A5E"/>
    <w:rsid w:val="00C54AB6"/>
    <w:rsid w:val="00FF1E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07F"/>
  </w:style>
  <w:style w:type="paragraph" w:styleId="1">
    <w:name w:val="heading 1"/>
    <w:basedOn w:val="a"/>
    <w:next w:val="a"/>
    <w:link w:val="10"/>
    <w:uiPriority w:val="9"/>
    <w:qFormat/>
    <w:rsid w:val="00B75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75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A3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5A5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75A5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A3565"/>
    <w:rPr>
      <w:rFonts w:asciiTheme="majorHAnsi" w:eastAsiaTheme="majorEastAsia" w:hAnsiTheme="majorHAnsi" w:cstheme="majorBidi"/>
      <w:b/>
      <w:bCs/>
      <w:color w:val="4F81BD" w:themeColor="accent1"/>
    </w:rPr>
  </w:style>
  <w:style w:type="paragraph" w:styleId="a3">
    <w:name w:val="Subtitle"/>
    <w:basedOn w:val="a"/>
    <w:next w:val="a"/>
    <w:link w:val="a4"/>
    <w:uiPriority w:val="11"/>
    <w:qFormat/>
    <w:rsid w:val="00AA35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AA3565"/>
    <w:rPr>
      <w:rFonts w:asciiTheme="majorHAnsi" w:eastAsiaTheme="majorEastAsia" w:hAnsiTheme="majorHAnsi" w:cstheme="majorBidi"/>
      <w:i/>
      <w:iCs/>
      <w:color w:val="4F81BD" w:themeColor="accent1"/>
      <w:spacing w:val="15"/>
      <w:sz w:val="24"/>
      <w:szCs w:val="24"/>
    </w:rPr>
  </w:style>
  <w:style w:type="character" w:styleId="a5">
    <w:name w:val="Hyperlink"/>
    <w:basedOn w:val="a0"/>
    <w:uiPriority w:val="99"/>
    <w:unhideWhenUsed/>
    <w:rsid w:val="005A34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6892631">
      <w:bodyDiv w:val="1"/>
      <w:marLeft w:val="0"/>
      <w:marRight w:val="0"/>
      <w:marTop w:val="0"/>
      <w:marBottom w:val="0"/>
      <w:divBdr>
        <w:top w:val="none" w:sz="0" w:space="0" w:color="auto"/>
        <w:left w:val="none" w:sz="0" w:space="0" w:color="auto"/>
        <w:bottom w:val="none" w:sz="0" w:space="0" w:color="auto"/>
        <w:right w:val="none" w:sz="0" w:space="0" w:color="auto"/>
      </w:divBdr>
    </w:div>
    <w:div w:id="1196652729">
      <w:bodyDiv w:val="1"/>
      <w:marLeft w:val="0"/>
      <w:marRight w:val="0"/>
      <w:marTop w:val="0"/>
      <w:marBottom w:val="0"/>
      <w:divBdr>
        <w:top w:val="none" w:sz="0" w:space="0" w:color="auto"/>
        <w:left w:val="none" w:sz="0" w:space="0" w:color="auto"/>
        <w:bottom w:val="none" w:sz="0" w:space="0" w:color="auto"/>
        <w:right w:val="none" w:sz="0" w:space="0" w:color="auto"/>
      </w:divBdr>
    </w:div>
    <w:div w:id="1868330460">
      <w:bodyDiv w:val="1"/>
      <w:marLeft w:val="0"/>
      <w:marRight w:val="0"/>
      <w:marTop w:val="0"/>
      <w:marBottom w:val="0"/>
      <w:divBdr>
        <w:top w:val="none" w:sz="0" w:space="0" w:color="auto"/>
        <w:left w:val="none" w:sz="0" w:space="0" w:color="auto"/>
        <w:bottom w:val="none" w:sz="0" w:space="0" w:color="auto"/>
        <w:right w:val="none" w:sz="0" w:space="0" w:color="auto"/>
      </w:divBdr>
    </w:div>
    <w:div w:id="20723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2%D1%80%D0%B0%D0%BD%D0%B7%D0%B0%D0%BA%D1%86%D0%B8%D1%8F_(%D0%B8%D0%BD%D1%84%D0%BE%D1%80%D0%BC%D0%B0%D1%82%D0%B8%D0%BA%D0%B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1522</Words>
  <Characters>8681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2019-10-27T14:39:00Z</dcterms:created>
  <dcterms:modified xsi:type="dcterms:W3CDTF">2019-10-27T14:39:00Z</dcterms:modified>
</cp:coreProperties>
</file>