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38" w:rsidRDefault="00325A38">
      <w:bookmarkStart w:id="0" w:name="_GoBack"/>
      <w:bookmarkEnd w:id="0"/>
    </w:p>
    <w:sectPr w:rsidR="0032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D5"/>
    <w:rsid w:val="00325A38"/>
    <w:rsid w:val="003E7E0F"/>
    <w:rsid w:val="0066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A06AF-BFA2-4E27-B5E1-B57E13E0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Sơn</dc:creator>
  <cp:keywords/>
  <dc:description/>
  <cp:lastModifiedBy>Trần Quang Sơn</cp:lastModifiedBy>
  <cp:revision>2</cp:revision>
  <dcterms:created xsi:type="dcterms:W3CDTF">2024-05-17T14:53:00Z</dcterms:created>
  <dcterms:modified xsi:type="dcterms:W3CDTF">2024-05-17T14:53:00Z</dcterms:modified>
</cp:coreProperties>
</file>