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72EA2" w14:textId="494F3A00" w:rsidR="006D7F76" w:rsidRDefault="00976B6C">
      <w:r>
        <w:t>Test doc</w:t>
      </w:r>
    </w:p>
    <w:sectPr w:rsidR="006D7F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B6C"/>
    <w:rsid w:val="006D7F76"/>
    <w:rsid w:val="0097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059AA0"/>
  <w15:chartTrackingRefBased/>
  <w15:docId w15:val="{34E641CD-C8AA-49ED-9CA9-313D6F56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tran</dc:creator>
  <cp:keywords/>
  <dc:description/>
  <cp:lastModifiedBy>son tran</cp:lastModifiedBy>
  <cp:revision>1</cp:revision>
  <dcterms:created xsi:type="dcterms:W3CDTF">2024-04-10T04:20:00Z</dcterms:created>
  <dcterms:modified xsi:type="dcterms:W3CDTF">2024-04-10T04:20:00Z</dcterms:modified>
</cp:coreProperties>
</file>