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4D" w:rsidRDefault="00ED5DE0" w:rsidP="0016624D">
      <w:pPr>
        <w:keepNext/>
        <w:tabs>
          <w:tab w:val="left" w:pos="720"/>
          <w:tab w:val="right" w:pos="4200"/>
          <w:tab w:val="right" w:pos="4800"/>
          <w:tab w:val="right" w:pos="5760"/>
        </w:tabs>
        <w:outlineLvl w:val="2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u w:val="single"/>
        </w:rPr>
        <w:t xml:space="preserve">Sample </w:t>
      </w:r>
      <w:r w:rsidR="00966191">
        <w:rPr>
          <w:rFonts w:ascii="Courier New" w:hAnsi="Courier New"/>
          <w:b/>
          <w:bCs/>
          <w:u w:val="single"/>
        </w:rPr>
        <w:t>7</w:t>
      </w:r>
      <w:bookmarkStart w:id="0" w:name="_GoBack"/>
      <w:bookmarkEnd w:id="0"/>
      <w:r w:rsidR="0016624D" w:rsidRPr="00617CC5">
        <w:rPr>
          <w:rFonts w:ascii="Courier New" w:hAnsi="Courier New"/>
          <w:b/>
          <w:bCs/>
          <w:u w:val="single"/>
        </w:rPr>
        <w:t xml:space="preserve">    </w:t>
      </w:r>
    </w:p>
    <w:p w:rsidR="00617CC5" w:rsidRPr="00617CC5" w:rsidRDefault="00617CC5" w:rsidP="0016624D">
      <w:pPr>
        <w:keepNext/>
        <w:tabs>
          <w:tab w:val="left" w:pos="720"/>
          <w:tab w:val="right" w:pos="4200"/>
          <w:tab w:val="right" w:pos="4800"/>
          <w:tab w:val="right" w:pos="5760"/>
        </w:tabs>
        <w:outlineLvl w:val="2"/>
        <w:rPr>
          <w:rFonts w:ascii="Courier New" w:hAnsi="Courier New"/>
          <w:b/>
          <w:bCs/>
        </w:rPr>
      </w:pPr>
    </w:p>
    <w:p w:rsidR="0016624D" w:rsidRPr="0016624D" w:rsidRDefault="0016624D" w:rsidP="0016624D">
      <w:pPr>
        <w:rPr>
          <w:rFonts w:ascii="Courier New" w:eastAsia="MS Mincho" w:hAnsi="Courier New" w:cs="Courier New"/>
          <w:sz w:val="20"/>
          <w:szCs w:val="20"/>
        </w:rPr>
      </w:pPr>
      <w:r w:rsidRPr="0016624D">
        <w:rPr>
          <w:rFonts w:ascii="Courier New" w:eastAsia="MS Mincho" w:hAnsi="Courier New" w:cs="Courier New"/>
          <w:noProof/>
          <w:sz w:val="20"/>
          <w:szCs w:val="20"/>
        </w:rPr>
        <w:drawing>
          <wp:inline distT="0" distB="0" distL="0" distR="0" wp14:anchorId="630E84B5" wp14:editId="3F060472">
            <wp:extent cx="4524375" cy="1532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81" cy="153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24D" w:rsidRPr="0016624D" w:rsidRDefault="0016624D" w:rsidP="0016624D">
      <w:pPr>
        <w:rPr>
          <w:rFonts w:ascii="Courier New" w:eastAsia="MS Mincho" w:hAnsi="Courier New" w:cs="Courier New"/>
          <w:sz w:val="20"/>
          <w:szCs w:val="20"/>
        </w:rPr>
      </w:pPr>
    </w:p>
    <w:p w:rsidR="00C767B2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In the </w:t>
      </w:r>
      <w:r w:rsidR="00C767B2" w:rsidRPr="009D33EE">
        <w:rPr>
          <w:rFonts w:ascii="Courier New" w:eastAsia="MS Mincho" w:hAnsi="Courier New" w:cs="Courier New"/>
          <w:b/>
          <w:bCs/>
          <w:szCs w:val="20"/>
          <w:u w:val="single"/>
        </w:rPr>
        <w:t>damped</w:t>
      </w:r>
      <w:r w:rsidR="00C767B2">
        <w:rPr>
          <w:rFonts w:ascii="Courier New" w:eastAsia="MS Mincho" w:hAnsi="Courier New" w:cs="Courier New"/>
          <w:b/>
          <w:bCs/>
          <w:szCs w:val="20"/>
        </w:rPr>
        <w:t xml:space="preserve"> </w:t>
      </w:r>
      <w:r w:rsidRPr="0016624D">
        <w:rPr>
          <w:rFonts w:ascii="Courier New" w:eastAsia="MS Mincho" w:hAnsi="Courier New" w:cs="Courier New"/>
          <w:b/>
          <w:bCs/>
          <w:szCs w:val="20"/>
        </w:rPr>
        <w:t>mass-spring system shown above, the masses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are </w:t>
      </w: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.8, .6</w:t>
      </w:r>
      <w:r w:rsidR="00C767B2">
        <w:rPr>
          <w:rFonts w:ascii="Courier New" w:eastAsia="MS Mincho" w:hAnsi="Courier New" w:cs="Courier New"/>
          <w:b/>
          <w:bCs/>
          <w:szCs w:val="20"/>
        </w:rPr>
        <w:t xml:space="preserve"> 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and .5, the spring constants </w:t>
      </w:r>
      <w:bookmarkStart w:id="1" w:name="_Hlk24454889"/>
      <w:r w:rsidRPr="0016624D">
        <w:rPr>
          <w:rFonts w:ascii="Courier New" w:eastAsia="MS Mincho" w:hAnsi="Courier New" w:cs="Courier New"/>
          <w:b/>
          <w:bCs/>
          <w:szCs w:val="20"/>
        </w:rPr>
        <w:t>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>,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4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are 4.3</w:t>
      </w:r>
      <w:bookmarkEnd w:id="1"/>
      <w:r w:rsidRPr="0016624D">
        <w:rPr>
          <w:rFonts w:ascii="Courier New" w:eastAsia="MS Mincho" w:hAnsi="Courier New" w:cs="Courier New"/>
          <w:b/>
          <w:bCs/>
          <w:szCs w:val="20"/>
        </w:rPr>
        <w:t xml:space="preserve">, 5.1, 4.6 and 5.4, </w:t>
      </w:r>
      <w:r w:rsidR="00C16378">
        <w:rPr>
          <w:rFonts w:ascii="Courier New" w:eastAsia="MS Mincho" w:hAnsi="Courier New" w:cs="Courier New"/>
          <w:b/>
          <w:bCs/>
          <w:szCs w:val="20"/>
        </w:rPr>
        <w:t xml:space="preserve"> the damping constants c</w:t>
      </w:r>
      <w:r w:rsidR="00C16378"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="00C16378" w:rsidRPr="0016624D">
        <w:rPr>
          <w:rFonts w:ascii="Courier New" w:eastAsia="MS Mincho" w:hAnsi="Courier New" w:cs="Courier New"/>
          <w:b/>
          <w:bCs/>
          <w:szCs w:val="20"/>
        </w:rPr>
        <w:t xml:space="preserve">, </w:t>
      </w:r>
      <w:r w:rsidR="00C16378">
        <w:rPr>
          <w:rFonts w:ascii="Courier New" w:eastAsia="MS Mincho" w:hAnsi="Courier New" w:cs="Courier New"/>
          <w:b/>
          <w:bCs/>
          <w:szCs w:val="20"/>
        </w:rPr>
        <w:t>c</w:t>
      </w:r>
      <w:r w:rsidR="00C16378"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="00C16378" w:rsidRPr="0016624D">
        <w:rPr>
          <w:rFonts w:ascii="Courier New" w:eastAsia="MS Mincho" w:hAnsi="Courier New" w:cs="Courier New"/>
          <w:b/>
          <w:bCs/>
          <w:szCs w:val="20"/>
        </w:rPr>
        <w:t xml:space="preserve">, </w:t>
      </w:r>
      <w:r w:rsidR="00C16378">
        <w:rPr>
          <w:rFonts w:ascii="Courier New" w:eastAsia="MS Mincho" w:hAnsi="Courier New" w:cs="Courier New"/>
          <w:b/>
          <w:bCs/>
          <w:szCs w:val="20"/>
        </w:rPr>
        <w:t>c</w:t>
      </w:r>
      <w:r w:rsidR="00C16378"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="00C16378" w:rsidRPr="0016624D">
        <w:rPr>
          <w:rFonts w:ascii="Courier New" w:eastAsia="MS Mincho" w:hAnsi="Courier New" w:cs="Courier New"/>
          <w:b/>
          <w:bCs/>
          <w:szCs w:val="20"/>
        </w:rPr>
        <w:t xml:space="preserve"> and </w:t>
      </w:r>
      <w:r w:rsidR="00C16378">
        <w:rPr>
          <w:rFonts w:ascii="Courier New" w:eastAsia="MS Mincho" w:hAnsi="Courier New" w:cs="Courier New"/>
          <w:b/>
          <w:bCs/>
          <w:szCs w:val="20"/>
        </w:rPr>
        <w:t>c</w:t>
      </w:r>
      <w:r w:rsidR="00C16378"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4</w:t>
      </w:r>
      <w:r w:rsidR="00C16378" w:rsidRPr="0016624D">
        <w:rPr>
          <w:rFonts w:ascii="Courier New" w:eastAsia="MS Mincho" w:hAnsi="Courier New" w:cs="Courier New"/>
          <w:b/>
          <w:bCs/>
          <w:szCs w:val="20"/>
        </w:rPr>
        <w:t xml:space="preserve"> are </w:t>
      </w:r>
      <w:r w:rsidR="00C16378">
        <w:rPr>
          <w:rFonts w:ascii="Courier New" w:eastAsia="MS Mincho" w:hAnsi="Courier New" w:cs="Courier New"/>
          <w:b/>
          <w:bCs/>
          <w:szCs w:val="20"/>
        </w:rPr>
        <w:t>.</w:t>
      </w:r>
      <w:r w:rsidR="00A11002">
        <w:rPr>
          <w:rFonts w:ascii="Courier New" w:eastAsia="MS Mincho" w:hAnsi="Courier New" w:cs="Courier New"/>
          <w:b/>
          <w:bCs/>
          <w:szCs w:val="20"/>
        </w:rPr>
        <w:t>24</w:t>
      </w:r>
      <w:r w:rsidR="00C16378">
        <w:rPr>
          <w:rFonts w:ascii="Courier New" w:eastAsia="MS Mincho" w:hAnsi="Courier New" w:cs="Courier New"/>
          <w:b/>
          <w:bCs/>
          <w:szCs w:val="20"/>
        </w:rPr>
        <w:t>, .</w:t>
      </w:r>
      <w:r w:rsidR="00A11002">
        <w:rPr>
          <w:rFonts w:ascii="Courier New" w:eastAsia="MS Mincho" w:hAnsi="Courier New" w:cs="Courier New"/>
          <w:b/>
          <w:bCs/>
          <w:szCs w:val="20"/>
        </w:rPr>
        <w:t>12</w:t>
      </w:r>
      <w:r w:rsidR="00C16378">
        <w:rPr>
          <w:rFonts w:ascii="Courier New" w:eastAsia="MS Mincho" w:hAnsi="Courier New" w:cs="Courier New"/>
          <w:b/>
          <w:bCs/>
          <w:szCs w:val="20"/>
        </w:rPr>
        <w:t>, .</w:t>
      </w:r>
      <w:r w:rsidR="00A11002">
        <w:rPr>
          <w:rFonts w:ascii="Courier New" w:eastAsia="MS Mincho" w:hAnsi="Courier New" w:cs="Courier New"/>
          <w:b/>
          <w:bCs/>
          <w:szCs w:val="20"/>
        </w:rPr>
        <w:t>20</w:t>
      </w:r>
      <w:r w:rsidR="00C16378">
        <w:rPr>
          <w:rFonts w:ascii="Courier New" w:eastAsia="MS Mincho" w:hAnsi="Courier New" w:cs="Courier New"/>
          <w:b/>
          <w:bCs/>
          <w:szCs w:val="20"/>
        </w:rPr>
        <w:t xml:space="preserve"> and .</w:t>
      </w:r>
      <w:r w:rsidR="00A11002">
        <w:rPr>
          <w:rFonts w:ascii="Courier New" w:eastAsia="MS Mincho" w:hAnsi="Courier New" w:cs="Courier New"/>
          <w:b/>
          <w:bCs/>
          <w:szCs w:val="20"/>
        </w:rPr>
        <w:t>16</w:t>
      </w:r>
      <w:r w:rsidR="00C16378">
        <w:rPr>
          <w:rFonts w:ascii="Courier New" w:eastAsia="MS Mincho" w:hAnsi="Courier New" w:cs="Courier New"/>
          <w:b/>
          <w:bCs/>
          <w:szCs w:val="20"/>
        </w:rPr>
        <w:t xml:space="preserve">, </w:t>
      </w:r>
      <w:r w:rsidRPr="0016624D">
        <w:rPr>
          <w:rFonts w:ascii="Courier New" w:eastAsia="MS Mincho" w:hAnsi="Courier New" w:cs="Courier New"/>
          <w:b/>
          <w:bCs/>
          <w:szCs w:val="20"/>
        </w:rPr>
        <w:t>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are the displacements of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from their equilibrium positions.</w:t>
      </w: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</w:rPr>
      </w:pP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Write a MATLAB program as follows:</w:t>
      </w:r>
    </w:p>
    <w:p w:rsidR="0016624D" w:rsidRDefault="0016624D" w:rsidP="0016624D">
      <w:pPr>
        <w:rPr>
          <w:rFonts w:ascii="Courier New" w:eastAsia="MS Mincho" w:hAnsi="Courier New" w:cs="Courier New"/>
          <w:b/>
          <w:bCs/>
        </w:rPr>
      </w:pPr>
    </w:p>
    <w:p w:rsidR="0016624D" w:rsidRPr="0016624D" w:rsidRDefault="00A11002" w:rsidP="0016624D">
      <w:pPr>
        <w:rPr>
          <w:rFonts w:ascii="Courier New" w:eastAsia="MS Mincho" w:hAnsi="Courier New" w:cs="Courier New"/>
          <w:b/>
          <w:bCs/>
          <w:szCs w:val="20"/>
        </w:rPr>
      </w:pPr>
      <w:r>
        <w:rPr>
          <w:rFonts w:ascii="Courier New" w:eastAsia="MS Mincho" w:hAnsi="Courier New" w:cs="Courier New"/>
          <w:b/>
          <w:bCs/>
          <w:szCs w:val="20"/>
        </w:rPr>
        <w:t xml:space="preserve">  </w:t>
      </w:r>
      <w:r w:rsidR="0016624D" w:rsidRPr="0016624D">
        <w:rPr>
          <w:rFonts w:ascii="Courier New" w:eastAsia="MS Mincho" w:hAnsi="Courier New" w:cs="Courier New"/>
          <w:b/>
          <w:bCs/>
          <w:szCs w:val="20"/>
        </w:rPr>
        <w:t xml:space="preserve">1) t will go from 0 to </w:t>
      </w:r>
      <w:r>
        <w:rPr>
          <w:rFonts w:ascii="Courier New" w:eastAsia="MS Mincho" w:hAnsi="Courier New" w:cs="Courier New"/>
          <w:b/>
          <w:bCs/>
          <w:szCs w:val="20"/>
        </w:rPr>
        <w:t>12</w:t>
      </w:r>
      <w:r w:rsidR="0016624D" w:rsidRPr="0016624D">
        <w:rPr>
          <w:rFonts w:ascii="Courier New" w:eastAsia="MS Mincho" w:hAnsi="Courier New" w:cs="Courier New"/>
          <w:b/>
          <w:bCs/>
          <w:szCs w:val="20"/>
        </w:rPr>
        <w:t xml:space="preserve"> sec in steps of .001 sec.</w:t>
      </w:r>
    </w:p>
    <w:p w:rsidR="0016624D" w:rsidRPr="003E35BD" w:rsidRDefault="0016624D" w:rsidP="0016624D">
      <w:pPr>
        <w:rPr>
          <w:rFonts w:ascii="Courier New" w:eastAsia="MS Mincho" w:hAnsi="Courier New" w:cs="Courier New"/>
          <w:b/>
          <w:bCs/>
        </w:rPr>
      </w:pPr>
    </w:p>
    <w:p w:rsidR="00A11002" w:rsidRDefault="00A11002" w:rsidP="00A11002">
      <w:pPr>
        <w:pStyle w:val="PlainText"/>
        <w:ind w:firstLine="30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2) For each of the 3 natural frequencies, plot x</w:t>
      </w:r>
      <w:r>
        <w:rPr>
          <w:rFonts w:eastAsia="MS Mincho"/>
          <w:b/>
          <w:bCs/>
          <w:sz w:val="28"/>
          <w:vertAlign w:val="subscript"/>
        </w:rPr>
        <w:t>1</w:t>
      </w:r>
      <w:r>
        <w:rPr>
          <w:rFonts w:eastAsia="MS Mincho"/>
          <w:b/>
          <w:bCs/>
          <w:sz w:val="24"/>
        </w:rPr>
        <w:t>, x</w:t>
      </w:r>
      <w:r>
        <w:rPr>
          <w:rFonts w:eastAsia="MS Mincho"/>
          <w:b/>
          <w:bCs/>
          <w:sz w:val="28"/>
          <w:vertAlign w:val="subscript"/>
        </w:rPr>
        <w:t>2</w:t>
      </w:r>
      <w:r>
        <w:rPr>
          <w:rFonts w:eastAsia="MS Mincho"/>
          <w:b/>
          <w:bCs/>
          <w:sz w:val="24"/>
        </w:rPr>
        <w:t xml:space="preserve"> and x</w:t>
      </w:r>
      <w:r>
        <w:rPr>
          <w:rFonts w:eastAsia="MS Mincho"/>
          <w:b/>
          <w:bCs/>
          <w:sz w:val="28"/>
          <w:vertAlign w:val="subscript"/>
        </w:rPr>
        <w:t>3</w:t>
      </w:r>
      <w:r>
        <w:rPr>
          <w:rFonts w:eastAsia="MS Mincho"/>
          <w:b/>
          <w:bCs/>
          <w:sz w:val="24"/>
        </w:rPr>
        <w:t xml:space="preserve"> versus t</w:t>
      </w:r>
      <w:r w:rsidR="003E35BD">
        <w:rPr>
          <w:rFonts w:eastAsia="MS Mincho"/>
          <w:b/>
          <w:bCs/>
          <w:sz w:val="24"/>
        </w:rPr>
        <w:t xml:space="preserve"> using</w:t>
      </w:r>
    </w:p>
    <w:p w:rsidR="003E35BD" w:rsidRPr="003E35BD" w:rsidRDefault="003E35BD" w:rsidP="003E35BD">
      <w:pPr>
        <w:pStyle w:val="PlainText"/>
        <w:ind w:firstLine="30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 </w:t>
      </w:r>
      <w:r w:rsidR="00A11002">
        <w:rPr>
          <w:rFonts w:eastAsia="MS Mincho"/>
          <w:b/>
          <w:bCs/>
          <w:sz w:val="24"/>
        </w:rPr>
        <w:t>using the colors blue, red and green and the</w:t>
      </w:r>
      <w:r w:rsidR="00A11002">
        <w:rPr>
          <w:rFonts w:eastAsia="MS Mincho"/>
          <w:b/>
          <w:bCs/>
          <w:sz w:val="28"/>
        </w:rPr>
        <w:t xml:space="preserve"> </w:t>
      </w:r>
      <w:r w:rsidR="00A11002">
        <w:rPr>
          <w:rFonts w:eastAsia="MS Mincho"/>
          <w:b/>
          <w:bCs/>
          <w:sz w:val="24"/>
        </w:rPr>
        <w:t>t axis in black</w:t>
      </w:r>
      <w:r>
        <w:rPr>
          <w:rFonts w:eastAsia="MS Mincho"/>
          <w:b/>
          <w:bCs/>
          <w:sz w:val="24"/>
        </w:rPr>
        <w:t xml:space="preserve"> (</w:t>
      </w:r>
      <w:r w:rsidRPr="003E35BD">
        <w:rPr>
          <w:rFonts w:eastAsia="MS Mincho"/>
          <w:b/>
          <w:bCs/>
          <w:sz w:val="24"/>
          <w:u w:val="single"/>
        </w:rPr>
        <w:t>t</w:t>
      </w:r>
      <w:r w:rsidRPr="00673433">
        <w:rPr>
          <w:rFonts w:eastAsia="MS Mincho"/>
          <w:b/>
          <w:bCs/>
          <w:sz w:val="24"/>
          <w:u w:val="single"/>
        </w:rPr>
        <w:t>here will</w:t>
      </w:r>
    </w:p>
    <w:p w:rsidR="003E35BD" w:rsidRDefault="003E35BD" w:rsidP="003E35BD">
      <w:pPr>
        <w:pStyle w:val="PlainText"/>
        <w:ind w:firstLine="300"/>
        <w:rPr>
          <w:rFonts w:eastAsia="MS Mincho"/>
          <w:b/>
          <w:bCs/>
          <w:sz w:val="24"/>
        </w:rPr>
      </w:pPr>
      <w:r w:rsidRPr="007469BA">
        <w:rPr>
          <w:rFonts w:eastAsia="MS Mincho"/>
          <w:b/>
          <w:bCs/>
          <w:sz w:val="24"/>
        </w:rPr>
        <w:t xml:space="preserve">   </w:t>
      </w:r>
      <w:r w:rsidRPr="00673433">
        <w:rPr>
          <w:rFonts w:eastAsia="MS Mincho"/>
          <w:b/>
          <w:bCs/>
          <w:sz w:val="24"/>
          <w:u w:val="single"/>
        </w:rPr>
        <w:t xml:space="preserve">be </w:t>
      </w:r>
      <w:r>
        <w:rPr>
          <w:rFonts w:eastAsia="MS Mincho"/>
          <w:b/>
          <w:bCs/>
          <w:sz w:val="24"/>
          <w:u w:val="single"/>
        </w:rPr>
        <w:t>3</w:t>
      </w:r>
      <w:r w:rsidRPr="00673433">
        <w:rPr>
          <w:rFonts w:eastAsia="MS Mincho"/>
          <w:b/>
          <w:bCs/>
          <w:sz w:val="24"/>
          <w:u w:val="single"/>
        </w:rPr>
        <w:t xml:space="preserve"> figures</w:t>
      </w:r>
      <w:r>
        <w:rPr>
          <w:rFonts w:eastAsia="MS Mincho"/>
          <w:b/>
          <w:bCs/>
          <w:sz w:val="24"/>
        </w:rPr>
        <w:t xml:space="preserve">). </w:t>
      </w:r>
      <w:r w:rsidR="00A11002">
        <w:rPr>
          <w:rFonts w:eastAsia="MS Mincho"/>
          <w:b/>
          <w:bCs/>
          <w:sz w:val="24"/>
        </w:rPr>
        <w:t xml:space="preserve">The </w:t>
      </w:r>
      <w:r>
        <w:rPr>
          <w:rFonts w:eastAsia="MS Mincho"/>
          <w:b/>
          <w:bCs/>
          <w:sz w:val="24"/>
        </w:rPr>
        <w:t>figures</w:t>
      </w:r>
      <w:r w:rsidR="00A11002">
        <w:rPr>
          <w:rFonts w:eastAsia="MS Mincho"/>
          <w:b/>
          <w:bCs/>
          <w:sz w:val="24"/>
        </w:rPr>
        <w:t xml:space="preserve"> should look like the ones on the attached</w:t>
      </w:r>
    </w:p>
    <w:p w:rsidR="00A11002" w:rsidRPr="003E35BD" w:rsidRDefault="003E35BD" w:rsidP="003E35BD">
      <w:pPr>
        <w:pStyle w:val="PlainText"/>
        <w:ind w:firstLine="300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</w:rPr>
        <w:t xml:space="preserve">  </w:t>
      </w:r>
      <w:r w:rsidR="00A11002">
        <w:rPr>
          <w:rFonts w:eastAsia="MS Mincho"/>
          <w:b/>
          <w:bCs/>
          <w:sz w:val="24"/>
        </w:rPr>
        <w:t xml:space="preserve"> sheets.</w:t>
      </w:r>
    </w:p>
    <w:p w:rsidR="007B4505" w:rsidRPr="009D33EE" w:rsidRDefault="007B4505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BF042A" w:rsidRDefault="0062578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 w:rsidRPr="00625780">
        <w:rPr>
          <w:rFonts w:eastAsia="MS Mincho"/>
          <w:b/>
          <w:bCs/>
          <w:sz w:val="24"/>
          <w:szCs w:val="24"/>
          <w:u w:val="single"/>
        </w:rPr>
        <w:t>Equations</w:t>
      </w:r>
    </w:p>
    <w:p w:rsidR="00AE560D" w:rsidRPr="007B4505" w:rsidRDefault="00AE560D" w:rsidP="001C518B">
      <w:pPr>
        <w:pStyle w:val="PlainText"/>
        <w:tabs>
          <w:tab w:val="left" w:pos="450"/>
        </w:tabs>
        <w:rPr>
          <w:rFonts w:eastAsia="MS Mincho"/>
          <w:b/>
          <w:bCs/>
          <w:u w:val="single"/>
        </w:rPr>
      </w:pPr>
    </w:p>
    <w:p w:rsidR="007B4505" w:rsidRPr="006D2784" w:rsidRDefault="006D2784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 w:rsidRPr="006D2784"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6579235" cy="189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05" w:rsidRPr="006D2784" w:rsidRDefault="007B4505" w:rsidP="001C518B">
      <w:pPr>
        <w:pStyle w:val="PlainText"/>
        <w:tabs>
          <w:tab w:val="left" w:pos="450"/>
        </w:tabs>
        <w:rPr>
          <w:rFonts w:eastAsia="MS Mincho"/>
          <w:b/>
          <w:bCs/>
          <w:sz w:val="8"/>
          <w:szCs w:val="8"/>
        </w:rPr>
      </w:pPr>
    </w:p>
    <w:p w:rsidR="00D03D3E" w:rsidRPr="00D03D3E" w:rsidRDefault="00D03D3E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sectPr w:rsidR="00D03D3E" w:rsidRPr="00D03D3E" w:rsidSect="000751F1">
      <w:pgSz w:w="12240" w:h="15840"/>
      <w:pgMar w:top="432" w:right="360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6A27"/>
    <w:multiLevelType w:val="hybridMultilevel"/>
    <w:tmpl w:val="3CB2F432"/>
    <w:lvl w:ilvl="0" w:tplc="7960DF3A">
      <w:start w:val="1"/>
      <w:numFmt w:val="lowerLetter"/>
      <w:lvlText w:val="%1)"/>
      <w:lvlJc w:val="left"/>
      <w:pPr>
        <w:ind w:left="87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5BE4401"/>
    <w:multiLevelType w:val="hybridMultilevel"/>
    <w:tmpl w:val="4CCEE3EA"/>
    <w:lvl w:ilvl="0" w:tplc="90126894">
      <w:start w:val="14"/>
      <w:numFmt w:val="decimal"/>
      <w:lvlText w:val="%1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593CE0"/>
    <w:multiLevelType w:val="hybridMultilevel"/>
    <w:tmpl w:val="BFD61942"/>
    <w:lvl w:ilvl="0" w:tplc="3BFE0644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0A"/>
    <w:rsid w:val="000237A4"/>
    <w:rsid w:val="0002450E"/>
    <w:rsid w:val="0007323A"/>
    <w:rsid w:val="000751F1"/>
    <w:rsid w:val="000B4BF6"/>
    <w:rsid w:val="0010018F"/>
    <w:rsid w:val="00137D82"/>
    <w:rsid w:val="00146D03"/>
    <w:rsid w:val="00155EB6"/>
    <w:rsid w:val="0016624D"/>
    <w:rsid w:val="001662BC"/>
    <w:rsid w:val="00184B1F"/>
    <w:rsid w:val="0018646F"/>
    <w:rsid w:val="00195614"/>
    <w:rsid w:val="001B06FC"/>
    <w:rsid w:val="001C518B"/>
    <w:rsid w:val="001D782E"/>
    <w:rsid w:val="001F743A"/>
    <w:rsid w:val="00223DEA"/>
    <w:rsid w:val="00231101"/>
    <w:rsid w:val="00274650"/>
    <w:rsid w:val="00285339"/>
    <w:rsid w:val="00297888"/>
    <w:rsid w:val="002A5370"/>
    <w:rsid w:val="002B4C44"/>
    <w:rsid w:val="002F15C2"/>
    <w:rsid w:val="002F3D95"/>
    <w:rsid w:val="003112C1"/>
    <w:rsid w:val="00311F12"/>
    <w:rsid w:val="00362A7B"/>
    <w:rsid w:val="00380BCB"/>
    <w:rsid w:val="00385F9E"/>
    <w:rsid w:val="00394B54"/>
    <w:rsid w:val="00397640"/>
    <w:rsid w:val="003A161F"/>
    <w:rsid w:val="003C2C90"/>
    <w:rsid w:val="003C3DB1"/>
    <w:rsid w:val="003C4685"/>
    <w:rsid w:val="003E35BD"/>
    <w:rsid w:val="003E3F3C"/>
    <w:rsid w:val="003F424D"/>
    <w:rsid w:val="00415D59"/>
    <w:rsid w:val="0042626C"/>
    <w:rsid w:val="0043162D"/>
    <w:rsid w:val="00435385"/>
    <w:rsid w:val="004A4941"/>
    <w:rsid w:val="004C481F"/>
    <w:rsid w:val="004C7F75"/>
    <w:rsid w:val="00505FEA"/>
    <w:rsid w:val="005463B5"/>
    <w:rsid w:val="0055138D"/>
    <w:rsid w:val="00593B11"/>
    <w:rsid w:val="005F6391"/>
    <w:rsid w:val="00617CC5"/>
    <w:rsid w:val="00625780"/>
    <w:rsid w:val="0066274E"/>
    <w:rsid w:val="0069442A"/>
    <w:rsid w:val="006D2784"/>
    <w:rsid w:val="006F1095"/>
    <w:rsid w:val="007511F9"/>
    <w:rsid w:val="007865A8"/>
    <w:rsid w:val="007A029F"/>
    <w:rsid w:val="007A0E0D"/>
    <w:rsid w:val="007A6D28"/>
    <w:rsid w:val="007B4505"/>
    <w:rsid w:val="007E799A"/>
    <w:rsid w:val="00844080"/>
    <w:rsid w:val="00883A9C"/>
    <w:rsid w:val="008944AF"/>
    <w:rsid w:val="008C162C"/>
    <w:rsid w:val="00942243"/>
    <w:rsid w:val="009603B3"/>
    <w:rsid w:val="00966191"/>
    <w:rsid w:val="009859C5"/>
    <w:rsid w:val="0099593E"/>
    <w:rsid w:val="009D33EE"/>
    <w:rsid w:val="009E1893"/>
    <w:rsid w:val="009E3803"/>
    <w:rsid w:val="009F4A01"/>
    <w:rsid w:val="00A11002"/>
    <w:rsid w:val="00A20D98"/>
    <w:rsid w:val="00A342C3"/>
    <w:rsid w:val="00A872AE"/>
    <w:rsid w:val="00AA19EA"/>
    <w:rsid w:val="00AA2BD0"/>
    <w:rsid w:val="00AE560D"/>
    <w:rsid w:val="00B10CBC"/>
    <w:rsid w:val="00B3075C"/>
    <w:rsid w:val="00B3096D"/>
    <w:rsid w:val="00B849C3"/>
    <w:rsid w:val="00BF042A"/>
    <w:rsid w:val="00C026BF"/>
    <w:rsid w:val="00C16378"/>
    <w:rsid w:val="00C5333A"/>
    <w:rsid w:val="00C767B2"/>
    <w:rsid w:val="00C81D0A"/>
    <w:rsid w:val="00C85BFB"/>
    <w:rsid w:val="00CA7131"/>
    <w:rsid w:val="00CC2A85"/>
    <w:rsid w:val="00CD1FFF"/>
    <w:rsid w:val="00CD32D6"/>
    <w:rsid w:val="00CD3BDC"/>
    <w:rsid w:val="00CF6563"/>
    <w:rsid w:val="00D03D3E"/>
    <w:rsid w:val="00D33E54"/>
    <w:rsid w:val="00D46291"/>
    <w:rsid w:val="00D857E5"/>
    <w:rsid w:val="00DA63FA"/>
    <w:rsid w:val="00DD6003"/>
    <w:rsid w:val="00E018A7"/>
    <w:rsid w:val="00E63896"/>
    <w:rsid w:val="00E8578E"/>
    <w:rsid w:val="00EC3823"/>
    <w:rsid w:val="00ED5DE0"/>
    <w:rsid w:val="00EF16F9"/>
    <w:rsid w:val="00EF386C"/>
    <w:rsid w:val="00F267DD"/>
    <w:rsid w:val="00F302A6"/>
    <w:rsid w:val="00F446C1"/>
    <w:rsid w:val="00F55491"/>
    <w:rsid w:val="00F578D4"/>
    <w:rsid w:val="00F63C8B"/>
    <w:rsid w:val="00F93461"/>
    <w:rsid w:val="00FE4C3D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EDA81"/>
  <w15:docId w15:val="{876596C1-67C5-418F-A21E-AD98A713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6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F6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43A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617CC5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7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Brener</cp:lastModifiedBy>
  <cp:revision>3</cp:revision>
  <cp:lastPrinted>2020-03-12T19:14:00Z</cp:lastPrinted>
  <dcterms:created xsi:type="dcterms:W3CDTF">2020-03-12T19:17:00Z</dcterms:created>
  <dcterms:modified xsi:type="dcterms:W3CDTF">2020-03-31T20:12:00Z</dcterms:modified>
</cp:coreProperties>
</file>