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2: The Tree of Knowledge of Good and Evil</w:t>
      </w:r>
    </w:p>
    <w:p>
      <w:pPr>
        <w:pStyle w:val="Heading3"/>
      </w:pPr>
      <w:r>
        <w:t xml:space="preserve">LESSON 2: The Entrance of Sin</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Sin entered when desire agreed with deception.</w:t>
      </w:r>
    </w:p>
    <w:p>
      <w:pPr>
        <w:pStyle w:val="BodyText"/>
      </w:pPr>
      <w:r>
        <w:t xml:space="preserve">Brokenness did not begin the moment the fruit was seen. It entered when the lie was welcomed and acted upon. This matters because addiction also grows when lies move from suggestion into agreement. We need to understand that process clearly if we want lasting freedom.</w:t>
      </w:r>
    </w:p>
    <w:p>
      <w:pPr>
        <w:pStyle w:val="Heading1"/>
      </w:pPr>
      <w:r>
        <w:t xml:space="preserve">STEP 2: TEACHING</w:t>
      </w:r>
    </w:p>
    <w:p>
      <w:pPr>
        <w:pStyle w:val="FirstParagraph"/>
      </w:pPr>
      <w:r>
        <w:t xml:space="preserve">Title: Sin moves from temptation into action through agreement.</w:t>
      </w:r>
    </w:p>
    <w:p>
      <w:pPr>
        <w:pStyle w:val="BodyText"/>
      </w:pPr>
      <w:r>
        <w:t xml:space="preserve">Genesis shows that Eve saw, desired, and took. That sequence is important. Temptation presents an idea, but sin enters when the heart agrees with the lie and acts on it. Addiction often follows this same progression. First there is a thought, then a justification, then a choice, then a consequence. People often focus only on the visible act, but Scripture shows that the deeper battle is in the moment of agreement. When a lie is believed, what was once resisted starts to feel reasonable. This is why truth matters so much in recovery. People do not only need stronger willpower. They need to break agreement with what is false.</w:t>
      </w:r>
    </w:p>
    <w:p>
      <w:pPr>
        <w:pStyle w:val="Heading1"/>
      </w:pPr>
      <w:r>
        <w:t xml:space="preserve">STEP 3: REFLECTION QUOTE</w:t>
      </w:r>
    </w:p>
    <w:p>
      <w:pPr>
        <w:pStyle w:val="BodyText"/>
      </w:pPr>
      <w:r>
        <w:t xml:space="preserve">The moment of agreement is often the doorway into destructive action.</w:t>
      </w:r>
    </w:p>
    <w:p>
      <w:pPr>
        <w:pStyle w:val="Heading1"/>
      </w:pPr>
      <w:r>
        <w:t xml:space="preserve">STEP 4: VIDEO</w:t>
      </w:r>
    </w:p>
    <w:p>
      <w:pPr>
        <w:pStyle w:val="FirstParagraph"/>
      </w:pPr>
      <w:r>
        <w:t xml:space="preserve">Title: The Entrance of Sin</w:t>
      </w:r>
    </w:p>
    <w:p>
      <w:pPr>
        <w:pStyle w:val="BodyText"/>
      </w:pPr>
      <w:r>
        <w:t xml:space="preserve">A mentor-led explanation of how deception, desire, agreement, and action connect, and why breaking agreement with lies is central to recovery.</w:t>
      </w:r>
    </w:p>
    <w:p>
      <w:pPr>
        <w:pStyle w:val="Heading1"/>
      </w:pPr>
      <w:r>
        <w:t xml:space="preserve">STEP 5: PAUSE &amp; REFLECT</w:t>
      </w:r>
    </w:p>
    <w:p>
      <w:pPr>
        <w:pStyle w:val="FirstParagraph"/>
      </w:pPr>
      <w:r>
        <w:t xml:space="preserve">Question: What lies have you agreed with in moments of weakness?</w:t>
      </w:r>
    </w:p>
    <w:p>
      <w:pPr>
        <w:pStyle w:val="BodyText"/>
      </w:pPr>
      <w:r>
        <w:t xml:space="preserve">Look beneath the behavior and identify the belief that made the behavior feel acceptable, necessary, or unavoidable.</w:t>
      </w:r>
    </w:p>
    <w:p>
      <w:pPr>
        <w:pStyle w:val="Heading1"/>
      </w:pPr>
      <w:r>
        <w:t xml:space="preserve">STEP 6: JOURNAL</w:t>
      </w:r>
    </w:p>
    <w:p>
      <w:pPr>
        <w:pStyle w:val="BodyText"/>
      </w:pPr>
      <w:r>
        <w:t xml:space="preserve">Write down one destructive behavior pattern and the lie that usually comes just before it.</w:t>
      </w:r>
    </w:p>
    <w:p>
      <w:pPr>
        <w:pStyle w:val="Heading1"/>
      </w:pPr>
      <w:r>
        <w:t xml:space="preserve">STEP 7: MOOD CHECK-IN</w:t>
      </w:r>
    </w:p>
    <w:p>
      <w:pPr>
        <w:pStyle w:val="BodyText"/>
      </w:pPr>
      <w:r>
        <w:t xml:space="preserve">Question: How aware do you feel of the lies that influence your choices today?</w:t>
      </w:r>
    </w:p>
    <w:p>
      <w:pPr>
        <w:pStyle w:val="Heading1"/>
      </w:pPr>
      <w:r>
        <w:t xml:space="preserve">STEP 8: ACTION</w:t>
      </w:r>
    </w:p>
    <w:p>
      <w:pPr>
        <w:pStyle w:val="FirstParagraph"/>
      </w:pPr>
      <w:r>
        <w:t xml:space="preserve">Title: Break agreement with one lie</w:t>
      </w:r>
    </w:p>
    <w:p>
      <w:pPr>
        <w:pStyle w:val="BodyText"/>
      </w:pPr>
      <w:r>
        <w:t xml:space="preserve">Name one lie out loud today and replace it with a truth you choose to stand on.</w:t>
      </w:r>
    </w:p>
    <w:p>
      <w:pPr>
        <w:pStyle w:val="Heading1"/>
      </w:pPr>
      <w:r>
        <w:t xml:space="preserve">STEP 9: REFLECTION QUOTE</w:t>
      </w:r>
    </w:p>
    <w:p>
      <w:pPr>
        <w:pStyle w:val="BodyText"/>
      </w:pPr>
      <w:r>
        <w:t xml:space="preserve">Freedom grows when you stop treating lies like options and start exposing them as enemies.</w:t>
      </w:r>
    </w:p>
    <w:p>
      <w:pPr>
        <w:pStyle w:val="Heading1"/>
      </w:pPr>
      <w:r>
        <w:t xml:space="preserve">STEP 10: REFLECTION CHECK</w:t>
      </w:r>
    </w:p>
    <w:p>
      <w:pPr>
        <w:pStyle w:val="FirstParagraph"/>
      </w:pPr>
      <w:r>
        <w:t xml:space="preserve">Question: When did sin enter according to this lesson?</w:t>
      </w:r>
    </w:p>
    <w:p>
      <w:pPr>
        <w:pStyle w:val="BodyText"/>
      </w:pPr>
      <w:r>
        <w:t xml:space="preserve">- When temptation appeared</w:t>
      </w:r>
    </w:p>
    <w:p>
      <w:pPr>
        <w:pStyle w:val="BodyText"/>
      </w:pPr>
      <w:r>
        <w:t xml:space="preserve">- When desire agreed and acted (correct)</w:t>
      </w:r>
    </w:p>
    <w:p>
      <w:pPr>
        <w:pStyle w:val="BodyText"/>
      </w:pPr>
      <w:r>
        <w:t xml:space="preserve">- When the tree was created</w:t>
      </w:r>
    </w:p>
    <w:p>
      <w:pPr>
        <w:pStyle w:val="BodyText"/>
      </w:pPr>
      <w:r>
        <w:t xml:space="preserve">- When fear showed up</w:t>
      </w:r>
    </w:p>
    <w:p>
      <w:pPr>
        <w:pStyle w:val="Heading1"/>
      </w:pPr>
      <w:r>
        <w:t xml:space="preserve">STEP 11: REFLECTION CHECK</w:t>
      </w:r>
    </w:p>
    <w:p>
      <w:pPr>
        <w:pStyle w:val="FirstParagraph"/>
      </w:pPr>
      <w:r>
        <w:t xml:space="preserve">Question: True or False: Willpower alone is enough if a lie is still believed.</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must be broken in recovery according to this lesson?</w:t>
      </w:r>
    </w:p>
    <w:p>
      <w:pPr>
        <w:pStyle w:val="BodyText"/>
      </w:pPr>
      <w:r>
        <w:t xml:space="preserve">- All emotion</w:t>
      </w:r>
    </w:p>
    <w:p>
      <w:pPr>
        <w:pStyle w:val="BodyText"/>
      </w:pPr>
      <w:r>
        <w:t xml:space="preserve">- Agreement with lies (correct)</w:t>
      </w:r>
    </w:p>
    <w:p>
      <w:pPr>
        <w:pStyle w:val="BodyText"/>
      </w:pPr>
      <w:r>
        <w:t xml:space="preserve">- Every desire</w:t>
      </w:r>
    </w:p>
    <w:p>
      <w:pPr>
        <w:pStyle w:val="BodyText"/>
      </w:pPr>
      <w:r>
        <w:t xml:space="preserve">- Every boundary</w:t>
      </w:r>
    </w:p>
    <w:p>
      <w:pPr>
        <w:pStyle w:val="Heading1"/>
      </w:pPr>
      <w:r>
        <w:t xml:space="preserve">STEP 13: COMPLETE</w:t>
      </w:r>
    </w:p>
    <w:p>
      <w:pPr>
        <w:pStyle w:val="FirstParagraph"/>
      </w:pPr>
      <w:r>
        <w:t xml:space="preserve">You have completed Lesson 2.</w:t>
      </w:r>
    </w:p>
    <w:p>
      <w:pPr>
        <w:pStyle w:val="BodyText"/>
      </w:pPr>
      <w:r>
        <w:t xml:space="preserve">You have seen how sin enters through agreement with deception. In the next lesson, we will look at how sin changed human nature and why that matters for addiction recovery.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