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7: The Two Laws</w:t>
      </w:r>
    </w:p>
    <w:p>
      <w:pPr>
        <w:pStyle w:val="Heading3"/>
      </w:pPr>
      <w:r>
        <w:t xml:space="preserve">LESSON 7: Living Under God's Grace</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The chapter ends by grounding obedience and recovery in grace, not in self-salvation.</w:t>
      </w:r>
    </w:p>
    <w:p>
      <w:pPr>
        <w:pStyle w:val="BodyText"/>
      </w:pPr>
      <w:r>
        <w:t xml:space="preserve">Grace is not permission to drift. It is the undeserved help and mercy of God that makes real change possible without leaving the learner trapped in condemnation.</w:t>
      </w:r>
    </w:p>
    <w:p>
      <w:pPr>
        <w:pStyle w:val="Heading1"/>
      </w:pPr>
      <w:r>
        <w:t xml:space="preserve">STEP 2: TEACHING</w:t>
      </w:r>
    </w:p>
    <w:p>
      <w:pPr>
        <w:pStyle w:val="FirstParagraph"/>
      </w:pPr>
      <w:r>
        <w:t xml:space="preserve">Title: Living under grace means depending on God's mercy while continuing to walk in truth and obedience.</w:t>
      </w:r>
    </w:p>
    <w:p>
      <w:pPr>
        <w:pStyle w:val="BodyText"/>
      </w:pPr>
      <w:r>
        <w:t xml:space="preserve">Grace matters because recovery can become distorted in two opposite directions. Some give up because they believe failure has disqualified them. Others excuse compromise because they misuse grace as permission. Biblical grace does neither. Grace restores the fallen, strengthens the weak, and keeps the learner moving toward truth without denying the seriousness of sin. It creates humility instead of pride and perseverance instead of despair. Living under God's grace means refusing both self-condemnation and careless compromise. It means receiving mercy and continuing the walk.</w:t>
      </w:r>
    </w:p>
    <w:p>
      <w:pPr>
        <w:pStyle w:val="Heading1"/>
      </w:pPr>
      <w:r>
        <w:t xml:space="preserve">STEP 3: REFLECTION QUOTE</w:t>
      </w:r>
    </w:p>
    <w:p>
      <w:pPr>
        <w:pStyle w:val="BodyText"/>
      </w:pPr>
      <w:r>
        <w:t xml:space="preserve">Grace lifts the person without lowering the standard of truth.</w:t>
      </w:r>
    </w:p>
    <w:p>
      <w:pPr>
        <w:pStyle w:val="Heading1"/>
      </w:pPr>
      <w:r>
        <w:t xml:space="preserve">STEP 4: VIDEO</w:t>
      </w:r>
    </w:p>
    <w:p>
      <w:pPr>
        <w:pStyle w:val="FirstParagraph"/>
      </w:pPr>
      <w:r>
        <w:t xml:space="preserve">Title: Living Under God's Grace</w:t>
      </w:r>
    </w:p>
    <w:p>
      <w:pPr>
        <w:pStyle w:val="BodyText"/>
      </w:pPr>
      <w:r>
        <w:t xml:space="preserve">A mentor-led conclusion to Chapter 7, showing how grace sustains the learner in truth, obedience, and hope.</w:t>
      </w:r>
    </w:p>
    <w:p>
      <w:pPr>
        <w:pStyle w:val="Heading1"/>
      </w:pPr>
      <w:r>
        <w:t xml:space="preserve">STEP 5: PAUSE &amp; REFLECT</w:t>
      </w:r>
    </w:p>
    <w:p>
      <w:pPr>
        <w:pStyle w:val="FirstParagraph"/>
      </w:pPr>
      <w:r>
        <w:t xml:space="preserve">Question: Which distortion are you more vulnerable to: despair or careless compromise?</w:t>
      </w:r>
    </w:p>
    <w:p>
      <w:pPr>
        <w:pStyle w:val="BodyText"/>
      </w:pPr>
      <w:r>
        <w:t xml:space="preserve">Think honestly about whether you tend to collapse under failure or excuse what still needs to change.</w:t>
      </w:r>
    </w:p>
    <w:p>
      <w:pPr>
        <w:pStyle w:val="Heading1"/>
      </w:pPr>
      <w:r>
        <w:t xml:space="preserve">STEP 6: JOURNAL</w:t>
      </w:r>
    </w:p>
    <w:p>
      <w:pPr>
        <w:pStyle w:val="BodyText"/>
      </w:pPr>
      <w:r>
        <w:t xml:space="preserve">Write about what it would look like to live under grace without drifting into compromise.</w:t>
      </w:r>
    </w:p>
    <w:p>
      <w:pPr>
        <w:pStyle w:val="Heading1"/>
      </w:pPr>
      <w:r>
        <w:t xml:space="preserve">STEP 7: MOOD CHECK-IN</w:t>
      </w:r>
    </w:p>
    <w:p>
      <w:pPr>
        <w:pStyle w:val="BodyText"/>
      </w:pPr>
      <w:r>
        <w:t xml:space="preserve">Question: How anchored do you feel in grace today?</w:t>
      </w:r>
    </w:p>
    <w:p>
      <w:pPr>
        <w:pStyle w:val="Heading1"/>
      </w:pPr>
      <w:r>
        <w:t xml:space="preserve">STEP 8: ACTION</w:t>
      </w:r>
    </w:p>
    <w:p>
      <w:pPr>
        <w:pStyle w:val="FirstParagraph"/>
      </w:pPr>
      <w:r>
        <w:t xml:space="preserve">Title: Receive mercy and keep walking</w:t>
      </w:r>
    </w:p>
    <w:p>
      <w:pPr>
        <w:pStyle w:val="BodyText"/>
      </w:pPr>
      <w:r>
        <w:t xml:space="preserve">If you feel discouraged today, answer it with grace and one concrete next step instead of retreating into shame.</w:t>
      </w:r>
    </w:p>
    <w:p>
      <w:pPr>
        <w:pStyle w:val="Heading1"/>
      </w:pPr>
      <w:r>
        <w:t xml:space="preserve">STEP 9: REFLECTION QUOTE</w:t>
      </w:r>
    </w:p>
    <w:p>
      <w:pPr>
        <w:pStyle w:val="BodyText"/>
      </w:pPr>
      <w:r>
        <w:t xml:space="preserve">Grace keeps the learner moving forward without pretending the path no longer matters.</w:t>
      </w:r>
    </w:p>
    <w:p>
      <w:pPr>
        <w:pStyle w:val="Heading1"/>
      </w:pPr>
      <w:r>
        <w:t xml:space="preserve">STEP 10: REFLECTION CHECK</w:t>
      </w:r>
    </w:p>
    <w:p>
      <w:pPr>
        <w:pStyle w:val="FirstParagraph"/>
      </w:pPr>
      <w:r>
        <w:t xml:space="preserve">Question: What does grace do in this lesson?</w:t>
      </w:r>
    </w:p>
    <w:p>
      <w:pPr>
        <w:pStyle w:val="BodyText"/>
      </w:pPr>
      <w:r>
        <w:t xml:space="preserve">- Permits compromise</w:t>
      </w:r>
    </w:p>
    <w:p>
      <w:pPr>
        <w:pStyle w:val="BodyText"/>
      </w:pPr>
      <w:r>
        <w:t xml:space="preserve">- Sustains recovery without condemnation (correct)</w:t>
      </w:r>
    </w:p>
    <w:p>
      <w:pPr>
        <w:pStyle w:val="BodyText"/>
      </w:pPr>
      <w:r>
        <w:t xml:space="preserve">- Makes obedience irrelevant</w:t>
      </w:r>
    </w:p>
    <w:p>
      <w:pPr>
        <w:pStyle w:val="BodyText"/>
      </w:pPr>
      <w:r>
        <w:t xml:space="preserve">- Encourages passivity</w:t>
      </w:r>
    </w:p>
    <w:p>
      <w:pPr>
        <w:pStyle w:val="Heading1"/>
      </w:pPr>
      <w:r>
        <w:t xml:space="preserve">STEP 11: REFLECTION CHECK</w:t>
      </w:r>
    </w:p>
    <w:p>
      <w:pPr>
        <w:pStyle w:val="FirstParagraph"/>
      </w:pPr>
      <w:r>
        <w:t xml:space="preserve">Question: True or False: Grace and truth belong together in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living under grace reject?</w:t>
      </w:r>
    </w:p>
    <w:p>
      <w:pPr>
        <w:pStyle w:val="BodyText"/>
      </w:pPr>
      <w:r>
        <w:t xml:space="preserve">- Both self-condemnation and careless compromise (correct)</w:t>
      </w:r>
    </w:p>
    <w:p>
      <w:pPr>
        <w:pStyle w:val="BodyText"/>
      </w:pPr>
      <w:r>
        <w:t xml:space="preserve">- Mercy</w:t>
      </w:r>
    </w:p>
    <w:p>
      <w:pPr>
        <w:pStyle w:val="BodyText"/>
      </w:pPr>
      <w:r>
        <w:t xml:space="preserve">- Hope</w:t>
      </w:r>
    </w:p>
    <w:p>
      <w:pPr>
        <w:pStyle w:val="BodyText"/>
      </w:pPr>
      <w:r>
        <w:t xml:space="preserve">- Perseverance</w:t>
      </w:r>
    </w:p>
    <w:p>
      <w:pPr>
        <w:pStyle w:val="Heading1"/>
      </w:pPr>
      <w:r>
        <w:t xml:space="preserve">STEP 13: COMPLETE</w:t>
      </w:r>
    </w:p>
    <w:p>
      <w:pPr>
        <w:pStyle w:val="FirstParagraph"/>
      </w:pPr>
      <w:r>
        <w:t xml:space="preserve">You have completed Lesson 7.</w:t>
      </w:r>
    </w:p>
    <w:p>
      <w:pPr>
        <w:pStyle w:val="BodyText"/>
      </w:pPr>
      <w:r>
        <w:t xml:space="preserve">Chapter 7 now gives you a clearer understanding of law, conflict, obedience, and grace. You are ready to continue into the next chapter with stronger inner structure.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