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6F2D6" w14:textId="77777777" w:rsidR="00CE724D" w:rsidRPr="00CE724D" w:rsidRDefault="00CE724D" w:rsidP="00CE724D">
      <w:pPr>
        <w:jc w:val="center"/>
        <w:rPr>
          <w:rFonts w:ascii="Book Antiqua" w:hAnsi="Book Antiqua"/>
          <w:b/>
          <w:sz w:val="44"/>
          <w:szCs w:val="44"/>
          <w:lang w:val="en-PH"/>
        </w:rPr>
      </w:pPr>
      <w:r w:rsidRPr="00CE724D">
        <w:rPr>
          <w:rFonts w:ascii="Book Antiqua" w:hAnsi="Book Antiqua"/>
          <w:b/>
          <w:sz w:val="44"/>
          <w:szCs w:val="44"/>
          <w:lang w:val="en-PH"/>
        </w:rPr>
        <w:t>Protecting the Next Generation</w:t>
      </w:r>
    </w:p>
    <w:p w14:paraId="751E14F4" w14:textId="77777777" w:rsidR="008E0DD2" w:rsidRDefault="008E0DD2">
      <w:pPr>
        <w:jc w:val="center"/>
        <w:rPr>
          <w:kern w:val="2"/>
          <w:lang w:val="en-PH" w:eastAsia="en-PH"/>
          <w14:ligatures w14:val="standardContextual"/>
        </w:rPr>
      </w:pPr>
      <w:r>
        <w:rPr>
          <w:rFonts w:ascii="Book Antiqua" w:hAnsi="Book Antiqua"/>
          <w:b/>
          <w:bCs/>
          <w:sz w:val="28"/>
          <w:szCs w:val="28"/>
        </w:rPr>
        <w:t>Parenting and Drug Prevention</w:t>
      </w:r>
    </w:p>
    <w:p w14:paraId="1619661C" w14:textId="77777777" w:rsidR="00C74822" w:rsidRDefault="00C74822" w:rsidP="00C74822">
      <w:pPr>
        <w:rPr>
          <w:rFonts w:ascii="Book Antiqua" w:hAnsi="Book Antiqua"/>
          <w:b/>
          <w:sz w:val="28"/>
          <w:szCs w:val="28"/>
        </w:rPr>
      </w:pPr>
    </w:p>
    <w:p w14:paraId="676EED34" w14:textId="77777777" w:rsidR="00C0052A" w:rsidRPr="00846C34" w:rsidRDefault="00C74822" w:rsidP="007F1233">
      <w:pPr>
        <w:spacing w:after="120"/>
        <w:rPr>
          <w:rFonts w:ascii="Book Antiqua" w:hAnsi="Book Antiqua"/>
          <w:sz w:val="24"/>
          <w:szCs w:val="24"/>
        </w:rPr>
      </w:pPr>
      <w:r>
        <w:rPr>
          <w:rFonts w:ascii="Book Antiqua" w:hAnsi="Book Antiqua"/>
          <w:b/>
          <w:sz w:val="28"/>
          <w:szCs w:val="28"/>
        </w:rPr>
        <w:t>Foreword</w:t>
      </w:r>
    </w:p>
    <w:p w14:paraId="0BB20903" w14:textId="77777777" w:rsidR="008E0DD2" w:rsidRDefault="008E0DD2">
      <w:pPr>
        <w:spacing w:after="120"/>
        <w:rPr>
          <w:kern w:val="2"/>
          <w:lang w:val="en-PH" w:eastAsia="en-PH"/>
          <w14:ligatures w14:val="standardContextual"/>
        </w:rPr>
      </w:pPr>
      <w:r>
        <w:rPr>
          <w:rFonts w:ascii="Book Antiqua" w:hAnsi="Book Antiqua"/>
          <w:sz w:val="24"/>
          <w:szCs w:val="24"/>
        </w:rPr>
        <w:t>As the saying goes, “prevention is better than cure,” and that is exactly the purpose of this booklet: to put measures in place to prevent drug abuse.</w:t>
      </w:r>
    </w:p>
    <w:p w14:paraId="1F5A035C" w14:textId="77777777" w:rsidR="008E0DD2" w:rsidRDefault="008E0DD2">
      <w:pPr>
        <w:spacing w:after="120"/>
        <w:rPr>
          <w:kern w:val="2"/>
          <w:lang w:val="en-PH" w:eastAsia="en-PH"/>
          <w14:ligatures w14:val="standardContextual"/>
        </w:rPr>
      </w:pPr>
      <w:r>
        <w:rPr>
          <w:rFonts w:ascii="Book Antiqua" w:hAnsi="Book Antiqua"/>
          <w:sz w:val="24"/>
          <w:szCs w:val="24"/>
        </w:rPr>
        <w:t>It is aimed at parents, caregivers, and guardians raising teenagers during their school years.</w:t>
      </w:r>
    </w:p>
    <w:p w14:paraId="5B05EF11" w14:textId="77777777" w:rsidR="008E0DD2" w:rsidRDefault="008E0DD2">
      <w:pPr>
        <w:spacing w:after="120"/>
        <w:rPr>
          <w:kern w:val="2"/>
          <w:lang w:val="en-PH" w:eastAsia="en-PH"/>
          <w14:ligatures w14:val="standardContextual"/>
        </w:rPr>
      </w:pPr>
      <w:r>
        <w:rPr>
          <w:rFonts w:ascii="Book Antiqua" w:hAnsi="Book Antiqua"/>
          <w:sz w:val="24"/>
          <w:szCs w:val="24"/>
        </w:rPr>
        <w:t>Reading the contents of this booklet should not be a scary thought for parents. It is essentially about putting preventative measures in place. Many parents are mostly oblivious to the fact that their child could, at some point, fall prey to drug abuse. But it remains a very real danger in the world. It can change the entire course of life for both the individual and the family, making it a tough battle to overcome.</w:t>
      </w:r>
    </w:p>
    <w:p w14:paraId="3C0C24E1" w14:textId="77777777" w:rsidR="008E0DD2" w:rsidRDefault="008E0DD2">
      <w:pPr>
        <w:spacing w:after="120"/>
        <w:rPr>
          <w:kern w:val="2"/>
          <w:lang w:val="en-PH" w:eastAsia="en-PH"/>
          <w14:ligatures w14:val="standardContextual"/>
        </w:rPr>
      </w:pPr>
      <w:r>
        <w:rPr>
          <w:rFonts w:ascii="Book Antiqua" w:hAnsi="Book Antiqua"/>
          <w:sz w:val="24"/>
          <w:szCs w:val="24"/>
        </w:rPr>
        <w:t>Parents would do themselves a great favour by becoming aware of the dangers of drug abuse, gaining knowledge, and being wise about what to look out for as their child, teenager, and student goes through the school years. Parents want their children to excel and do very well in their academic years so they can be successful, happy, and well guided in life.</w:t>
      </w:r>
    </w:p>
    <w:p w14:paraId="5BD9F29F" w14:textId="0CCD6178" w:rsidR="008E0DD2" w:rsidRDefault="008E0DD2">
      <w:pPr>
        <w:spacing w:after="120"/>
        <w:rPr>
          <w:kern w:val="2"/>
          <w:lang w:val="en-PH" w:eastAsia="en-PH"/>
          <w14:ligatures w14:val="standardContextual"/>
        </w:rPr>
      </w:pPr>
      <w:r>
        <w:rPr>
          <w:rFonts w:ascii="Book Antiqua" w:hAnsi="Book Antiqua"/>
          <w:sz w:val="24"/>
          <w:szCs w:val="24"/>
        </w:rPr>
        <w:t xml:space="preserve">Drug abuse, like many other social issues and difficulties, should not be frowned upon in a way that makes us look down on the next person. Rather, we should have a positive disposition and be wise enough to do the right thing. It is, however, the responsibility of the parent to </w:t>
      </w:r>
      <w:r w:rsidR="006C1D33">
        <w:rPr>
          <w:rFonts w:ascii="Book Antiqua" w:hAnsi="Book Antiqua"/>
          <w:sz w:val="24"/>
          <w:szCs w:val="24"/>
        </w:rPr>
        <w:t>instil</w:t>
      </w:r>
      <w:r>
        <w:rPr>
          <w:rFonts w:ascii="Book Antiqua" w:hAnsi="Book Antiqua"/>
          <w:sz w:val="24"/>
          <w:szCs w:val="24"/>
        </w:rPr>
        <w:t xml:space="preserve"> lifelong good principles in the child, even during the crucial years of schooling.</w:t>
      </w:r>
    </w:p>
    <w:p w14:paraId="304A3637" w14:textId="77777777" w:rsidR="004D58D3" w:rsidRDefault="004D58D3" w:rsidP="007F1233">
      <w:pPr>
        <w:spacing w:after="120"/>
        <w:rPr>
          <w:rFonts w:ascii="Book Antiqua" w:hAnsi="Book Antiqua"/>
          <w:b/>
          <w:sz w:val="28"/>
          <w:szCs w:val="28"/>
        </w:rPr>
      </w:pPr>
    </w:p>
    <w:p w14:paraId="4825D841" w14:textId="77777777" w:rsidR="004D58D3" w:rsidRDefault="004D58D3">
      <w:pPr>
        <w:spacing w:after="120"/>
        <w:rPr>
          <w:rFonts w:ascii="Book Antiqua" w:hAnsi="Book Antiqua"/>
          <w:b/>
          <w:bCs/>
          <w:sz w:val="28"/>
          <w:szCs w:val="28"/>
        </w:rPr>
      </w:pPr>
    </w:p>
    <w:p w14:paraId="0D21ED57" w14:textId="77777777" w:rsidR="004D58D3" w:rsidRDefault="004D58D3">
      <w:pPr>
        <w:spacing w:after="120"/>
        <w:rPr>
          <w:rFonts w:ascii="Book Antiqua" w:hAnsi="Book Antiqua"/>
          <w:b/>
          <w:bCs/>
          <w:sz w:val="28"/>
          <w:szCs w:val="28"/>
        </w:rPr>
      </w:pPr>
    </w:p>
    <w:p w14:paraId="7316C0AE" w14:textId="77777777" w:rsidR="004D58D3" w:rsidRDefault="004D58D3">
      <w:pPr>
        <w:spacing w:after="120"/>
        <w:rPr>
          <w:rFonts w:ascii="Book Antiqua" w:hAnsi="Book Antiqua"/>
          <w:b/>
          <w:bCs/>
          <w:sz w:val="28"/>
          <w:szCs w:val="28"/>
        </w:rPr>
      </w:pPr>
    </w:p>
    <w:p w14:paraId="2A87403E" w14:textId="77777777" w:rsidR="004D58D3" w:rsidRDefault="004D58D3">
      <w:pPr>
        <w:spacing w:after="120"/>
        <w:rPr>
          <w:rFonts w:ascii="Book Antiqua" w:hAnsi="Book Antiqua"/>
          <w:b/>
          <w:bCs/>
          <w:sz w:val="28"/>
          <w:szCs w:val="28"/>
        </w:rPr>
      </w:pPr>
    </w:p>
    <w:p w14:paraId="3950FC92" w14:textId="77777777" w:rsidR="004D58D3" w:rsidRDefault="004D58D3">
      <w:pPr>
        <w:spacing w:after="120"/>
        <w:rPr>
          <w:rFonts w:ascii="Book Antiqua" w:hAnsi="Book Antiqua"/>
          <w:b/>
          <w:bCs/>
          <w:sz w:val="28"/>
          <w:szCs w:val="28"/>
        </w:rPr>
      </w:pPr>
    </w:p>
    <w:p w14:paraId="6C719E43" w14:textId="77777777" w:rsidR="004D58D3" w:rsidRDefault="004D58D3">
      <w:pPr>
        <w:spacing w:after="120"/>
        <w:rPr>
          <w:rFonts w:ascii="Book Antiqua" w:hAnsi="Book Antiqua"/>
          <w:b/>
          <w:bCs/>
          <w:sz w:val="28"/>
          <w:szCs w:val="28"/>
        </w:rPr>
      </w:pPr>
    </w:p>
    <w:p w14:paraId="4505AB32" w14:textId="77777777" w:rsidR="004D58D3" w:rsidRDefault="004D58D3">
      <w:pPr>
        <w:spacing w:after="120"/>
        <w:rPr>
          <w:rFonts w:ascii="Book Antiqua" w:hAnsi="Book Antiqua"/>
          <w:b/>
          <w:bCs/>
          <w:sz w:val="28"/>
          <w:szCs w:val="28"/>
        </w:rPr>
      </w:pPr>
    </w:p>
    <w:p w14:paraId="69BDAF5B" w14:textId="77777777" w:rsidR="004D58D3" w:rsidRDefault="004D58D3">
      <w:pPr>
        <w:spacing w:after="120"/>
        <w:rPr>
          <w:rFonts w:ascii="Book Antiqua" w:hAnsi="Book Antiqua"/>
          <w:b/>
          <w:bCs/>
          <w:sz w:val="28"/>
          <w:szCs w:val="28"/>
        </w:rPr>
      </w:pPr>
    </w:p>
    <w:p w14:paraId="064BBA38" w14:textId="77777777" w:rsidR="004D58D3" w:rsidRDefault="004D58D3">
      <w:pPr>
        <w:spacing w:after="120"/>
        <w:rPr>
          <w:rFonts w:ascii="Book Antiqua" w:hAnsi="Book Antiqua"/>
          <w:b/>
          <w:bCs/>
          <w:sz w:val="28"/>
          <w:szCs w:val="28"/>
        </w:rPr>
      </w:pPr>
    </w:p>
    <w:p w14:paraId="3182A06C" w14:textId="77777777" w:rsidR="004D58D3" w:rsidRDefault="004D58D3">
      <w:pPr>
        <w:spacing w:after="120"/>
        <w:rPr>
          <w:rFonts w:ascii="Book Antiqua" w:hAnsi="Book Antiqua"/>
          <w:b/>
          <w:bCs/>
          <w:sz w:val="28"/>
          <w:szCs w:val="28"/>
        </w:rPr>
      </w:pPr>
    </w:p>
    <w:p w14:paraId="5A25B273" w14:textId="22339FB5" w:rsidR="004D58D3" w:rsidRDefault="004D58D3">
      <w:pPr>
        <w:spacing w:after="120"/>
        <w:rPr>
          <w:kern w:val="2"/>
          <w:lang w:val="en-PH" w:eastAsia="en-PH"/>
          <w14:ligatures w14:val="standardContextual"/>
        </w:rPr>
      </w:pPr>
      <w:r>
        <w:rPr>
          <w:rFonts w:ascii="Book Antiqua" w:hAnsi="Book Antiqua"/>
          <w:b/>
          <w:bCs/>
          <w:sz w:val="28"/>
          <w:szCs w:val="28"/>
        </w:rPr>
        <w:t>Contents</w:t>
      </w:r>
    </w:p>
    <w:p w14:paraId="26581C05" w14:textId="77777777" w:rsidR="00CE724D" w:rsidRPr="00CE724D" w:rsidRDefault="00CE724D" w:rsidP="00CE724D">
      <w:pPr>
        <w:pStyle w:val="ListParagraph"/>
        <w:rPr>
          <w:kern w:val="2"/>
          <w14:ligatures w14:val="standardContextual"/>
        </w:rPr>
      </w:pPr>
    </w:p>
    <w:p w14:paraId="3A02F2CE" w14:textId="2344ED80" w:rsidR="00CE724D" w:rsidRPr="00CE724D" w:rsidRDefault="00CE724D" w:rsidP="004D58D3">
      <w:pPr>
        <w:pStyle w:val="ListParagraph"/>
        <w:numPr>
          <w:ilvl w:val="0"/>
          <w:numId w:val="7"/>
        </w:numPr>
        <w:rPr>
          <w:kern w:val="2"/>
          <w:sz w:val="28"/>
          <w:szCs w:val="28"/>
          <w14:ligatures w14:val="standardContextual"/>
        </w:rPr>
      </w:pPr>
      <w:r w:rsidRPr="00CE724D">
        <w:rPr>
          <w:rFonts w:ascii="Book Antiqua" w:hAnsi="Book Antiqua"/>
          <w:sz w:val="28"/>
          <w:szCs w:val="28"/>
        </w:rPr>
        <w:t>Introduction</w:t>
      </w:r>
    </w:p>
    <w:p w14:paraId="7F0596F1" w14:textId="77777777" w:rsidR="00CE724D" w:rsidRPr="00CE724D" w:rsidRDefault="00CE724D" w:rsidP="00CE724D">
      <w:pPr>
        <w:pStyle w:val="ListParagraph"/>
        <w:rPr>
          <w:kern w:val="2"/>
          <w:sz w:val="28"/>
          <w:szCs w:val="28"/>
          <w14:ligatures w14:val="standardContextual"/>
        </w:rPr>
      </w:pPr>
    </w:p>
    <w:p w14:paraId="1E299950" w14:textId="77777777" w:rsidR="00CE724D" w:rsidRPr="00CE724D" w:rsidRDefault="00CE724D" w:rsidP="004D58D3">
      <w:pPr>
        <w:pStyle w:val="ListParagraph"/>
        <w:numPr>
          <w:ilvl w:val="0"/>
          <w:numId w:val="7"/>
        </w:numPr>
        <w:rPr>
          <w:sz w:val="28"/>
          <w:szCs w:val="28"/>
        </w:rPr>
      </w:pPr>
      <w:r w:rsidRPr="00CE724D">
        <w:rPr>
          <w:rFonts w:ascii="Book Antiqua" w:hAnsi="Book Antiqua"/>
          <w:sz w:val="28"/>
          <w:szCs w:val="28"/>
        </w:rPr>
        <w:t>Physical and mental dangers of drug abuse</w:t>
      </w:r>
    </w:p>
    <w:p w14:paraId="35CC928A" w14:textId="77777777" w:rsidR="00CE724D" w:rsidRPr="00CE724D" w:rsidRDefault="00CE724D" w:rsidP="00CE724D">
      <w:pPr>
        <w:pStyle w:val="ListParagraph"/>
        <w:rPr>
          <w:sz w:val="28"/>
          <w:szCs w:val="28"/>
        </w:rPr>
      </w:pPr>
    </w:p>
    <w:p w14:paraId="773D18AA" w14:textId="09E51E6B" w:rsidR="00CE724D" w:rsidRPr="00CE724D" w:rsidRDefault="00CE724D" w:rsidP="00CE724D">
      <w:pPr>
        <w:pStyle w:val="ListParagraph"/>
        <w:numPr>
          <w:ilvl w:val="0"/>
          <w:numId w:val="7"/>
        </w:numPr>
        <w:rPr>
          <w:sz w:val="28"/>
          <w:szCs w:val="28"/>
        </w:rPr>
      </w:pPr>
      <w:r w:rsidRPr="00CE724D">
        <w:rPr>
          <w:rFonts w:ascii="Book Antiqua" w:hAnsi="Book Antiqua"/>
          <w:sz w:val="28"/>
          <w:szCs w:val="28"/>
        </w:rPr>
        <w:t>Common Drugs and Substances</w:t>
      </w:r>
    </w:p>
    <w:p w14:paraId="1F1BE4ED" w14:textId="77777777" w:rsidR="00CE724D" w:rsidRPr="00CE724D" w:rsidRDefault="00CE724D" w:rsidP="00CE724D">
      <w:pPr>
        <w:pStyle w:val="ListParagraph"/>
        <w:rPr>
          <w:sz w:val="28"/>
          <w:szCs w:val="28"/>
        </w:rPr>
      </w:pPr>
    </w:p>
    <w:p w14:paraId="29504B60" w14:textId="19F9CC36" w:rsidR="00CE724D" w:rsidRPr="00CE724D" w:rsidRDefault="00CE724D" w:rsidP="00CE724D">
      <w:pPr>
        <w:pStyle w:val="ListParagraph"/>
        <w:numPr>
          <w:ilvl w:val="0"/>
          <w:numId w:val="7"/>
        </w:numPr>
        <w:rPr>
          <w:sz w:val="28"/>
          <w:szCs w:val="28"/>
        </w:rPr>
      </w:pPr>
      <w:r w:rsidRPr="00CE724D">
        <w:rPr>
          <w:rFonts w:ascii="Book Antiqua" w:hAnsi="Book Antiqua"/>
          <w:sz w:val="28"/>
          <w:szCs w:val="28"/>
        </w:rPr>
        <w:t>Common Physical Effects of Abuse</w:t>
      </w:r>
    </w:p>
    <w:p w14:paraId="44BA302F" w14:textId="77777777" w:rsidR="00CE724D" w:rsidRPr="00CE724D" w:rsidRDefault="00CE724D" w:rsidP="00CE724D">
      <w:pPr>
        <w:pStyle w:val="ListParagraph"/>
        <w:rPr>
          <w:sz w:val="28"/>
          <w:szCs w:val="28"/>
        </w:rPr>
      </w:pPr>
    </w:p>
    <w:p w14:paraId="086867A3" w14:textId="0C2A1026" w:rsidR="00CE724D" w:rsidRPr="00CE724D" w:rsidRDefault="00CE724D" w:rsidP="004D58D3">
      <w:pPr>
        <w:pStyle w:val="ListParagraph"/>
        <w:numPr>
          <w:ilvl w:val="0"/>
          <w:numId w:val="7"/>
        </w:numPr>
        <w:rPr>
          <w:sz w:val="28"/>
          <w:szCs w:val="28"/>
        </w:rPr>
      </w:pPr>
      <w:r w:rsidRPr="00CE724D">
        <w:rPr>
          <w:rFonts w:ascii="Book Antiqua" w:hAnsi="Book Antiqua"/>
          <w:sz w:val="28"/>
          <w:szCs w:val="28"/>
        </w:rPr>
        <w:t>Common mental effects include</w:t>
      </w:r>
    </w:p>
    <w:p w14:paraId="236269D8" w14:textId="77777777" w:rsidR="00CE724D" w:rsidRPr="00CE724D" w:rsidRDefault="00CE724D" w:rsidP="00CE724D">
      <w:pPr>
        <w:pStyle w:val="ListParagraph"/>
        <w:rPr>
          <w:sz w:val="28"/>
          <w:szCs w:val="28"/>
        </w:rPr>
      </w:pPr>
    </w:p>
    <w:p w14:paraId="285C8FD0" w14:textId="35D765A0" w:rsidR="00CE724D" w:rsidRPr="00CE724D" w:rsidRDefault="00CE724D" w:rsidP="004D58D3">
      <w:pPr>
        <w:pStyle w:val="ListParagraph"/>
        <w:numPr>
          <w:ilvl w:val="0"/>
          <w:numId w:val="7"/>
        </w:numPr>
        <w:rPr>
          <w:sz w:val="28"/>
          <w:szCs w:val="28"/>
        </w:rPr>
      </w:pPr>
      <w:r w:rsidRPr="00CE724D">
        <w:rPr>
          <w:rFonts w:ascii="Book Antiqua" w:hAnsi="Book Antiqua"/>
          <w:sz w:val="28"/>
          <w:szCs w:val="28"/>
        </w:rPr>
        <w:t>Social living and drug abuse</w:t>
      </w:r>
    </w:p>
    <w:p w14:paraId="72109162" w14:textId="77777777" w:rsidR="00CE724D" w:rsidRPr="00CE724D" w:rsidRDefault="00CE724D" w:rsidP="00CE724D">
      <w:pPr>
        <w:pStyle w:val="ListParagraph"/>
        <w:rPr>
          <w:sz w:val="28"/>
          <w:szCs w:val="28"/>
        </w:rPr>
      </w:pPr>
    </w:p>
    <w:p w14:paraId="0205EFDD" w14:textId="11833839" w:rsidR="00CE724D" w:rsidRPr="00CE724D" w:rsidRDefault="00CE724D" w:rsidP="004D58D3">
      <w:pPr>
        <w:pStyle w:val="ListParagraph"/>
        <w:numPr>
          <w:ilvl w:val="0"/>
          <w:numId w:val="7"/>
        </w:numPr>
        <w:rPr>
          <w:sz w:val="28"/>
          <w:szCs w:val="28"/>
        </w:rPr>
      </w:pPr>
      <w:r w:rsidRPr="00CE724D">
        <w:rPr>
          <w:rFonts w:ascii="Book Antiqua" w:hAnsi="Book Antiqua"/>
          <w:sz w:val="28"/>
          <w:szCs w:val="28"/>
        </w:rPr>
        <w:t>Preventative measures</w:t>
      </w:r>
    </w:p>
    <w:p w14:paraId="0A31B1ED" w14:textId="77777777" w:rsidR="00CE724D" w:rsidRPr="00CE724D" w:rsidRDefault="00CE724D" w:rsidP="00CE724D">
      <w:pPr>
        <w:pStyle w:val="ListParagraph"/>
        <w:rPr>
          <w:sz w:val="28"/>
          <w:szCs w:val="28"/>
        </w:rPr>
      </w:pPr>
    </w:p>
    <w:p w14:paraId="38CFA7D5" w14:textId="00A66307" w:rsidR="00CE724D" w:rsidRPr="00CE724D" w:rsidRDefault="00CE724D" w:rsidP="004D58D3">
      <w:pPr>
        <w:pStyle w:val="ListParagraph"/>
        <w:numPr>
          <w:ilvl w:val="0"/>
          <w:numId w:val="7"/>
        </w:numPr>
        <w:rPr>
          <w:sz w:val="28"/>
          <w:szCs w:val="28"/>
        </w:rPr>
      </w:pPr>
      <w:r w:rsidRPr="00CE724D">
        <w:rPr>
          <w:rFonts w:ascii="Book Antiqua" w:hAnsi="Book Antiqua"/>
          <w:sz w:val="28"/>
          <w:szCs w:val="28"/>
        </w:rPr>
        <w:t>Conclusion</w:t>
      </w:r>
    </w:p>
    <w:p w14:paraId="6602DBBC" w14:textId="77777777" w:rsidR="00CE724D" w:rsidRPr="00CE724D" w:rsidRDefault="00CE724D" w:rsidP="00CE724D">
      <w:pPr>
        <w:pStyle w:val="ListParagraph"/>
        <w:rPr>
          <w:sz w:val="28"/>
          <w:szCs w:val="28"/>
        </w:rPr>
      </w:pPr>
    </w:p>
    <w:p w14:paraId="11667937" w14:textId="2F839549" w:rsidR="00CE724D" w:rsidRPr="00CE724D" w:rsidRDefault="00CE724D" w:rsidP="004D58D3">
      <w:pPr>
        <w:pStyle w:val="ListParagraph"/>
        <w:numPr>
          <w:ilvl w:val="0"/>
          <w:numId w:val="7"/>
        </w:numPr>
        <w:rPr>
          <w:sz w:val="28"/>
          <w:szCs w:val="28"/>
        </w:rPr>
      </w:pPr>
      <w:r w:rsidRPr="00CE724D">
        <w:rPr>
          <w:rFonts w:ascii="Book Antiqua" w:hAnsi="Book Antiqua"/>
          <w:sz w:val="28"/>
          <w:szCs w:val="28"/>
        </w:rPr>
        <w:t>Bibliography</w:t>
      </w:r>
    </w:p>
    <w:p w14:paraId="759118C0" w14:textId="77777777" w:rsidR="004D58D3" w:rsidRDefault="004D58D3">
      <w:pPr>
        <w:spacing w:after="120"/>
        <w:rPr>
          <w:kern w:val="2"/>
          <w:lang w:val="en-PH" w:eastAsia="en-PH"/>
          <w14:ligatures w14:val="standardContextual"/>
        </w:rPr>
      </w:pPr>
      <w:r>
        <w:rPr>
          <w:rFonts w:ascii="Book Antiqua" w:hAnsi="Book Antiqua"/>
          <w:b/>
          <w:bCs/>
          <w:sz w:val="28"/>
          <w:szCs w:val="28"/>
        </w:rPr>
        <w:t> </w:t>
      </w:r>
    </w:p>
    <w:p w14:paraId="7E0CBBC0" w14:textId="77777777" w:rsidR="004D58D3" w:rsidRDefault="004D58D3" w:rsidP="007F1233">
      <w:pPr>
        <w:spacing w:after="120"/>
        <w:rPr>
          <w:rFonts w:ascii="Book Antiqua" w:hAnsi="Book Antiqua"/>
          <w:b/>
          <w:sz w:val="28"/>
          <w:szCs w:val="28"/>
        </w:rPr>
      </w:pPr>
    </w:p>
    <w:p w14:paraId="11A68F6D" w14:textId="77777777" w:rsidR="004D58D3" w:rsidRDefault="004D58D3" w:rsidP="007F1233">
      <w:pPr>
        <w:spacing w:after="120"/>
        <w:rPr>
          <w:rFonts w:ascii="Book Antiqua" w:hAnsi="Book Antiqua"/>
          <w:b/>
          <w:sz w:val="28"/>
          <w:szCs w:val="28"/>
        </w:rPr>
      </w:pPr>
    </w:p>
    <w:p w14:paraId="7671D241" w14:textId="77777777" w:rsidR="00CE724D" w:rsidRDefault="00CE724D" w:rsidP="007F1233">
      <w:pPr>
        <w:spacing w:after="120"/>
        <w:rPr>
          <w:rFonts w:ascii="Book Antiqua" w:hAnsi="Book Antiqua"/>
          <w:b/>
          <w:sz w:val="28"/>
          <w:szCs w:val="28"/>
        </w:rPr>
      </w:pPr>
    </w:p>
    <w:p w14:paraId="0826CBC7" w14:textId="77777777" w:rsidR="00CE724D" w:rsidRDefault="00CE724D" w:rsidP="007F1233">
      <w:pPr>
        <w:spacing w:after="120"/>
        <w:rPr>
          <w:rFonts w:ascii="Book Antiqua" w:hAnsi="Book Antiqua"/>
          <w:b/>
          <w:sz w:val="28"/>
          <w:szCs w:val="28"/>
        </w:rPr>
      </w:pPr>
    </w:p>
    <w:p w14:paraId="47FFB321" w14:textId="77777777" w:rsidR="00CE724D" w:rsidRDefault="00CE724D" w:rsidP="007F1233">
      <w:pPr>
        <w:spacing w:after="120"/>
        <w:rPr>
          <w:rFonts w:ascii="Book Antiqua" w:hAnsi="Book Antiqua"/>
          <w:b/>
          <w:sz w:val="28"/>
          <w:szCs w:val="28"/>
        </w:rPr>
      </w:pPr>
    </w:p>
    <w:p w14:paraId="6E0C5F14" w14:textId="77777777" w:rsidR="00CE724D" w:rsidRDefault="00CE724D" w:rsidP="007F1233">
      <w:pPr>
        <w:spacing w:after="120"/>
        <w:rPr>
          <w:rFonts w:ascii="Book Antiqua" w:hAnsi="Book Antiqua"/>
          <w:b/>
          <w:sz w:val="28"/>
          <w:szCs w:val="28"/>
        </w:rPr>
      </w:pPr>
    </w:p>
    <w:p w14:paraId="106B3344" w14:textId="77777777" w:rsidR="000D7591" w:rsidRDefault="000D7591" w:rsidP="000D7591">
      <w:pPr>
        <w:pStyle w:val="ListParagraph"/>
        <w:spacing w:after="120"/>
        <w:rPr>
          <w:rFonts w:ascii="Book Antiqua" w:hAnsi="Book Antiqua"/>
          <w:b/>
          <w:color w:val="FF0000"/>
          <w:sz w:val="18"/>
          <w:szCs w:val="18"/>
        </w:rPr>
      </w:pPr>
    </w:p>
    <w:p w14:paraId="553BEE5B" w14:textId="77777777" w:rsidR="000D7591" w:rsidRDefault="000D7591" w:rsidP="000D7591">
      <w:pPr>
        <w:pStyle w:val="ListParagraph"/>
        <w:spacing w:after="120"/>
        <w:rPr>
          <w:rFonts w:ascii="Book Antiqua" w:hAnsi="Book Antiqua"/>
          <w:b/>
          <w:color w:val="FF0000"/>
          <w:sz w:val="18"/>
          <w:szCs w:val="18"/>
        </w:rPr>
      </w:pPr>
    </w:p>
    <w:p w14:paraId="22F98530" w14:textId="77777777" w:rsidR="000D7591" w:rsidRDefault="000D7591" w:rsidP="000D7591">
      <w:pPr>
        <w:pStyle w:val="ListParagraph"/>
        <w:spacing w:after="120"/>
        <w:rPr>
          <w:rFonts w:ascii="Book Antiqua" w:hAnsi="Book Antiqua"/>
          <w:b/>
          <w:color w:val="FF0000"/>
          <w:sz w:val="18"/>
          <w:szCs w:val="18"/>
        </w:rPr>
      </w:pPr>
    </w:p>
    <w:p w14:paraId="51ABF205" w14:textId="77777777" w:rsidR="000D7591" w:rsidRDefault="000D7591" w:rsidP="000D7591">
      <w:pPr>
        <w:pStyle w:val="ListParagraph"/>
        <w:spacing w:after="120"/>
        <w:rPr>
          <w:rFonts w:ascii="Book Antiqua" w:hAnsi="Book Antiqua"/>
          <w:b/>
          <w:color w:val="FF0000"/>
          <w:sz w:val="18"/>
          <w:szCs w:val="18"/>
        </w:rPr>
      </w:pPr>
    </w:p>
    <w:p w14:paraId="11F66709" w14:textId="77777777" w:rsidR="000D7591" w:rsidRDefault="000D7591" w:rsidP="000D7591">
      <w:pPr>
        <w:pStyle w:val="ListParagraph"/>
        <w:spacing w:after="120"/>
        <w:rPr>
          <w:rFonts w:ascii="Book Antiqua" w:hAnsi="Book Antiqua"/>
          <w:b/>
          <w:color w:val="FF0000"/>
          <w:sz w:val="18"/>
          <w:szCs w:val="18"/>
        </w:rPr>
      </w:pPr>
    </w:p>
    <w:p w14:paraId="64C112B5" w14:textId="77777777" w:rsidR="000D7591" w:rsidRDefault="000D7591" w:rsidP="000D7591">
      <w:pPr>
        <w:pStyle w:val="ListParagraph"/>
        <w:spacing w:after="120"/>
        <w:rPr>
          <w:rFonts w:ascii="Book Antiqua" w:hAnsi="Book Antiqua"/>
          <w:b/>
          <w:color w:val="FF0000"/>
          <w:sz w:val="18"/>
          <w:szCs w:val="18"/>
        </w:rPr>
      </w:pPr>
    </w:p>
    <w:p w14:paraId="00DE3214" w14:textId="77777777" w:rsidR="000D7591" w:rsidRDefault="000D7591" w:rsidP="000D7591">
      <w:pPr>
        <w:pStyle w:val="ListParagraph"/>
        <w:spacing w:after="120"/>
        <w:rPr>
          <w:rFonts w:ascii="Book Antiqua" w:hAnsi="Book Antiqua"/>
          <w:b/>
          <w:color w:val="FF0000"/>
          <w:sz w:val="18"/>
          <w:szCs w:val="18"/>
        </w:rPr>
      </w:pPr>
    </w:p>
    <w:p w14:paraId="49974E7E" w14:textId="77777777" w:rsidR="000D7591" w:rsidRDefault="000D7591" w:rsidP="000D7591">
      <w:pPr>
        <w:pStyle w:val="ListParagraph"/>
        <w:spacing w:after="120"/>
        <w:rPr>
          <w:rFonts w:ascii="Book Antiqua" w:hAnsi="Book Antiqua"/>
          <w:b/>
          <w:color w:val="FF0000"/>
          <w:sz w:val="18"/>
          <w:szCs w:val="18"/>
        </w:rPr>
      </w:pPr>
    </w:p>
    <w:p w14:paraId="5A1D2237" w14:textId="77777777" w:rsidR="000D7591" w:rsidRDefault="000D7591" w:rsidP="000D7591">
      <w:pPr>
        <w:pStyle w:val="ListParagraph"/>
        <w:spacing w:after="120"/>
        <w:rPr>
          <w:rFonts w:ascii="Book Antiqua" w:hAnsi="Book Antiqua"/>
          <w:b/>
          <w:color w:val="FF0000"/>
          <w:sz w:val="18"/>
          <w:szCs w:val="18"/>
        </w:rPr>
      </w:pPr>
    </w:p>
    <w:p w14:paraId="34BAB124" w14:textId="77777777" w:rsidR="000D7591" w:rsidRDefault="000D7591" w:rsidP="000D7591">
      <w:pPr>
        <w:pStyle w:val="ListParagraph"/>
        <w:spacing w:after="120"/>
        <w:rPr>
          <w:rFonts w:ascii="Book Antiqua" w:hAnsi="Book Antiqua"/>
          <w:b/>
          <w:color w:val="FF0000"/>
          <w:sz w:val="18"/>
          <w:szCs w:val="18"/>
        </w:rPr>
      </w:pPr>
    </w:p>
    <w:p w14:paraId="71299DD3" w14:textId="77777777" w:rsidR="000D7591" w:rsidRDefault="000D7591" w:rsidP="000D7591">
      <w:pPr>
        <w:pStyle w:val="ListParagraph"/>
        <w:spacing w:after="120"/>
        <w:rPr>
          <w:rFonts w:ascii="Book Antiqua" w:hAnsi="Book Antiqua"/>
          <w:b/>
          <w:color w:val="FF0000"/>
          <w:sz w:val="18"/>
          <w:szCs w:val="18"/>
        </w:rPr>
      </w:pPr>
    </w:p>
    <w:p w14:paraId="4C922F27" w14:textId="77777777" w:rsidR="000D7591" w:rsidRDefault="000D7591" w:rsidP="000D7591">
      <w:pPr>
        <w:pStyle w:val="ListParagraph"/>
        <w:spacing w:after="120"/>
        <w:rPr>
          <w:rFonts w:ascii="Book Antiqua" w:hAnsi="Book Antiqua"/>
          <w:b/>
          <w:color w:val="FF0000"/>
          <w:sz w:val="18"/>
          <w:szCs w:val="18"/>
        </w:rPr>
      </w:pPr>
    </w:p>
    <w:p w14:paraId="565B7144" w14:textId="77777777" w:rsidR="000D7591" w:rsidRPr="000D7591" w:rsidRDefault="000D7591" w:rsidP="000D7591">
      <w:pPr>
        <w:pStyle w:val="ListParagraph"/>
        <w:spacing w:after="120"/>
        <w:rPr>
          <w:rFonts w:ascii="Book Antiqua" w:hAnsi="Book Antiqua"/>
          <w:b/>
          <w:color w:val="FF0000"/>
          <w:sz w:val="18"/>
          <w:szCs w:val="18"/>
        </w:rPr>
      </w:pPr>
    </w:p>
    <w:p w14:paraId="4C71F9F4" w14:textId="4826612E" w:rsidR="00C0052A" w:rsidRPr="000D7591" w:rsidRDefault="00C0052A" w:rsidP="000D7591">
      <w:pPr>
        <w:pStyle w:val="ListParagraph"/>
        <w:numPr>
          <w:ilvl w:val="0"/>
          <w:numId w:val="10"/>
        </w:numPr>
        <w:spacing w:after="120"/>
        <w:rPr>
          <w:rFonts w:ascii="Book Antiqua" w:hAnsi="Book Antiqua"/>
          <w:b/>
          <w:color w:val="FF0000"/>
          <w:sz w:val="18"/>
          <w:szCs w:val="18"/>
        </w:rPr>
      </w:pPr>
      <w:r w:rsidRPr="000D7591">
        <w:rPr>
          <w:rFonts w:ascii="Book Antiqua" w:hAnsi="Book Antiqua"/>
          <w:b/>
          <w:sz w:val="28"/>
          <w:szCs w:val="28"/>
        </w:rPr>
        <w:t>Introduction</w:t>
      </w:r>
    </w:p>
    <w:p w14:paraId="231EC027" w14:textId="77777777" w:rsidR="008E0DD2" w:rsidRDefault="008E0DD2">
      <w:pPr>
        <w:spacing w:after="120"/>
        <w:rPr>
          <w:kern w:val="2"/>
          <w:lang w:val="en-PH" w:eastAsia="en-PH"/>
          <w14:ligatures w14:val="standardContextual"/>
        </w:rPr>
      </w:pPr>
      <w:r>
        <w:rPr>
          <w:rFonts w:ascii="Book Antiqua" w:hAnsi="Book Antiqua"/>
          <w:sz w:val="24"/>
          <w:szCs w:val="24"/>
        </w:rPr>
        <w:t>With parents and children, there are life responsibilities that play out for both parent and child. The child, being a child, has the least responsibility, while the parents are responsible for the child; that is the way of life. But responsibility increases as the child grows from childhood into the teenage years and then into adulthood.</w:t>
      </w:r>
    </w:p>
    <w:p w14:paraId="764DB44C" w14:textId="77777777" w:rsidR="008E0DD2" w:rsidRDefault="008E0DD2">
      <w:pPr>
        <w:spacing w:after="120"/>
        <w:rPr>
          <w:kern w:val="2"/>
          <w:lang w:val="en-PH" w:eastAsia="en-PH"/>
          <w14:ligatures w14:val="standardContextual"/>
        </w:rPr>
      </w:pPr>
      <w:r>
        <w:rPr>
          <w:rFonts w:ascii="Book Antiqua" w:hAnsi="Book Antiqua"/>
          <w:sz w:val="24"/>
          <w:szCs w:val="24"/>
        </w:rPr>
        <w:t>A very crucial time in the parent-child relationship is when the child reaches the teenage years. This is the time when the child or teenager enters high school and is exposed to another level of responsibility altogether for the next few years, compared to primary school.</w:t>
      </w:r>
    </w:p>
    <w:p w14:paraId="7EB95DB7" w14:textId="77777777" w:rsidR="008E0DD2" w:rsidRDefault="008E0DD2">
      <w:pPr>
        <w:spacing w:after="120"/>
        <w:rPr>
          <w:kern w:val="2"/>
          <w:lang w:val="en-PH" w:eastAsia="en-PH"/>
          <w14:ligatures w14:val="standardContextual"/>
        </w:rPr>
      </w:pPr>
      <w:r>
        <w:rPr>
          <w:rFonts w:ascii="Book Antiqua" w:hAnsi="Book Antiqua"/>
          <w:sz w:val="24"/>
          <w:szCs w:val="24"/>
        </w:rPr>
        <w:t>High school prepares and teaches the child, teenager, and student to think for themselves as individuals, or at least to begin building concepts of what life consists of. These concepts are primarily shaped from an academic point of view because they are students, and it is also a place where much individual growth takes place in preparation for the world beyond school. It is at this stage of life that individual thinking often takes a more pronounced and verbal position, especially in terms of what groups of teenagers and students attract their interest, personality, and character. Decision-making in teenagers can be very expressive, even though they do not always fully understand the effects or consequences of their choices.</w:t>
      </w:r>
    </w:p>
    <w:p w14:paraId="7ED5B597" w14:textId="77777777" w:rsidR="008E0DD2" w:rsidRDefault="008E0DD2">
      <w:pPr>
        <w:spacing w:after="120"/>
        <w:rPr>
          <w:kern w:val="2"/>
          <w:lang w:val="en-PH" w:eastAsia="en-PH"/>
          <w14:ligatures w14:val="standardContextual"/>
        </w:rPr>
      </w:pPr>
      <w:r>
        <w:rPr>
          <w:rFonts w:ascii="Book Antiqua" w:hAnsi="Book Antiqua"/>
          <w:sz w:val="24"/>
          <w:szCs w:val="24"/>
        </w:rPr>
        <w:t>This is where parenting skill should be in full effect for good guidance, sound teaching, and the protection of life, especially during the teenage years.</w:t>
      </w:r>
    </w:p>
    <w:p w14:paraId="4FC70D1E" w14:textId="77777777" w:rsidR="008E0DD2" w:rsidRDefault="008E0DD2">
      <w:pPr>
        <w:spacing w:after="120"/>
        <w:rPr>
          <w:kern w:val="2"/>
          <w:lang w:val="en-PH" w:eastAsia="en-PH"/>
          <w14:ligatures w14:val="standardContextual"/>
        </w:rPr>
      </w:pPr>
      <w:r>
        <w:rPr>
          <w:rFonts w:ascii="Book Antiqua" w:hAnsi="Book Antiqua"/>
          <w:sz w:val="24"/>
          <w:szCs w:val="24"/>
        </w:rPr>
        <w:t xml:space="preserve">But this booklet is about developing the skills needed to put preventative measures in place against drug and substance abuse, which is an absolute danger in many ways as a social problem. These are measures that are important for parents to put in place so that we can </w:t>
      </w:r>
      <w:proofErr w:type="spellStart"/>
      <w:r>
        <w:rPr>
          <w:rFonts w:ascii="Book Antiqua" w:hAnsi="Book Antiqua"/>
          <w:sz w:val="24"/>
          <w:szCs w:val="24"/>
        </w:rPr>
        <w:t>fulfill</w:t>
      </w:r>
      <w:proofErr w:type="spellEnd"/>
      <w:r>
        <w:rPr>
          <w:rFonts w:ascii="Book Antiqua" w:hAnsi="Book Antiqua"/>
          <w:sz w:val="24"/>
          <w:szCs w:val="24"/>
        </w:rPr>
        <w:t xml:space="preserve"> our responsibility as much as possible. This is part of the love we invest in our children and in future generations.</w:t>
      </w:r>
    </w:p>
    <w:p w14:paraId="0DA67BF2" w14:textId="77777777" w:rsidR="005F1839" w:rsidRDefault="005F1839" w:rsidP="007F1233">
      <w:pPr>
        <w:spacing w:after="120"/>
        <w:rPr>
          <w:rFonts w:ascii="Book Antiqua" w:hAnsi="Book Antiqua"/>
          <w:sz w:val="24"/>
          <w:szCs w:val="24"/>
        </w:rPr>
      </w:pPr>
    </w:p>
    <w:p w14:paraId="46EDA737" w14:textId="2C917A15" w:rsidR="003C57FF" w:rsidRPr="00CE724D" w:rsidRDefault="005F1839" w:rsidP="000D7591">
      <w:pPr>
        <w:pStyle w:val="ListParagraph"/>
        <w:numPr>
          <w:ilvl w:val="0"/>
          <w:numId w:val="10"/>
        </w:numPr>
        <w:spacing w:after="120"/>
        <w:rPr>
          <w:rFonts w:ascii="Book Antiqua" w:hAnsi="Book Antiqua"/>
          <w:sz w:val="24"/>
          <w:szCs w:val="24"/>
        </w:rPr>
      </w:pPr>
      <w:r w:rsidRPr="00CE724D">
        <w:rPr>
          <w:rFonts w:ascii="Book Antiqua" w:hAnsi="Book Antiqua"/>
          <w:b/>
          <w:sz w:val="28"/>
          <w:szCs w:val="28"/>
        </w:rPr>
        <w:t>Physical and mental dangers of drug abuse</w:t>
      </w:r>
      <w:r w:rsidR="003C57FF" w:rsidRPr="00CE724D">
        <w:rPr>
          <w:rFonts w:ascii="Book Antiqua" w:hAnsi="Book Antiqua"/>
          <w:sz w:val="24"/>
          <w:szCs w:val="24"/>
        </w:rPr>
        <w:t xml:space="preserve"> </w:t>
      </w:r>
    </w:p>
    <w:p w14:paraId="2634BA94" w14:textId="5A2315C3" w:rsidR="00B97635" w:rsidRDefault="00B97635" w:rsidP="00B97635">
      <w:pPr>
        <w:spacing w:after="120"/>
        <w:rPr>
          <w:rFonts w:ascii="Book Antiqua" w:hAnsi="Book Antiqua"/>
          <w:sz w:val="24"/>
          <w:szCs w:val="24"/>
        </w:rPr>
      </w:pPr>
      <w:r w:rsidRPr="00B97635">
        <w:rPr>
          <w:rFonts w:ascii="Book Antiqua" w:hAnsi="Book Antiqua"/>
          <w:sz w:val="24"/>
          <w:szCs w:val="24"/>
        </w:rPr>
        <w:t xml:space="preserve">What are the medical consequences of drug addiction? </w:t>
      </w:r>
    </w:p>
    <w:p w14:paraId="4FE69230" w14:textId="77777777" w:rsidR="00B97635" w:rsidRDefault="00B97635" w:rsidP="00B97635">
      <w:pPr>
        <w:spacing w:after="120"/>
        <w:rPr>
          <w:rFonts w:ascii="Book Antiqua" w:hAnsi="Book Antiqua"/>
          <w:sz w:val="16"/>
          <w:szCs w:val="16"/>
        </w:rPr>
      </w:pPr>
      <w:r w:rsidRPr="00B97635">
        <w:rPr>
          <w:rFonts w:ascii="Book Antiqua" w:hAnsi="Book Antiqua"/>
          <w:sz w:val="24"/>
          <w:szCs w:val="24"/>
        </w:rPr>
        <w:t>Individuals who suffer from addiction often have one or more accompanying medical issues, including lung and cardiovascular disease, stroke, cancer, and mental disorders. Imaging scans, chest X-rays, and blood tests show the damaging effects of drug abuse throughout the body. For example, tests show that tobacco smoke causes cancer of the mouth, throat, larynx, blood, lungs, stomach, pancreas, kidney, bladder, and cervix. In addition, some drugs of abuse, such as inhalants, are toxic to nerve cells and may damage or destroy them either in the brain or the peripheral nervous system.</w:t>
      </w:r>
      <w:r>
        <w:rPr>
          <w:rFonts w:ascii="Book Antiqua" w:hAnsi="Book Antiqua"/>
          <w:sz w:val="24"/>
          <w:szCs w:val="24"/>
        </w:rPr>
        <w:t xml:space="preserve"> </w:t>
      </w:r>
      <w:r>
        <w:rPr>
          <w:rFonts w:ascii="Book Antiqua" w:hAnsi="Book Antiqua"/>
          <w:sz w:val="16"/>
          <w:szCs w:val="16"/>
        </w:rPr>
        <w:t>(</w:t>
      </w:r>
      <w:r>
        <w:rPr>
          <w:rFonts w:ascii="Book Antiqua" w:hAnsi="Book Antiqua"/>
          <w:i/>
          <w:sz w:val="16"/>
          <w:szCs w:val="16"/>
        </w:rPr>
        <w:t>The Science of Ad</w:t>
      </w:r>
      <w:r w:rsidR="00725525">
        <w:rPr>
          <w:rFonts w:ascii="Book Antiqua" w:hAnsi="Book Antiqua"/>
          <w:i/>
          <w:sz w:val="16"/>
          <w:szCs w:val="16"/>
        </w:rPr>
        <w:t>d</w:t>
      </w:r>
      <w:r>
        <w:rPr>
          <w:rFonts w:ascii="Book Antiqua" w:hAnsi="Book Antiqua"/>
          <w:i/>
          <w:sz w:val="16"/>
          <w:szCs w:val="16"/>
        </w:rPr>
        <w:t xml:space="preserve">iction- </w:t>
      </w:r>
      <w:r w:rsidRPr="00B97635">
        <w:rPr>
          <w:rFonts w:ascii="Book Antiqua" w:hAnsi="Book Antiqua"/>
          <w:i/>
          <w:sz w:val="16"/>
          <w:szCs w:val="16"/>
        </w:rPr>
        <w:t>National Institutes of Health U.S. Department of Health and Human Service</w:t>
      </w:r>
      <w:r>
        <w:rPr>
          <w:rFonts w:ascii="Book Antiqua" w:hAnsi="Book Antiqua"/>
          <w:i/>
          <w:sz w:val="16"/>
          <w:szCs w:val="16"/>
        </w:rPr>
        <w:t xml:space="preserve">, </w:t>
      </w:r>
      <w:proofErr w:type="spellStart"/>
      <w:r w:rsidR="00725525">
        <w:rPr>
          <w:rFonts w:ascii="Book Antiqua" w:hAnsi="Book Antiqua"/>
          <w:i/>
          <w:sz w:val="16"/>
          <w:szCs w:val="16"/>
        </w:rPr>
        <w:t>pg</w:t>
      </w:r>
      <w:proofErr w:type="spellEnd"/>
      <w:r>
        <w:rPr>
          <w:rFonts w:ascii="Book Antiqua" w:hAnsi="Book Antiqua"/>
          <w:i/>
          <w:sz w:val="16"/>
          <w:szCs w:val="16"/>
        </w:rPr>
        <w:t xml:space="preserve"> 21</w:t>
      </w:r>
      <w:r>
        <w:rPr>
          <w:rFonts w:ascii="Book Antiqua" w:hAnsi="Book Antiqua"/>
          <w:sz w:val="16"/>
          <w:szCs w:val="16"/>
        </w:rPr>
        <w:t>)</w:t>
      </w:r>
    </w:p>
    <w:p w14:paraId="5B830DC8" w14:textId="77777777" w:rsidR="00B97635" w:rsidRDefault="00B97635" w:rsidP="00B97635">
      <w:pPr>
        <w:spacing w:after="120"/>
        <w:rPr>
          <w:rFonts w:ascii="Book Antiqua" w:hAnsi="Book Antiqua"/>
          <w:sz w:val="24"/>
          <w:szCs w:val="24"/>
        </w:rPr>
      </w:pPr>
      <w:r w:rsidRPr="00B97635">
        <w:rPr>
          <w:rFonts w:ascii="Book Antiqua" w:hAnsi="Book Antiqua"/>
          <w:sz w:val="24"/>
          <w:szCs w:val="24"/>
        </w:rPr>
        <w:t xml:space="preserve">Does drug abuse cause mental disorders, or vice versa? </w:t>
      </w:r>
    </w:p>
    <w:p w14:paraId="4DB4A366" w14:textId="77777777" w:rsidR="00B97635" w:rsidRDefault="00B97635" w:rsidP="00B97635">
      <w:pPr>
        <w:spacing w:after="120"/>
        <w:rPr>
          <w:rFonts w:ascii="Book Antiqua" w:hAnsi="Book Antiqua"/>
          <w:sz w:val="16"/>
          <w:szCs w:val="16"/>
        </w:rPr>
      </w:pPr>
      <w:r w:rsidRPr="00B97635">
        <w:rPr>
          <w:rFonts w:ascii="Book Antiqua" w:hAnsi="Book Antiqua"/>
          <w:sz w:val="24"/>
          <w:szCs w:val="24"/>
        </w:rPr>
        <w:lastRenderedPageBreak/>
        <w:t>Drug abuse and mental disorders often co-exist. In some cases, mental diseases may precede addiction; in other cases, drug abuse may trigger or exacerbate mental disorders, particularly in individuals with specific vulnerabilities.</w:t>
      </w:r>
      <w:r>
        <w:rPr>
          <w:rFonts w:ascii="Book Antiqua" w:hAnsi="Book Antiqua"/>
          <w:sz w:val="24"/>
          <w:szCs w:val="24"/>
        </w:rPr>
        <w:t xml:space="preserve"> </w:t>
      </w:r>
      <w:r>
        <w:rPr>
          <w:rFonts w:ascii="Book Antiqua" w:hAnsi="Book Antiqua"/>
          <w:sz w:val="16"/>
          <w:szCs w:val="16"/>
        </w:rPr>
        <w:t>(</w:t>
      </w:r>
      <w:r>
        <w:rPr>
          <w:rFonts w:ascii="Book Antiqua" w:hAnsi="Book Antiqua"/>
          <w:i/>
          <w:sz w:val="16"/>
          <w:szCs w:val="16"/>
        </w:rPr>
        <w:t xml:space="preserve">The Science of </w:t>
      </w:r>
      <w:r w:rsidR="00725525">
        <w:rPr>
          <w:rFonts w:ascii="Book Antiqua" w:hAnsi="Book Antiqua"/>
          <w:i/>
          <w:sz w:val="16"/>
          <w:szCs w:val="16"/>
        </w:rPr>
        <w:t>Addiction</w:t>
      </w:r>
      <w:r>
        <w:rPr>
          <w:rFonts w:ascii="Book Antiqua" w:hAnsi="Book Antiqua"/>
          <w:i/>
          <w:sz w:val="16"/>
          <w:szCs w:val="16"/>
        </w:rPr>
        <w:t xml:space="preserve">- </w:t>
      </w:r>
      <w:r w:rsidRPr="00B97635">
        <w:rPr>
          <w:rFonts w:ascii="Book Antiqua" w:hAnsi="Book Antiqua"/>
          <w:i/>
          <w:sz w:val="16"/>
          <w:szCs w:val="16"/>
        </w:rPr>
        <w:t>National Institutes of Health U.S. Department of Health and Human Service</w:t>
      </w:r>
      <w:r>
        <w:rPr>
          <w:rFonts w:ascii="Book Antiqua" w:hAnsi="Book Antiqua"/>
          <w:i/>
          <w:sz w:val="16"/>
          <w:szCs w:val="16"/>
        </w:rPr>
        <w:t xml:space="preserve">, </w:t>
      </w:r>
      <w:proofErr w:type="spellStart"/>
      <w:r w:rsidR="00725525">
        <w:rPr>
          <w:rFonts w:ascii="Book Antiqua" w:hAnsi="Book Antiqua"/>
          <w:i/>
          <w:sz w:val="16"/>
          <w:szCs w:val="16"/>
        </w:rPr>
        <w:t>pg</w:t>
      </w:r>
      <w:proofErr w:type="spellEnd"/>
      <w:r>
        <w:rPr>
          <w:rFonts w:ascii="Book Antiqua" w:hAnsi="Book Antiqua"/>
          <w:i/>
          <w:sz w:val="16"/>
          <w:szCs w:val="16"/>
        </w:rPr>
        <w:t xml:space="preserve"> 21</w:t>
      </w:r>
      <w:r>
        <w:rPr>
          <w:rFonts w:ascii="Book Antiqua" w:hAnsi="Book Antiqua"/>
          <w:sz w:val="16"/>
          <w:szCs w:val="16"/>
        </w:rPr>
        <w:t>)</w:t>
      </w:r>
    </w:p>
    <w:p w14:paraId="25ED4F8E" w14:textId="77777777" w:rsidR="00C43C25" w:rsidRDefault="00C43C25" w:rsidP="00B97635">
      <w:pPr>
        <w:spacing w:after="120"/>
        <w:rPr>
          <w:rFonts w:ascii="Book Antiqua" w:hAnsi="Book Antiqua"/>
          <w:sz w:val="16"/>
          <w:szCs w:val="16"/>
        </w:rPr>
      </w:pPr>
    </w:p>
    <w:p w14:paraId="564953BD" w14:textId="56F3F1DC" w:rsidR="006425BA" w:rsidRPr="00CE724D" w:rsidRDefault="006425BA" w:rsidP="000D7591">
      <w:pPr>
        <w:pStyle w:val="ListParagraph"/>
        <w:numPr>
          <w:ilvl w:val="0"/>
          <w:numId w:val="10"/>
        </w:numPr>
        <w:rPr>
          <w:rFonts w:ascii="Book Antiqua" w:hAnsi="Book Antiqua"/>
          <w:b/>
          <w:bCs/>
          <w:sz w:val="28"/>
          <w:szCs w:val="28"/>
          <w:lang w:val="en-PH"/>
        </w:rPr>
      </w:pPr>
      <w:r w:rsidRPr="00CE724D">
        <w:rPr>
          <w:rFonts w:ascii="Book Antiqua" w:hAnsi="Book Antiqua"/>
          <w:b/>
          <w:bCs/>
          <w:sz w:val="28"/>
          <w:szCs w:val="28"/>
          <w:lang w:val="en-PH"/>
        </w:rPr>
        <w:t>Common Drugs and Substances</w:t>
      </w:r>
    </w:p>
    <w:p w14:paraId="561E6ED9" w14:textId="77777777" w:rsidR="006425BA" w:rsidRPr="006425BA" w:rsidRDefault="006425BA" w:rsidP="006425BA">
      <w:pPr>
        <w:numPr>
          <w:ilvl w:val="0"/>
          <w:numId w:val="4"/>
        </w:numPr>
        <w:rPr>
          <w:rFonts w:ascii="Book Antiqua" w:hAnsi="Book Antiqua"/>
          <w:b/>
          <w:sz w:val="24"/>
          <w:szCs w:val="24"/>
          <w:lang w:val="en-PH"/>
        </w:rPr>
      </w:pPr>
      <w:r w:rsidRPr="006425BA">
        <w:rPr>
          <w:rFonts w:ascii="Book Antiqua" w:hAnsi="Book Antiqua"/>
          <w:b/>
          <w:bCs/>
          <w:sz w:val="24"/>
          <w:szCs w:val="24"/>
          <w:lang w:val="en-PH"/>
        </w:rPr>
        <w:t>Legal substances:</w:t>
      </w:r>
      <w:r w:rsidRPr="006425BA">
        <w:rPr>
          <w:rFonts w:ascii="Book Antiqua" w:hAnsi="Book Antiqua"/>
          <w:b/>
          <w:sz w:val="24"/>
          <w:szCs w:val="24"/>
          <w:lang w:val="en-PH"/>
        </w:rPr>
        <w:t xml:space="preserve"> Cigarettes, alcohol</w:t>
      </w:r>
    </w:p>
    <w:p w14:paraId="688F57F7" w14:textId="77777777" w:rsidR="006425BA" w:rsidRPr="006425BA" w:rsidRDefault="006425BA" w:rsidP="006425BA">
      <w:pPr>
        <w:numPr>
          <w:ilvl w:val="0"/>
          <w:numId w:val="4"/>
        </w:numPr>
        <w:rPr>
          <w:rFonts w:ascii="Book Antiqua" w:hAnsi="Book Antiqua"/>
          <w:b/>
          <w:sz w:val="24"/>
          <w:szCs w:val="24"/>
          <w:lang w:val="en-PH"/>
        </w:rPr>
      </w:pPr>
      <w:r w:rsidRPr="006425BA">
        <w:rPr>
          <w:rFonts w:ascii="Book Antiqua" w:hAnsi="Book Antiqua"/>
          <w:b/>
          <w:bCs/>
          <w:sz w:val="24"/>
          <w:szCs w:val="24"/>
          <w:lang w:val="en-PH"/>
        </w:rPr>
        <w:t>Stimulants:</w:t>
      </w:r>
      <w:r w:rsidRPr="006425BA">
        <w:rPr>
          <w:rFonts w:ascii="Book Antiqua" w:hAnsi="Book Antiqua"/>
          <w:b/>
          <w:sz w:val="24"/>
          <w:szCs w:val="24"/>
          <w:lang w:val="en-PH"/>
        </w:rPr>
        <w:t xml:space="preserve"> Cocaine, methamphetamine (Tik), crack, speed</w:t>
      </w:r>
    </w:p>
    <w:p w14:paraId="5E2E9677" w14:textId="77777777" w:rsidR="006425BA" w:rsidRPr="006425BA" w:rsidRDefault="006425BA" w:rsidP="006425BA">
      <w:pPr>
        <w:numPr>
          <w:ilvl w:val="0"/>
          <w:numId w:val="4"/>
        </w:numPr>
        <w:rPr>
          <w:rFonts w:ascii="Book Antiqua" w:hAnsi="Book Antiqua"/>
          <w:b/>
          <w:sz w:val="24"/>
          <w:szCs w:val="24"/>
          <w:lang w:val="en-PH"/>
        </w:rPr>
      </w:pPr>
      <w:r w:rsidRPr="006425BA">
        <w:rPr>
          <w:rFonts w:ascii="Book Antiqua" w:hAnsi="Book Antiqua"/>
          <w:b/>
          <w:bCs/>
          <w:sz w:val="24"/>
          <w:szCs w:val="24"/>
          <w:lang w:val="en-PH"/>
        </w:rPr>
        <w:t>Opioids:</w:t>
      </w:r>
      <w:r w:rsidRPr="006425BA">
        <w:rPr>
          <w:rFonts w:ascii="Book Antiqua" w:hAnsi="Book Antiqua"/>
          <w:b/>
          <w:sz w:val="24"/>
          <w:szCs w:val="24"/>
          <w:lang w:val="en-PH"/>
        </w:rPr>
        <w:t xml:space="preserve"> Heroin, </w:t>
      </w:r>
      <w:proofErr w:type="spellStart"/>
      <w:r w:rsidRPr="006425BA">
        <w:rPr>
          <w:rFonts w:ascii="Book Antiqua" w:hAnsi="Book Antiqua"/>
          <w:b/>
          <w:sz w:val="24"/>
          <w:szCs w:val="24"/>
          <w:lang w:val="en-PH"/>
        </w:rPr>
        <w:t>mandrax</w:t>
      </w:r>
      <w:proofErr w:type="spellEnd"/>
    </w:p>
    <w:p w14:paraId="3C4F371C" w14:textId="77777777" w:rsidR="006425BA" w:rsidRPr="006425BA" w:rsidRDefault="006425BA" w:rsidP="006425BA">
      <w:pPr>
        <w:numPr>
          <w:ilvl w:val="0"/>
          <w:numId w:val="4"/>
        </w:numPr>
        <w:rPr>
          <w:rFonts w:ascii="Book Antiqua" w:hAnsi="Book Antiqua"/>
          <w:b/>
          <w:sz w:val="24"/>
          <w:szCs w:val="24"/>
          <w:lang w:val="en-PH"/>
        </w:rPr>
      </w:pPr>
      <w:r w:rsidRPr="006425BA">
        <w:rPr>
          <w:rFonts w:ascii="Book Antiqua" w:hAnsi="Book Antiqua"/>
          <w:b/>
          <w:bCs/>
          <w:sz w:val="24"/>
          <w:szCs w:val="24"/>
          <w:lang w:val="en-PH"/>
        </w:rPr>
        <w:t>Cannabis products:</w:t>
      </w:r>
      <w:r w:rsidRPr="006425BA">
        <w:rPr>
          <w:rFonts w:ascii="Book Antiqua" w:hAnsi="Book Antiqua"/>
          <w:b/>
          <w:sz w:val="24"/>
          <w:szCs w:val="24"/>
          <w:lang w:val="en-PH"/>
        </w:rPr>
        <w:t xml:space="preserve"> Dagga (marijuana)</w:t>
      </w:r>
    </w:p>
    <w:p w14:paraId="46020BE2" w14:textId="77777777" w:rsidR="006425BA" w:rsidRPr="006425BA" w:rsidRDefault="006425BA" w:rsidP="006425BA">
      <w:pPr>
        <w:numPr>
          <w:ilvl w:val="0"/>
          <w:numId w:val="4"/>
        </w:numPr>
        <w:rPr>
          <w:rFonts w:ascii="Book Antiqua" w:hAnsi="Book Antiqua"/>
          <w:b/>
          <w:sz w:val="24"/>
          <w:szCs w:val="24"/>
          <w:lang w:val="en-PH"/>
        </w:rPr>
      </w:pPr>
      <w:r w:rsidRPr="006425BA">
        <w:rPr>
          <w:rFonts w:ascii="Book Antiqua" w:hAnsi="Book Antiqua"/>
          <w:b/>
          <w:bCs/>
          <w:sz w:val="24"/>
          <w:szCs w:val="24"/>
          <w:lang w:val="en-PH"/>
        </w:rPr>
        <w:t>Hallucinogens:</w:t>
      </w:r>
      <w:r w:rsidRPr="006425BA">
        <w:rPr>
          <w:rFonts w:ascii="Book Antiqua" w:hAnsi="Book Antiqua"/>
          <w:b/>
          <w:sz w:val="24"/>
          <w:szCs w:val="24"/>
          <w:lang w:val="en-PH"/>
        </w:rPr>
        <w:t xml:space="preserve"> LSD, PCP, peyote, magic mushrooms</w:t>
      </w:r>
    </w:p>
    <w:p w14:paraId="30953699" w14:textId="77777777" w:rsidR="006425BA" w:rsidRDefault="006425BA" w:rsidP="006425BA">
      <w:pPr>
        <w:rPr>
          <w:rFonts w:ascii="Book Antiqua" w:hAnsi="Book Antiqua"/>
          <w:b/>
          <w:bCs/>
          <w:sz w:val="28"/>
          <w:szCs w:val="28"/>
          <w:lang w:val="en-PH"/>
        </w:rPr>
      </w:pPr>
    </w:p>
    <w:p w14:paraId="5A2DE5A3" w14:textId="77777777" w:rsidR="006425BA" w:rsidRDefault="006425BA" w:rsidP="006425BA">
      <w:pPr>
        <w:rPr>
          <w:rFonts w:ascii="Book Antiqua" w:hAnsi="Book Antiqua"/>
          <w:b/>
          <w:bCs/>
          <w:sz w:val="28"/>
          <w:szCs w:val="28"/>
          <w:lang w:val="en-PH"/>
        </w:rPr>
      </w:pPr>
    </w:p>
    <w:p w14:paraId="578EA75B" w14:textId="7B84D6F3" w:rsidR="006425BA" w:rsidRPr="00CE724D" w:rsidRDefault="006425BA" w:rsidP="000D7591">
      <w:pPr>
        <w:pStyle w:val="ListParagraph"/>
        <w:numPr>
          <w:ilvl w:val="0"/>
          <w:numId w:val="10"/>
        </w:numPr>
        <w:rPr>
          <w:rFonts w:ascii="Book Antiqua" w:hAnsi="Book Antiqua"/>
          <w:b/>
          <w:bCs/>
          <w:sz w:val="28"/>
          <w:szCs w:val="28"/>
          <w:lang w:val="en-PH"/>
        </w:rPr>
      </w:pPr>
      <w:r w:rsidRPr="00CE724D">
        <w:rPr>
          <w:rFonts w:ascii="Book Antiqua" w:hAnsi="Book Antiqua"/>
          <w:b/>
          <w:bCs/>
          <w:sz w:val="28"/>
          <w:szCs w:val="28"/>
          <w:lang w:val="en-PH"/>
        </w:rPr>
        <w:t>Common Physical Effects of Abuse</w:t>
      </w:r>
    </w:p>
    <w:p w14:paraId="16B72820" w14:textId="77777777" w:rsidR="006425BA" w:rsidRPr="006425BA" w:rsidRDefault="006425BA" w:rsidP="006425BA">
      <w:pPr>
        <w:rPr>
          <w:rFonts w:ascii="Book Antiqua" w:hAnsi="Book Antiqua"/>
          <w:b/>
          <w:sz w:val="24"/>
          <w:szCs w:val="24"/>
          <w:lang w:val="en-PH"/>
        </w:rPr>
      </w:pPr>
      <w:r w:rsidRPr="006425BA">
        <w:rPr>
          <w:rFonts w:ascii="Book Antiqua" w:hAnsi="Book Antiqua"/>
          <w:b/>
          <w:sz w:val="24"/>
          <w:szCs w:val="24"/>
          <w:lang w:val="en-PH"/>
        </w:rPr>
        <w:t>Drug and substance abuse can cause a wide range of physical effects, either while the person is under the influence or during withdrawal. These include:</w:t>
      </w:r>
    </w:p>
    <w:p w14:paraId="0B8B13D8" w14:textId="77777777" w:rsidR="006425BA" w:rsidRPr="006425BA" w:rsidRDefault="006425BA" w:rsidP="006425BA">
      <w:pPr>
        <w:numPr>
          <w:ilvl w:val="0"/>
          <w:numId w:val="5"/>
        </w:numPr>
        <w:rPr>
          <w:rFonts w:ascii="Book Antiqua" w:hAnsi="Book Antiqua"/>
          <w:b/>
          <w:sz w:val="24"/>
          <w:szCs w:val="24"/>
          <w:lang w:val="en-PH"/>
        </w:rPr>
      </w:pPr>
      <w:r w:rsidRPr="006425BA">
        <w:rPr>
          <w:rFonts w:ascii="Book Antiqua" w:hAnsi="Book Antiqua"/>
          <w:b/>
          <w:sz w:val="24"/>
          <w:szCs w:val="24"/>
          <w:lang w:val="en-PH"/>
        </w:rPr>
        <w:t>Increased heart rate</w:t>
      </w:r>
    </w:p>
    <w:p w14:paraId="7184EC21" w14:textId="77777777" w:rsidR="006425BA" w:rsidRPr="006425BA" w:rsidRDefault="006425BA" w:rsidP="006425BA">
      <w:pPr>
        <w:numPr>
          <w:ilvl w:val="0"/>
          <w:numId w:val="5"/>
        </w:numPr>
        <w:rPr>
          <w:rFonts w:ascii="Book Antiqua" w:hAnsi="Book Antiqua"/>
          <w:b/>
          <w:sz w:val="24"/>
          <w:szCs w:val="24"/>
          <w:lang w:val="en-PH"/>
        </w:rPr>
      </w:pPr>
      <w:r w:rsidRPr="006425BA">
        <w:rPr>
          <w:rFonts w:ascii="Book Antiqua" w:hAnsi="Book Antiqua"/>
          <w:b/>
          <w:sz w:val="24"/>
          <w:szCs w:val="24"/>
          <w:lang w:val="en-PH"/>
        </w:rPr>
        <w:t>Heightened energy or sexual activity</w:t>
      </w:r>
    </w:p>
    <w:p w14:paraId="1363A3B4" w14:textId="77777777" w:rsidR="006425BA" w:rsidRPr="006425BA" w:rsidRDefault="006425BA" w:rsidP="006425BA">
      <w:pPr>
        <w:numPr>
          <w:ilvl w:val="0"/>
          <w:numId w:val="5"/>
        </w:numPr>
        <w:rPr>
          <w:rFonts w:ascii="Book Antiqua" w:hAnsi="Book Antiqua"/>
          <w:b/>
          <w:sz w:val="24"/>
          <w:szCs w:val="24"/>
          <w:lang w:val="en-PH"/>
        </w:rPr>
      </w:pPr>
      <w:r w:rsidRPr="006425BA">
        <w:rPr>
          <w:rFonts w:ascii="Book Antiqua" w:hAnsi="Book Antiqua"/>
          <w:b/>
          <w:sz w:val="24"/>
          <w:szCs w:val="24"/>
          <w:lang w:val="en-PH"/>
        </w:rPr>
        <w:t>Accelerated or slurred speech</w:t>
      </w:r>
    </w:p>
    <w:p w14:paraId="708BF1A7" w14:textId="77777777" w:rsidR="006425BA" w:rsidRPr="006425BA" w:rsidRDefault="006425BA" w:rsidP="006425BA">
      <w:pPr>
        <w:numPr>
          <w:ilvl w:val="0"/>
          <w:numId w:val="5"/>
        </w:numPr>
        <w:rPr>
          <w:rFonts w:ascii="Book Antiqua" w:hAnsi="Book Antiqua"/>
          <w:b/>
          <w:sz w:val="24"/>
          <w:szCs w:val="24"/>
          <w:lang w:val="en-PH"/>
        </w:rPr>
      </w:pPr>
      <w:r w:rsidRPr="006425BA">
        <w:rPr>
          <w:rFonts w:ascii="Book Antiqua" w:hAnsi="Book Antiqua"/>
          <w:b/>
          <w:sz w:val="24"/>
          <w:szCs w:val="24"/>
          <w:lang w:val="en-PH"/>
        </w:rPr>
        <w:t>Decreased appetite</w:t>
      </w:r>
    </w:p>
    <w:p w14:paraId="43C27586" w14:textId="77777777" w:rsidR="006425BA" w:rsidRPr="006425BA" w:rsidRDefault="006425BA" w:rsidP="006425BA">
      <w:pPr>
        <w:numPr>
          <w:ilvl w:val="0"/>
          <w:numId w:val="5"/>
        </w:numPr>
        <w:rPr>
          <w:rFonts w:ascii="Book Antiqua" w:hAnsi="Book Antiqua"/>
          <w:b/>
          <w:sz w:val="24"/>
          <w:szCs w:val="24"/>
          <w:lang w:val="en-PH"/>
        </w:rPr>
      </w:pPr>
      <w:r w:rsidRPr="006425BA">
        <w:rPr>
          <w:rFonts w:ascii="Book Antiqua" w:hAnsi="Book Antiqua"/>
          <w:b/>
          <w:sz w:val="24"/>
          <w:szCs w:val="24"/>
          <w:lang w:val="en-PH"/>
        </w:rPr>
        <w:t>Weakening of the immune system</w:t>
      </w:r>
    </w:p>
    <w:p w14:paraId="16237837" w14:textId="77777777" w:rsidR="006425BA" w:rsidRPr="006425BA" w:rsidRDefault="006425BA" w:rsidP="006425BA">
      <w:pPr>
        <w:numPr>
          <w:ilvl w:val="0"/>
          <w:numId w:val="5"/>
        </w:numPr>
        <w:rPr>
          <w:rFonts w:ascii="Book Antiqua" w:hAnsi="Book Antiqua"/>
          <w:b/>
          <w:sz w:val="24"/>
          <w:szCs w:val="24"/>
          <w:lang w:val="en-PH"/>
        </w:rPr>
      </w:pPr>
      <w:r w:rsidRPr="006425BA">
        <w:rPr>
          <w:rFonts w:ascii="Book Antiqua" w:hAnsi="Book Antiqua"/>
          <w:b/>
          <w:sz w:val="24"/>
          <w:szCs w:val="24"/>
          <w:lang w:val="en-PH"/>
        </w:rPr>
        <w:t>Disturbed sleep patterns</w:t>
      </w:r>
    </w:p>
    <w:p w14:paraId="69C783FC" w14:textId="77777777" w:rsidR="006425BA" w:rsidRPr="006425BA" w:rsidRDefault="006425BA" w:rsidP="006425BA">
      <w:pPr>
        <w:numPr>
          <w:ilvl w:val="0"/>
          <w:numId w:val="5"/>
        </w:numPr>
        <w:rPr>
          <w:rFonts w:ascii="Book Antiqua" w:hAnsi="Book Antiqua"/>
          <w:b/>
          <w:sz w:val="24"/>
          <w:szCs w:val="24"/>
          <w:lang w:val="en-PH"/>
        </w:rPr>
      </w:pPr>
      <w:r w:rsidRPr="006425BA">
        <w:rPr>
          <w:rFonts w:ascii="Book Antiqua" w:hAnsi="Book Antiqua"/>
          <w:b/>
          <w:sz w:val="24"/>
          <w:szCs w:val="24"/>
          <w:lang w:val="en-PH"/>
        </w:rPr>
        <w:t>Lowered inhibitions</w:t>
      </w:r>
    </w:p>
    <w:p w14:paraId="261F489E" w14:textId="77777777" w:rsidR="006425BA" w:rsidRPr="006425BA" w:rsidRDefault="006425BA" w:rsidP="006425BA">
      <w:pPr>
        <w:numPr>
          <w:ilvl w:val="0"/>
          <w:numId w:val="5"/>
        </w:numPr>
        <w:rPr>
          <w:rFonts w:ascii="Book Antiqua" w:hAnsi="Book Antiqua"/>
          <w:b/>
          <w:sz w:val="24"/>
          <w:szCs w:val="24"/>
          <w:lang w:val="en-PH"/>
        </w:rPr>
      </w:pPr>
      <w:r w:rsidRPr="006425BA">
        <w:rPr>
          <w:rFonts w:ascii="Book Antiqua" w:hAnsi="Book Antiqua"/>
          <w:b/>
          <w:sz w:val="24"/>
          <w:szCs w:val="24"/>
          <w:lang w:val="en-PH"/>
        </w:rPr>
        <w:t>Headaches</w:t>
      </w:r>
    </w:p>
    <w:p w14:paraId="1931A8B9" w14:textId="77777777" w:rsidR="006425BA" w:rsidRPr="006425BA" w:rsidRDefault="006425BA" w:rsidP="006425BA">
      <w:pPr>
        <w:numPr>
          <w:ilvl w:val="0"/>
          <w:numId w:val="5"/>
        </w:numPr>
        <w:rPr>
          <w:rFonts w:ascii="Book Antiqua" w:hAnsi="Book Antiqua"/>
          <w:b/>
          <w:sz w:val="24"/>
          <w:szCs w:val="24"/>
          <w:lang w:val="en-PH"/>
        </w:rPr>
      </w:pPr>
      <w:r w:rsidRPr="006425BA">
        <w:rPr>
          <w:rFonts w:ascii="Book Antiqua" w:hAnsi="Book Antiqua"/>
          <w:b/>
          <w:sz w:val="24"/>
          <w:szCs w:val="24"/>
          <w:lang w:val="en-PH"/>
        </w:rPr>
        <w:t>Stomach cramps</w:t>
      </w:r>
    </w:p>
    <w:p w14:paraId="21227416" w14:textId="77777777" w:rsidR="006425BA" w:rsidRPr="006425BA" w:rsidRDefault="006425BA" w:rsidP="006425BA">
      <w:pPr>
        <w:numPr>
          <w:ilvl w:val="0"/>
          <w:numId w:val="5"/>
        </w:numPr>
        <w:rPr>
          <w:rFonts w:ascii="Book Antiqua" w:hAnsi="Book Antiqua"/>
          <w:b/>
          <w:sz w:val="24"/>
          <w:szCs w:val="24"/>
          <w:lang w:val="en-PH"/>
        </w:rPr>
      </w:pPr>
      <w:r w:rsidRPr="006425BA">
        <w:rPr>
          <w:rFonts w:ascii="Book Antiqua" w:hAnsi="Book Antiqua"/>
          <w:b/>
          <w:sz w:val="24"/>
          <w:szCs w:val="24"/>
          <w:lang w:val="en-PH"/>
        </w:rPr>
        <w:t>Nausea and vomiting</w:t>
      </w:r>
    </w:p>
    <w:p w14:paraId="41CC3048" w14:textId="77777777" w:rsidR="006425BA" w:rsidRPr="006425BA" w:rsidRDefault="006425BA" w:rsidP="006425BA">
      <w:pPr>
        <w:numPr>
          <w:ilvl w:val="0"/>
          <w:numId w:val="5"/>
        </w:numPr>
        <w:rPr>
          <w:rFonts w:ascii="Book Antiqua" w:hAnsi="Book Antiqua"/>
          <w:b/>
          <w:sz w:val="24"/>
          <w:szCs w:val="24"/>
          <w:lang w:val="en-PH"/>
        </w:rPr>
      </w:pPr>
      <w:r w:rsidRPr="006425BA">
        <w:rPr>
          <w:rFonts w:ascii="Book Antiqua" w:hAnsi="Book Antiqua"/>
          <w:b/>
          <w:sz w:val="24"/>
          <w:szCs w:val="24"/>
          <w:lang w:val="en-PH"/>
        </w:rPr>
        <w:t>Diarrhea</w:t>
      </w:r>
    </w:p>
    <w:p w14:paraId="108A724E" w14:textId="77777777" w:rsidR="00B5252F" w:rsidRDefault="00B5252F" w:rsidP="00B5252F">
      <w:pPr>
        <w:pStyle w:val="NormalWeb"/>
      </w:pPr>
      <w:r>
        <w:t>The physical effects of drug abuse can occur both while a person is under the influence and during withdrawal. As addiction progresses and drug intake increases, these effects intensify, impacting both the body and mind.</w:t>
      </w:r>
    </w:p>
    <w:p w14:paraId="2A4FD070" w14:textId="77777777" w:rsidR="00B5252F" w:rsidRDefault="00B5252F" w:rsidP="00B5252F">
      <w:pPr>
        <w:pStyle w:val="NormalWeb"/>
      </w:pPr>
      <w:r>
        <w:t xml:space="preserve">Physical withdrawal from certain substances often causes severe discomfort and, in many cases, intense physical pain. In advanced stages of addiction, detoxification and professional </w:t>
      </w:r>
      <w:r>
        <w:lastRenderedPageBreak/>
        <w:t>medical assistance are usually required to safely discontinue use. This demonstrates just how serious drug abuse and addiction can become.</w:t>
      </w:r>
    </w:p>
    <w:p w14:paraId="52FC11B5" w14:textId="77777777" w:rsidR="00B5252F" w:rsidRDefault="00B5252F" w:rsidP="00B5252F">
      <w:pPr>
        <w:pStyle w:val="NormalWeb"/>
      </w:pPr>
      <w:r>
        <w:t>For children and teenagers, the consequences are even more damaging. Substance abuse can hinder physical growth and development, leaving lasting effects on health and wellbeing.</w:t>
      </w:r>
    </w:p>
    <w:p w14:paraId="0074C115" w14:textId="77777777" w:rsidR="00B5252F" w:rsidRDefault="00B5252F" w:rsidP="00C43C25">
      <w:pPr>
        <w:rPr>
          <w:rFonts w:ascii="Book Antiqua" w:hAnsi="Book Antiqua"/>
          <w:b/>
          <w:sz w:val="24"/>
          <w:szCs w:val="24"/>
        </w:rPr>
      </w:pPr>
    </w:p>
    <w:p w14:paraId="29A484CB" w14:textId="77777777" w:rsidR="00B5252F" w:rsidRPr="00B5252F" w:rsidRDefault="00B5252F" w:rsidP="00B5252F">
      <w:pPr>
        <w:spacing w:after="120"/>
        <w:rPr>
          <w:rFonts w:ascii="Book Antiqua" w:hAnsi="Book Antiqua"/>
          <w:bCs/>
          <w:sz w:val="24"/>
          <w:szCs w:val="24"/>
          <w:lang w:val="en-PH"/>
        </w:rPr>
      </w:pPr>
      <w:r w:rsidRPr="00B5252F">
        <w:rPr>
          <w:rFonts w:ascii="Book Antiqua" w:hAnsi="Book Antiqua"/>
          <w:bCs/>
          <w:sz w:val="24"/>
          <w:szCs w:val="24"/>
          <w:lang w:val="en-PH"/>
        </w:rPr>
        <w:t xml:space="preserve">Drug and substance abuse can severely impact mental health, producing a wide range of psychological and cognitive effects. These may occur while under the influence or during </w:t>
      </w:r>
      <w:proofErr w:type="gramStart"/>
      <w:r w:rsidRPr="00B5252F">
        <w:rPr>
          <w:rFonts w:ascii="Book Antiqua" w:hAnsi="Book Antiqua"/>
          <w:bCs/>
          <w:sz w:val="24"/>
          <w:szCs w:val="24"/>
          <w:lang w:val="en-PH"/>
        </w:rPr>
        <w:t>withdrawal, and</w:t>
      </w:r>
      <w:proofErr w:type="gramEnd"/>
      <w:r w:rsidRPr="00B5252F">
        <w:rPr>
          <w:rFonts w:ascii="Book Antiqua" w:hAnsi="Book Antiqua"/>
          <w:bCs/>
          <w:sz w:val="24"/>
          <w:szCs w:val="24"/>
          <w:lang w:val="en-PH"/>
        </w:rPr>
        <w:t xml:space="preserve"> often intensify with continued use.</w:t>
      </w:r>
    </w:p>
    <w:p w14:paraId="50ABA9D1" w14:textId="77777777" w:rsidR="004D58D3" w:rsidRDefault="004D58D3" w:rsidP="00B5252F">
      <w:pPr>
        <w:spacing w:after="120"/>
        <w:rPr>
          <w:rFonts w:ascii="Book Antiqua" w:hAnsi="Book Antiqua"/>
          <w:b/>
          <w:sz w:val="24"/>
          <w:szCs w:val="24"/>
          <w:lang w:val="en-PH"/>
        </w:rPr>
      </w:pPr>
    </w:p>
    <w:p w14:paraId="27871938" w14:textId="4B3C8F9B" w:rsidR="00B5252F" w:rsidRPr="00CE724D" w:rsidRDefault="00B5252F" w:rsidP="000D7591">
      <w:pPr>
        <w:pStyle w:val="ListParagraph"/>
        <w:numPr>
          <w:ilvl w:val="0"/>
          <w:numId w:val="10"/>
        </w:numPr>
        <w:spacing w:after="120"/>
        <w:rPr>
          <w:rFonts w:ascii="Book Antiqua" w:hAnsi="Book Antiqua"/>
          <w:b/>
          <w:sz w:val="28"/>
          <w:szCs w:val="28"/>
          <w:lang w:val="en-PH"/>
        </w:rPr>
      </w:pPr>
      <w:r w:rsidRPr="00CE724D">
        <w:rPr>
          <w:rFonts w:ascii="Book Antiqua" w:hAnsi="Book Antiqua"/>
          <w:b/>
          <w:sz w:val="28"/>
          <w:szCs w:val="28"/>
          <w:lang w:val="en-PH"/>
        </w:rPr>
        <w:t>Common mental effects include:</w:t>
      </w:r>
    </w:p>
    <w:p w14:paraId="04DF3909" w14:textId="77777777" w:rsidR="00B5252F" w:rsidRPr="00B5252F" w:rsidRDefault="00B5252F" w:rsidP="00B5252F">
      <w:pPr>
        <w:numPr>
          <w:ilvl w:val="0"/>
          <w:numId w:val="6"/>
        </w:numPr>
        <w:spacing w:after="120"/>
        <w:rPr>
          <w:rFonts w:ascii="Book Antiqua" w:hAnsi="Book Antiqua"/>
          <w:b/>
          <w:sz w:val="24"/>
          <w:szCs w:val="24"/>
          <w:lang w:val="en-PH"/>
        </w:rPr>
      </w:pPr>
      <w:r w:rsidRPr="00B5252F">
        <w:rPr>
          <w:rFonts w:ascii="Book Antiqua" w:hAnsi="Book Antiqua"/>
          <w:b/>
          <w:sz w:val="24"/>
          <w:szCs w:val="24"/>
          <w:lang w:val="en-PH"/>
        </w:rPr>
        <w:t>Powerful visual and auditory hallucinations</w:t>
      </w:r>
    </w:p>
    <w:p w14:paraId="029BD0E3" w14:textId="77777777" w:rsidR="00B5252F" w:rsidRPr="00B5252F" w:rsidRDefault="00B5252F" w:rsidP="00B5252F">
      <w:pPr>
        <w:numPr>
          <w:ilvl w:val="0"/>
          <w:numId w:val="6"/>
        </w:numPr>
        <w:spacing w:after="120"/>
        <w:rPr>
          <w:rFonts w:ascii="Book Antiqua" w:hAnsi="Book Antiqua"/>
          <w:b/>
          <w:sz w:val="24"/>
          <w:szCs w:val="24"/>
          <w:lang w:val="en-PH"/>
        </w:rPr>
      </w:pPr>
      <w:r w:rsidRPr="00B5252F">
        <w:rPr>
          <w:rFonts w:ascii="Book Antiqua" w:hAnsi="Book Antiqua"/>
          <w:b/>
          <w:sz w:val="24"/>
          <w:szCs w:val="24"/>
          <w:lang w:val="en-PH"/>
        </w:rPr>
        <w:t>Altered perception of reality</w:t>
      </w:r>
    </w:p>
    <w:p w14:paraId="2EA933F0" w14:textId="77777777" w:rsidR="00B5252F" w:rsidRPr="00B5252F" w:rsidRDefault="00B5252F" w:rsidP="00B5252F">
      <w:pPr>
        <w:numPr>
          <w:ilvl w:val="0"/>
          <w:numId w:val="6"/>
        </w:numPr>
        <w:spacing w:after="120"/>
        <w:rPr>
          <w:rFonts w:ascii="Book Antiqua" w:hAnsi="Book Antiqua"/>
          <w:b/>
          <w:sz w:val="24"/>
          <w:szCs w:val="24"/>
          <w:lang w:val="en-PH"/>
        </w:rPr>
      </w:pPr>
      <w:r w:rsidRPr="00B5252F">
        <w:rPr>
          <w:rFonts w:ascii="Book Antiqua" w:hAnsi="Book Antiqua"/>
          <w:b/>
          <w:sz w:val="24"/>
          <w:szCs w:val="24"/>
          <w:lang w:val="en-PH"/>
        </w:rPr>
        <w:t>Distorted sensory experiences affecting sight, hearing, taste, touch, and smell</w:t>
      </w:r>
    </w:p>
    <w:p w14:paraId="2C3A3CC2" w14:textId="77777777" w:rsidR="00B5252F" w:rsidRPr="00B5252F" w:rsidRDefault="00B5252F" w:rsidP="00B5252F">
      <w:pPr>
        <w:numPr>
          <w:ilvl w:val="0"/>
          <w:numId w:val="6"/>
        </w:numPr>
        <w:spacing w:after="120"/>
        <w:rPr>
          <w:rFonts w:ascii="Book Antiqua" w:hAnsi="Book Antiqua"/>
          <w:b/>
          <w:sz w:val="24"/>
          <w:szCs w:val="24"/>
          <w:lang w:val="en-PH"/>
        </w:rPr>
      </w:pPr>
      <w:r w:rsidRPr="00B5252F">
        <w:rPr>
          <w:rFonts w:ascii="Book Antiqua" w:hAnsi="Book Antiqua"/>
          <w:b/>
          <w:sz w:val="24"/>
          <w:szCs w:val="24"/>
          <w:lang w:val="en-PH"/>
        </w:rPr>
        <w:t>Episodes of psychosis</w:t>
      </w:r>
    </w:p>
    <w:p w14:paraId="51399C4B" w14:textId="77777777" w:rsidR="00B5252F" w:rsidRPr="00B5252F" w:rsidRDefault="00B5252F" w:rsidP="00B5252F">
      <w:pPr>
        <w:numPr>
          <w:ilvl w:val="0"/>
          <w:numId w:val="6"/>
        </w:numPr>
        <w:spacing w:after="120"/>
        <w:rPr>
          <w:rFonts w:ascii="Book Antiqua" w:hAnsi="Book Antiqua"/>
          <w:b/>
          <w:sz w:val="24"/>
          <w:szCs w:val="24"/>
          <w:lang w:val="en-PH"/>
        </w:rPr>
      </w:pPr>
      <w:r w:rsidRPr="00B5252F">
        <w:rPr>
          <w:rFonts w:ascii="Book Antiqua" w:hAnsi="Book Antiqua"/>
          <w:b/>
          <w:sz w:val="24"/>
          <w:szCs w:val="24"/>
          <w:lang w:val="en-PH"/>
        </w:rPr>
        <w:t>Development or worsening of mental illness</w:t>
      </w:r>
    </w:p>
    <w:p w14:paraId="2A2DBD78" w14:textId="77777777" w:rsidR="00B5252F" w:rsidRPr="00B5252F" w:rsidRDefault="00B5252F" w:rsidP="00B5252F">
      <w:pPr>
        <w:numPr>
          <w:ilvl w:val="0"/>
          <w:numId w:val="6"/>
        </w:numPr>
        <w:spacing w:after="120"/>
        <w:rPr>
          <w:rFonts w:ascii="Book Antiqua" w:hAnsi="Book Antiqua"/>
          <w:b/>
          <w:sz w:val="24"/>
          <w:szCs w:val="24"/>
          <w:lang w:val="en-PH"/>
        </w:rPr>
      </w:pPr>
      <w:r w:rsidRPr="00B5252F">
        <w:rPr>
          <w:rFonts w:ascii="Book Antiqua" w:hAnsi="Book Antiqua"/>
          <w:b/>
          <w:sz w:val="24"/>
          <w:szCs w:val="24"/>
          <w:lang w:val="en-PH"/>
        </w:rPr>
        <w:t>Decreased inhibitions and impaired judgment</w:t>
      </w:r>
    </w:p>
    <w:p w14:paraId="37CA5E5D" w14:textId="77777777" w:rsidR="00B5252F" w:rsidRPr="00B5252F" w:rsidRDefault="00B5252F" w:rsidP="00B5252F">
      <w:pPr>
        <w:numPr>
          <w:ilvl w:val="0"/>
          <w:numId w:val="6"/>
        </w:numPr>
        <w:spacing w:after="120"/>
        <w:rPr>
          <w:rFonts w:ascii="Book Antiqua" w:hAnsi="Book Antiqua"/>
          <w:b/>
          <w:sz w:val="24"/>
          <w:szCs w:val="24"/>
          <w:lang w:val="en-PH"/>
        </w:rPr>
      </w:pPr>
      <w:r w:rsidRPr="00B5252F">
        <w:rPr>
          <w:rFonts w:ascii="Book Antiqua" w:hAnsi="Book Antiqua"/>
          <w:b/>
          <w:sz w:val="24"/>
          <w:szCs w:val="24"/>
          <w:lang w:val="en-PH"/>
        </w:rPr>
        <w:t>Mood disorders such as anxiety or depression</w:t>
      </w:r>
    </w:p>
    <w:p w14:paraId="6992F158" w14:textId="77777777" w:rsidR="00B5252F" w:rsidRPr="00B5252F" w:rsidRDefault="00B5252F" w:rsidP="00B5252F">
      <w:pPr>
        <w:numPr>
          <w:ilvl w:val="0"/>
          <w:numId w:val="6"/>
        </w:numPr>
        <w:spacing w:after="120"/>
        <w:rPr>
          <w:rFonts w:ascii="Book Antiqua" w:hAnsi="Book Antiqua"/>
          <w:b/>
          <w:sz w:val="24"/>
          <w:szCs w:val="24"/>
          <w:lang w:val="en-PH"/>
        </w:rPr>
      </w:pPr>
      <w:r w:rsidRPr="00B5252F">
        <w:rPr>
          <w:rFonts w:ascii="Book Antiqua" w:hAnsi="Book Antiqua"/>
          <w:b/>
          <w:sz w:val="24"/>
          <w:szCs w:val="24"/>
          <w:lang w:val="en-PH"/>
        </w:rPr>
        <w:t>Disturbed sleep patterns and insomnia</w:t>
      </w:r>
    </w:p>
    <w:p w14:paraId="4541BBD3" w14:textId="77777777" w:rsidR="00B5252F" w:rsidRPr="00B5252F" w:rsidRDefault="00B5252F" w:rsidP="00B5252F">
      <w:pPr>
        <w:numPr>
          <w:ilvl w:val="0"/>
          <w:numId w:val="6"/>
        </w:numPr>
        <w:spacing w:after="120"/>
        <w:rPr>
          <w:rFonts w:ascii="Book Antiqua" w:hAnsi="Book Antiqua"/>
          <w:b/>
          <w:sz w:val="24"/>
          <w:szCs w:val="24"/>
          <w:lang w:val="en-PH"/>
        </w:rPr>
      </w:pPr>
      <w:r w:rsidRPr="00B5252F">
        <w:rPr>
          <w:rFonts w:ascii="Book Antiqua" w:hAnsi="Book Antiqua"/>
          <w:b/>
          <w:sz w:val="24"/>
          <w:szCs w:val="24"/>
          <w:lang w:val="en-PH"/>
        </w:rPr>
        <w:t>Difficulty concentrating and lack of focus</w:t>
      </w:r>
    </w:p>
    <w:p w14:paraId="05CF54FD" w14:textId="77777777" w:rsidR="00B5252F" w:rsidRPr="00B5252F" w:rsidRDefault="00B5252F" w:rsidP="00B5252F">
      <w:pPr>
        <w:numPr>
          <w:ilvl w:val="0"/>
          <w:numId w:val="6"/>
        </w:numPr>
        <w:spacing w:after="120"/>
        <w:rPr>
          <w:rFonts w:ascii="Book Antiqua" w:hAnsi="Book Antiqua"/>
          <w:bCs/>
          <w:sz w:val="24"/>
          <w:szCs w:val="24"/>
          <w:lang w:val="en-PH"/>
        </w:rPr>
      </w:pPr>
      <w:r w:rsidRPr="00B5252F">
        <w:rPr>
          <w:rFonts w:ascii="Book Antiqua" w:hAnsi="Book Antiqua"/>
          <w:b/>
          <w:sz w:val="24"/>
          <w:szCs w:val="24"/>
          <w:lang w:val="en-PH"/>
        </w:rPr>
        <w:t>Short</w:t>
      </w:r>
      <w:r w:rsidRPr="00B5252F">
        <w:rPr>
          <w:rFonts w:ascii="Book Antiqua" w:hAnsi="Book Antiqua"/>
          <w:b/>
          <w:sz w:val="24"/>
          <w:szCs w:val="24"/>
          <w:lang w:val="en-PH"/>
        </w:rPr>
        <w:noBreakHyphen/>
        <w:t>term and long</w:t>
      </w:r>
      <w:r w:rsidRPr="00B5252F">
        <w:rPr>
          <w:rFonts w:ascii="Book Antiqua" w:hAnsi="Book Antiqua"/>
          <w:b/>
          <w:sz w:val="24"/>
          <w:szCs w:val="24"/>
          <w:lang w:val="en-PH"/>
        </w:rPr>
        <w:noBreakHyphen/>
        <w:t>term memory loss</w:t>
      </w:r>
    </w:p>
    <w:p w14:paraId="078E3824" w14:textId="77777777" w:rsidR="00B5252F" w:rsidRDefault="00B5252F" w:rsidP="00C43C25">
      <w:pPr>
        <w:spacing w:after="120"/>
        <w:rPr>
          <w:rFonts w:ascii="Book Antiqua" w:hAnsi="Book Antiqua"/>
          <w:sz w:val="24"/>
          <w:szCs w:val="24"/>
        </w:rPr>
      </w:pPr>
    </w:p>
    <w:p w14:paraId="2AEC9409" w14:textId="77777777" w:rsidR="008E0DD2" w:rsidRDefault="008E0DD2">
      <w:pPr>
        <w:spacing w:after="120"/>
        <w:rPr>
          <w:kern w:val="2"/>
          <w:lang w:val="en-PH" w:eastAsia="en-PH"/>
          <w14:ligatures w14:val="standardContextual"/>
        </w:rPr>
      </w:pPr>
      <w:r>
        <w:rPr>
          <w:rFonts w:ascii="Book Antiqua" w:hAnsi="Book Antiqua"/>
          <w:sz w:val="24"/>
          <w:szCs w:val="24"/>
        </w:rPr>
        <w:t>A person’s mental condition is always a serious concern in cases of drug abuse, especially when the person starts experiencing abnormal perception or thinking. Drug abuse can have devastating effects on brain function, particularly if the person has a history of mental health issues, no matter how small. It creates an imbalance in the brain that disrupts normal thought processes and can lead to abnormal behaviour.</w:t>
      </w:r>
    </w:p>
    <w:p w14:paraId="1093C777" w14:textId="77777777" w:rsidR="00F4496A" w:rsidRDefault="00F4496A" w:rsidP="00C43C25">
      <w:pPr>
        <w:spacing w:after="120"/>
        <w:rPr>
          <w:rFonts w:ascii="Book Antiqua" w:hAnsi="Book Antiqua"/>
          <w:sz w:val="24"/>
          <w:szCs w:val="24"/>
        </w:rPr>
      </w:pPr>
    </w:p>
    <w:p w14:paraId="1057C852" w14:textId="30011CFE" w:rsidR="00F4496A" w:rsidRPr="00CE724D" w:rsidRDefault="00C33C5C" w:rsidP="000D7591">
      <w:pPr>
        <w:pStyle w:val="ListParagraph"/>
        <w:numPr>
          <w:ilvl w:val="0"/>
          <w:numId w:val="10"/>
        </w:numPr>
        <w:spacing w:after="120"/>
        <w:rPr>
          <w:rFonts w:ascii="Book Antiqua" w:hAnsi="Book Antiqua"/>
          <w:b/>
          <w:sz w:val="28"/>
          <w:szCs w:val="28"/>
        </w:rPr>
      </w:pPr>
      <w:r w:rsidRPr="00CE724D">
        <w:rPr>
          <w:rFonts w:ascii="Book Antiqua" w:hAnsi="Book Antiqua"/>
          <w:b/>
          <w:sz w:val="28"/>
          <w:szCs w:val="28"/>
        </w:rPr>
        <w:t>Social living and drug abuse</w:t>
      </w:r>
    </w:p>
    <w:p w14:paraId="1675E002" w14:textId="77777777" w:rsidR="008E0DD2" w:rsidRDefault="008E0DD2">
      <w:pPr>
        <w:spacing w:after="120"/>
        <w:rPr>
          <w:kern w:val="2"/>
          <w:lang w:val="en-PH" w:eastAsia="en-PH"/>
          <w14:ligatures w14:val="standardContextual"/>
        </w:rPr>
      </w:pPr>
      <w:r>
        <w:rPr>
          <w:rFonts w:ascii="Book Antiqua" w:hAnsi="Book Antiqua"/>
          <w:sz w:val="24"/>
          <w:szCs w:val="24"/>
        </w:rPr>
        <w:t xml:space="preserve">Communities and societies differ from one another depending on location, social structure, social status, and economic conditions. Communities and societies are mainly structured and regulated by governments, but it is the residents who </w:t>
      </w:r>
      <w:proofErr w:type="gramStart"/>
      <w:r>
        <w:rPr>
          <w:rFonts w:ascii="Book Antiqua" w:hAnsi="Book Antiqua"/>
          <w:sz w:val="24"/>
          <w:szCs w:val="24"/>
        </w:rPr>
        <w:t>actually make</w:t>
      </w:r>
      <w:proofErr w:type="gramEnd"/>
      <w:r>
        <w:rPr>
          <w:rFonts w:ascii="Book Antiqua" w:hAnsi="Book Antiqua"/>
          <w:sz w:val="24"/>
          <w:szCs w:val="24"/>
        </w:rPr>
        <w:t xml:space="preserve"> up a liveable community.</w:t>
      </w:r>
    </w:p>
    <w:p w14:paraId="36179416" w14:textId="77777777" w:rsidR="008E0DD2" w:rsidRDefault="008E0DD2">
      <w:pPr>
        <w:spacing w:after="120"/>
        <w:rPr>
          <w:kern w:val="2"/>
          <w:lang w:val="en-PH" w:eastAsia="en-PH"/>
          <w14:ligatures w14:val="standardContextual"/>
        </w:rPr>
      </w:pPr>
      <w:r>
        <w:rPr>
          <w:rFonts w:ascii="Book Antiqua" w:hAnsi="Book Antiqua"/>
          <w:sz w:val="24"/>
          <w:szCs w:val="24"/>
        </w:rPr>
        <w:lastRenderedPageBreak/>
        <w:t xml:space="preserve">Cultures have developed and existed for thousands of years, and in our modern time, sub-cultures have formed and will </w:t>
      </w:r>
      <w:proofErr w:type="gramStart"/>
      <w:r>
        <w:rPr>
          <w:rFonts w:ascii="Book Antiqua" w:hAnsi="Book Antiqua"/>
          <w:sz w:val="24"/>
          <w:szCs w:val="24"/>
        </w:rPr>
        <w:t>continue into the future</w:t>
      </w:r>
      <w:proofErr w:type="gramEnd"/>
      <w:r>
        <w:rPr>
          <w:rFonts w:ascii="Book Antiqua" w:hAnsi="Book Antiqua"/>
          <w:sz w:val="24"/>
          <w:szCs w:val="24"/>
        </w:rPr>
        <w:t xml:space="preserve">. These sub-cultures have, to a great degree, become part of our social and community structure, with people taking interest in them respectively. But some of these sub-cultures can also create environments that may lead to the danger of drug and substance abuse. Whether we are aware of this danger or not, it often appears as a platform for substance abuse. For example, secular rap and hip-hop culture can carry a prominent image of smoking marijuana (dagga, joints, weed, etc.), and this can send a message that encourages both young and old to follow it. It paints this lifestyle colourfully </w:t>
      </w:r>
      <w:proofErr w:type="gramStart"/>
      <w:r>
        <w:rPr>
          <w:rFonts w:ascii="Book Antiqua" w:hAnsi="Book Antiqua"/>
          <w:sz w:val="24"/>
          <w:szCs w:val="24"/>
        </w:rPr>
        <w:t>so as to</w:t>
      </w:r>
      <w:proofErr w:type="gramEnd"/>
      <w:r>
        <w:rPr>
          <w:rFonts w:ascii="Book Antiqua" w:hAnsi="Book Antiqua"/>
          <w:sz w:val="24"/>
          <w:szCs w:val="24"/>
        </w:rPr>
        <w:t xml:space="preserve"> attract people, even though many will argue that the music and culture are more important. But it is equally important to be safe from indulging in drug-abusive substances that could have serious effects on a person.</w:t>
      </w:r>
    </w:p>
    <w:p w14:paraId="6B4E9F09" w14:textId="77777777" w:rsidR="008E0DD2" w:rsidRDefault="008E0DD2">
      <w:pPr>
        <w:spacing w:after="120"/>
        <w:rPr>
          <w:kern w:val="2"/>
          <w:lang w:val="en-PH" w:eastAsia="en-PH"/>
          <w14:ligatures w14:val="standardContextual"/>
        </w:rPr>
      </w:pPr>
      <w:r>
        <w:rPr>
          <w:rFonts w:ascii="Book Antiqua" w:hAnsi="Book Antiqua"/>
          <w:sz w:val="24"/>
          <w:szCs w:val="24"/>
        </w:rPr>
        <w:t>Another example is today’s rave sub-culture, which is widespread across the world and draws large young crowds, especially teenagers and young adults. Rave culture is presented as a creative lifestyle built around electronic music and social experience. In some settings, it is also associated with the abuse of various drugs and substances, such as ecstasy, cocaine, LSD, marijuana, and speed. The combination of pleasure, peer influence, and lifestyle appeal can make a person follow patterns that are particular to that sub-culture.</w:t>
      </w:r>
    </w:p>
    <w:p w14:paraId="30748702" w14:textId="77777777" w:rsidR="008E0DD2" w:rsidRDefault="008E0DD2">
      <w:pPr>
        <w:spacing w:after="120"/>
        <w:rPr>
          <w:kern w:val="2"/>
          <w:lang w:val="en-PH" w:eastAsia="en-PH"/>
          <w14:ligatures w14:val="standardContextual"/>
        </w:rPr>
      </w:pPr>
      <w:r>
        <w:rPr>
          <w:rFonts w:ascii="Book Antiqua" w:hAnsi="Book Antiqua"/>
          <w:sz w:val="24"/>
          <w:szCs w:val="24"/>
        </w:rPr>
        <w:t>And so there are many modern sub-cultures in which music and lifestyle create great excitement, and these can become platforms where there is potential for drug and substance abuse. Interests such as gangsterism can also have a strong connection to drug abuse, as many drug dealers across the world are gang-related, and the selling of drugs has become a criminal business.</w:t>
      </w:r>
    </w:p>
    <w:p w14:paraId="4280768F" w14:textId="77777777" w:rsidR="008E0DD2" w:rsidRDefault="008E0DD2">
      <w:pPr>
        <w:spacing w:after="120"/>
        <w:rPr>
          <w:kern w:val="2"/>
          <w:lang w:val="en-PH" w:eastAsia="en-PH"/>
          <w14:ligatures w14:val="standardContextual"/>
        </w:rPr>
      </w:pPr>
      <w:r>
        <w:rPr>
          <w:rFonts w:ascii="Book Antiqua" w:hAnsi="Book Antiqua"/>
          <w:sz w:val="24"/>
          <w:szCs w:val="24"/>
        </w:rPr>
        <w:t>Another element that is easily accessible is the various forms of media and material channelled through them. As explained with sub-cultures and how they can become dangerous platforms for a potential lifestyle of drug abuse, various forms of media can project exactly that. Movies that portray a realistic world of drug abuse are aired on television, along with music videos featuring drugs, sex, and violence, as well as modern lifestyle magazines, radio, and the internet. All these forms of media can channel potentially harmful messages that may lead to drug and substance abuse.</w:t>
      </w:r>
    </w:p>
    <w:p w14:paraId="4AA2814B" w14:textId="77777777" w:rsidR="008E0DD2" w:rsidRDefault="008E0DD2">
      <w:pPr>
        <w:spacing w:after="120"/>
        <w:rPr>
          <w:kern w:val="2"/>
          <w:lang w:val="en-PH" w:eastAsia="en-PH"/>
          <w14:ligatures w14:val="standardContextual"/>
        </w:rPr>
      </w:pPr>
      <w:r>
        <w:rPr>
          <w:rFonts w:ascii="Book Antiqua" w:hAnsi="Book Antiqua"/>
          <w:sz w:val="24"/>
          <w:szCs w:val="24"/>
        </w:rPr>
        <w:t xml:space="preserve">With all these various sub-cultures captivating the minds of young and old, </w:t>
      </w:r>
      <w:proofErr w:type="gramStart"/>
      <w:r>
        <w:rPr>
          <w:rFonts w:ascii="Book Antiqua" w:hAnsi="Book Antiqua"/>
          <w:sz w:val="24"/>
          <w:szCs w:val="24"/>
        </w:rPr>
        <w:t>it is clear that these</w:t>
      </w:r>
      <w:proofErr w:type="gramEnd"/>
      <w:r>
        <w:rPr>
          <w:rFonts w:ascii="Book Antiqua" w:hAnsi="Book Antiqua"/>
          <w:sz w:val="24"/>
          <w:szCs w:val="24"/>
        </w:rPr>
        <w:t xml:space="preserve"> interests often exist within individuals and like-minded groups who follow a common lifestyle. These groups can become extremely large, widespread, and even global, and people naturally gravitate toward groups of interest.</w:t>
      </w:r>
    </w:p>
    <w:p w14:paraId="7D795EB3" w14:textId="77777777" w:rsidR="008E0DD2" w:rsidRDefault="008E0DD2">
      <w:pPr>
        <w:spacing w:after="120"/>
        <w:rPr>
          <w:kern w:val="2"/>
          <w:lang w:val="en-PH" w:eastAsia="en-PH"/>
          <w14:ligatures w14:val="standardContextual"/>
        </w:rPr>
      </w:pPr>
      <w:r>
        <w:rPr>
          <w:rFonts w:ascii="Book Antiqua" w:hAnsi="Book Antiqua"/>
          <w:sz w:val="24"/>
          <w:szCs w:val="24"/>
        </w:rPr>
        <w:t xml:space="preserve">Parents must become aware of what is happening in the world, as this is an important principle and preventative measure—an awareness of what our younger generations might get involved in. It is first the responsibility of parents to protect their child, </w:t>
      </w:r>
      <w:proofErr w:type="gramStart"/>
      <w:r>
        <w:rPr>
          <w:rFonts w:ascii="Book Antiqua" w:hAnsi="Book Antiqua"/>
          <w:sz w:val="24"/>
          <w:szCs w:val="24"/>
        </w:rPr>
        <w:t>and also</w:t>
      </w:r>
      <w:proofErr w:type="gramEnd"/>
      <w:r>
        <w:rPr>
          <w:rFonts w:ascii="Book Antiqua" w:hAnsi="Book Antiqua"/>
          <w:sz w:val="24"/>
          <w:szCs w:val="24"/>
        </w:rPr>
        <w:t xml:space="preserve"> of guardians who are entrusted with the child’s care. Drug and substance abuse has affected many of our societies and people. It is time that we </w:t>
      </w:r>
      <w:r>
        <w:rPr>
          <w:rFonts w:ascii="Book Antiqua" w:hAnsi="Book Antiqua"/>
          <w:sz w:val="24"/>
          <w:szCs w:val="24"/>
        </w:rPr>
        <w:lastRenderedPageBreak/>
        <w:t>establish responsibility by putting proactive preventative measures in place to bring about change and sustain happy and healthy households and societies.</w:t>
      </w:r>
    </w:p>
    <w:p w14:paraId="5DAC2FFC" w14:textId="77777777" w:rsidR="00FB0DA0" w:rsidRDefault="00FB0DA0" w:rsidP="00C43C25">
      <w:pPr>
        <w:spacing w:after="120"/>
        <w:rPr>
          <w:rFonts w:ascii="Book Antiqua" w:hAnsi="Book Antiqua"/>
          <w:sz w:val="24"/>
          <w:szCs w:val="24"/>
        </w:rPr>
      </w:pPr>
    </w:p>
    <w:p w14:paraId="31B9C3CB" w14:textId="1DC5391E" w:rsidR="00FB0DA0" w:rsidRPr="00CE724D" w:rsidRDefault="00B5252F" w:rsidP="000D7591">
      <w:pPr>
        <w:pStyle w:val="ListParagraph"/>
        <w:numPr>
          <w:ilvl w:val="0"/>
          <w:numId w:val="10"/>
        </w:numPr>
        <w:spacing w:after="120"/>
        <w:rPr>
          <w:rFonts w:ascii="Book Antiqua" w:hAnsi="Book Antiqua"/>
          <w:b/>
          <w:sz w:val="28"/>
          <w:szCs w:val="28"/>
        </w:rPr>
      </w:pPr>
      <w:r w:rsidRPr="00CE724D">
        <w:rPr>
          <w:rFonts w:ascii="Book Antiqua" w:hAnsi="Book Antiqua"/>
          <w:b/>
          <w:sz w:val="28"/>
          <w:szCs w:val="28"/>
        </w:rPr>
        <w:t>P</w:t>
      </w:r>
      <w:r w:rsidR="00FB0DA0" w:rsidRPr="00CE724D">
        <w:rPr>
          <w:rFonts w:ascii="Book Antiqua" w:hAnsi="Book Antiqua"/>
          <w:b/>
          <w:sz w:val="28"/>
          <w:szCs w:val="28"/>
        </w:rPr>
        <w:t>reventative measures</w:t>
      </w:r>
    </w:p>
    <w:p w14:paraId="50C7C6B5" w14:textId="77777777" w:rsidR="008E0DD2" w:rsidRDefault="008E0DD2">
      <w:pPr>
        <w:spacing w:after="120"/>
        <w:rPr>
          <w:kern w:val="2"/>
          <w:lang w:val="en-PH" w:eastAsia="en-PH"/>
          <w14:ligatures w14:val="standardContextual"/>
        </w:rPr>
      </w:pPr>
      <w:r>
        <w:rPr>
          <w:rFonts w:ascii="Book Antiqua" w:hAnsi="Book Antiqua"/>
          <w:sz w:val="24"/>
          <w:szCs w:val="24"/>
        </w:rPr>
        <w:t>Good preventative measures and methods should be natural and fit well into the daily life of people. It is not natural for people to abuse drugs, and just because parts of society struggle with drug abuse does not mean our minds must continually dwell on it as a prevention strategy. These preventative measures against drug abuse are as natural as raising a family with good and substantial principles, even without the constant worry of drug abuse in mind.</w:t>
      </w:r>
    </w:p>
    <w:p w14:paraId="78FAC37F" w14:textId="77777777" w:rsidR="008E0DD2" w:rsidRDefault="008E0DD2">
      <w:pPr>
        <w:spacing w:after="120"/>
        <w:rPr>
          <w:kern w:val="2"/>
          <w:lang w:val="en-PH" w:eastAsia="en-PH"/>
          <w14:ligatures w14:val="standardContextual"/>
        </w:rPr>
      </w:pPr>
      <w:r>
        <w:rPr>
          <w:rFonts w:ascii="Book Antiqua" w:hAnsi="Book Antiqua"/>
          <w:sz w:val="24"/>
          <w:szCs w:val="24"/>
        </w:rPr>
        <w:t>These preventative measures are exactly what parents would normally do for themselves, their children, and their family. It very much depends on the parents how wisely, and to what degree, they implement these principles.</w:t>
      </w:r>
    </w:p>
    <w:p w14:paraId="3C6792C7" w14:textId="77777777" w:rsidR="008E0DD2" w:rsidRDefault="008E0DD2">
      <w:pPr>
        <w:spacing w:after="120"/>
        <w:rPr>
          <w:kern w:val="2"/>
          <w:lang w:val="en-PH" w:eastAsia="en-PH"/>
          <w14:ligatures w14:val="standardContextual"/>
        </w:rPr>
      </w:pPr>
      <w:r>
        <w:rPr>
          <w:rFonts w:ascii="Book Antiqua" w:hAnsi="Book Antiqua"/>
          <w:sz w:val="24"/>
          <w:szCs w:val="24"/>
        </w:rPr>
        <w:t>A very important quality for parents to develop is a sense of awareness and watchfulness. Life unfolds through a process in which one event often leads into another, and under most circumstances, these events are connected.</w:t>
      </w:r>
    </w:p>
    <w:p w14:paraId="39EEE151" w14:textId="77777777" w:rsidR="008E0DD2" w:rsidRDefault="008E0DD2">
      <w:pPr>
        <w:spacing w:after="120"/>
        <w:rPr>
          <w:kern w:val="2"/>
          <w:lang w:val="en-PH" w:eastAsia="en-PH"/>
          <w14:ligatures w14:val="standardContextual"/>
        </w:rPr>
      </w:pPr>
      <w:proofErr w:type="gramStart"/>
      <w:r>
        <w:rPr>
          <w:rFonts w:ascii="Book Antiqua" w:hAnsi="Book Antiqua"/>
          <w:sz w:val="24"/>
          <w:szCs w:val="24"/>
        </w:rPr>
        <w:t>So</w:t>
      </w:r>
      <w:proofErr w:type="gramEnd"/>
      <w:r>
        <w:rPr>
          <w:rFonts w:ascii="Book Antiqua" w:hAnsi="Book Antiqua"/>
          <w:sz w:val="24"/>
          <w:szCs w:val="24"/>
        </w:rPr>
        <w:t xml:space="preserve"> a foundational preventative measure is to be aware and watchful as different parts of life play out, where they could lead, or what they might result in. There will obviously be times when awareness needs to increase depending on the circumstances, and at times this may require closer monitoring of the child.</w:t>
      </w:r>
    </w:p>
    <w:p w14:paraId="3B84795A" w14:textId="77777777" w:rsidR="008E0DD2" w:rsidRDefault="008E0DD2">
      <w:pPr>
        <w:spacing w:after="120"/>
        <w:rPr>
          <w:kern w:val="2"/>
          <w:lang w:val="en-PH" w:eastAsia="en-PH"/>
          <w14:ligatures w14:val="standardContextual"/>
        </w:rPr>
      </w:pPr>
      <w:r>
        <w:rPr>
          <w:rFonts w:ascii="Book Antiqua" w:hAnsi="Book Antiqua"/>
          <w:sz w:val="24"/>
          <w:szCs w:val="24"/>
        </w:rPr>
        <w:t>Preventative measures must first be laid in the home before they extend outside the household to the school and the child’s social life. The household is the foundation for principles and preventative measures. Well-founded and growing principles must be laid down in the parent-child relationship. Principles and practical rules must be established. Respect and moral principles are among the best preventative measures from parent to child, and parents must also show respect to the child.</w:t>
      </w:r>
    </w:p>
    <w:p w14:paraId="36DF962E" w14:textId="77777777" w:rsidR="008E0DD2" w:rsidRDefault="008E0DD2">
      <w:pPr>
        <w:spacing w:after="120"/>
        <w:rPr>
          <w:kern w:val="2"/>
          <w:lang w:val="en-PH" w:eastAsia="en-PH"/>
          <w14:ligatures w14:val="standardContextual"/>
        </w:rPr>
      </w:pPr>
      <w:r>
        <w:rPr>
          <w:rFonts w:ascii="Book Antiqua" w:hAnsi="Book Antiqua"/>
          <w:sz w:val="24"/>
          <w:szCs w:val="24"/>
        </w:rPr>
        <w:t>The home environment must not be too strict, and it also must not be too slack, because each child is different in character, just as the members of the family are different in character. There should be freedom for learning and for the healthy disciplines of life that benefit the child. Learning should always be encouraged, and the child should never be viewed as incapable, because a positive attitude is essential.</w:t>
      </w:r>
    </w:p>
    <w:p w14:paraId="2377C14D" w14:textId="77777777" w:rsidR="008E0DD2" w:rsidRDefault="008E0DD2">
      <w:pPr>
        <w:spacing w:after="120"/>
        <w:rPr>
          <w:kern w:val="2"/>
          <w:lang w:val="en-PH" w:eastAsia="en-PH"/>
          <w14:ligatures w14:val="standardContextual"/>
        </w:rPr>
      </w:pPr>
      <w:r>
        <w:rPr>
          <w:rFonts w:ascii="Book Antiqua" w:hAnsi="Book Antiqua"/>
          <w:sz w:val="24"/>
          <w:szCs w:val="24"/>
        </w:rPr>
        <w:t>Through the years of learning, a child should grow up with positive encouragement and a can-do, can-achieve attitude toward life.</w:t>
      </w:r>
    </w:p>
    <w:p w14:paraId="6B9D716C" w14:textId="77777777" w:rsidR="004D58D3" w:rsidRDefault="004D58D3">
      <w:pPr>
        <w:spacing w:after="120"/>
        <w:rPr>
          <w:rFonts w:ascii="Book Antiqua" w:hAnsi="Book Antiqua"/>
          <w:b/>
          <w:sz w:val="24"/>
          <w:szCs w:val="24"/>
        </w:rPr>
      </w:pPr>
    </w:p>
    <w:p w14:paraId="1AEE6481" w14:textId="77777777" w:rsidR="006D5938" w:rsidRDefault="006D5938" w:rsidP="006D5938">
      <w:pPr>
        <w:pStyle w:val="ListParagraph"/>
        <w:spacing w:after="120"/>
        <w:rPr>
          <w:kern w:val="2"/>
          <w:lang w:val="en-PH" w:eastAsia="en-PH"/>
          <w14:ligatures w14:val="standardContextual"/>
        </w:rPr>
      </w:pPr>
    </w:p>
    <w:p w14:paraId="09483E33" w14:textId="586159A3" w:rsidR="006D5938" w:rsidRDefault="006D5938" w:rsidP="006D5938">
      <w:pPr>
        <w:pStyle w:val="ListParagraph"/>
        <w:spacing w:after="120"/>
        <w:rPr>
          <w:kern w:val="2"/>
          <w:lang w:val="en-PH" w:eastAsia="en-PH"/>
          <w14:ligatures w14:val="standardContextual"/>
        </w:rPr>
      </w:pPr>
    </w:p>
    <w:p w14:paraId="2C360084" w14:textId="77777777" w:rsidR="006D5938" w:rsidRPr="006D5938" w:rsidRDefault="006D5938" w:rsidP="006D5938">
      <w:pPr>
        <w:pStyle w:val="ListParagraph"/>
        <w:spacing w:after="120"/>
        <w:rPr>
          <w:kern w:val="2"/>
          <w:lang w:val="en-PH" w:eastAsia="en-PH"/>
          <w14:ligatures w14:val="standardContextual"/>
        </w:rPr>
      </w:pPr>
    </w:p>
    <w:p w14:paraId="4A8B23A8" w14:textId="46926F72" w:rsidR="00B5252F" w:rsidRPr="00CE724D" w:rsidRDefault="006D5938" w:rsidP="000D7591">
      <w:pPr>
        <w:pStyle w:val="ListParagraph"/>
        <w:numPr>
          <w:ilvl w:val="0"/>
          <w:numId w:val="10"/>
        </w:numPr>
        <w:spacing w:after="120"/>
        <w:rPr>
          <w:kern w:val="2"/>
          <w:lang w:val="en-PH" w:eastAsia="en-PH"/>
          <w14:ligatures w14:val="standardContextual"/>
        </w:rPr>
      </w:pPr>
      <w:r>
        <w:rPr>
          <w:rFonts w:ascii="Book Antiqua" w:hAnsi="Book Antiqua"/>
          <w:b/>
          <w:bCs/>
          <w:sz w:val="28"/>
          <w:szCs w:val="28"/>
        </w:rPr>
        <w:t xml:space="preserve"> </w:t>
      </w:r>
      <w:r w:rsidR="00B5252F" w:rsidRPr="00CE724D">
        <w:rPr>
          <w:rFonts w:ascii="Book Antiqua" w:hAnsi="Book Antiqua"/>
          <w:b/>
          <w:bCs/>
          <w:sz w:val="28"/>
          <w:szCs w:val="28"/>
        </w:rPr>
        <w:t>Conclusion</w:t>
      </w:r>
    </w:p>
    <w:p w14:paraId="6DEDFF6A" w14:textId="77777777" w:rsidR="004D58D3" w:rsidRDefault="004D58D3">
      <w:pPr>
        <w:spacing w:after="120"/>
        <w:divId w:val="1604729671"/>
        <w:rPr>
          <w:kern w:val="2"/>
          <w:lang w:val="en-PH" w:eastAsia="en-PH"/>
          <w14:ligatures w14:val="standardContextual"/>
        </w:rPr>
      </w:pPr>
      <w:r>
        <w:rPr>
          <w:rFonts w:ascii="Book Antiqua" w:hAnsi="Book Antiqua"/>
          <w:sz w:val="24"/>
          <w:szCs w:val="24"/>
        </w:rPr>
        <w:lastRenderedPageBreak/>
        <w:t>In conclusion, drug abuse prevention begins long before a crisis appears, and one of the strongest places of protection is the home. Although the dangers of drug and substance abuse are real and serious, the message of this booklet is not one of fear, but of hope, wisdom, and responsibility. Parents, caregivers, and guardians are not powerless in the face of social pressures, harmful influences, and the many challenges that young people encounter during their school years. On the contrary, they have a vital role in shaping character, building trust, and creating an environment in which children can grow with confidence, discipline, and sound values.</w:t>
      </w:r>
    </w:p>
    <w:p w14:paraId="5E6C7E24" w14:textId="77777777" w:rsidR="004D58D3" w:rsidRDefault="004D58D3">
      <w:pPr>
        <w:spacing w:after="120"/>
        <w:divId w:val="1604729671"/>
      </w:pPr>
      <w:r>
        <w:rPr>
          <w:rFonts w:ascii="Book Antiqua" w:hAnsi="Book Antiqua"/>
          <w:sz w:val="24"/>
          <w:szCs w:val="24"/>
        </w:rPr>
        <w:t>The positive message throughout this manuscript is that prevention is possible when families are intentional, informed, and consistent. A child who is guided with love, taught moral principles, and supported with encouragement is better equipped to resist destructive influences. Open communication within the home remains one of the greatest protective tools. When parents listen carefully, speak honestly, and stay involved in their child’s daily life, they are more likely to notice changes in behaviour, friendships, emotional struggles, and outside pressures before these develop into deeper problems.</w:t>
      </w:r>
    </w:p>
    <w:p w14:paraId="03301601" w14:textId="77777777" w:rsidR="004D58D3" w:rsidRDefault="004D58D3">
      <w:pPr>
        <w:spacing w:after="120"/>
        <w:divId w:val="1604729671"/>
      </w:pPr>
      <w:r>
        <w:rPr>
          <w:rFonts w:ascii="Book Antiqua" w:hAnsi="Book Antiqua"/>
          <w:sz w:val="24"/>
          <w:szCs w:val="24"/>
        </w:rPr>
        <w:t>This booklet also shows that prevention must be practical. It is found in the ordinary but powerful habits of parenting: setting healthy boundaries, teaching respect, modelling self-control, encouraging learning, and maintaining a balanced home environment that is neither harsh nor neglectful. These steady practices help build resilience in children and teenagers. They also help young people make wise decisions, value their future, and understand that true freedom is not found in harmful substances, but in healthy living, clear thinking, and purposeful growth.</w:t>
      </w:r>
    </w:p>
    <w:p w14:paraId="66C8DF8E" w14:textId="77777777" w:rsidR="004D58D3" w:rsidRDefault="004D58D3">
      <w:pPr>
        <w:spacing w:after="120"/>
        <w:divId w:val="1604729671"/>
      </w:pPr>
      <w:r>
        <w:rPr>
          <w:rFonts w:ascii="Book Antiqua" w:hAnsi="Book Antiqua"/>
          <w:sz w:val="24"/>
          <w:szCs w:val="24"/>
        </w:rPr>
        <w:t>Communities, schools, and society also have a part to play, but the foundation is laid first in the household. When homes become places of guidance, safety, and moral strength, children are better prepared to stand firm against dangerous influences. Ultimately, the central idea of this manuscript is constructive and hopeful: with love, awareness, discipline, and strong principles, families can help prevent drug abuse and protect the next generation. The way forward is not despair, but action. By staying present, informed, and committed, parents do more than prevent harm; they help build healthy individuals, stronger families, and better communities for the future.</w:t>
      </w:r>
    </w:p>
    <w:p w14:paraId="2C3CDBC7" w14:textId="77777777" w:rsidR="004D58D3" w:rsidRDefault="004D58D3" w:rsidP="007F1233">
      <w:pPr>
        <w:spacing w:after="120"/>
        <w:rPr>
          <w:rFonts w:ascii="Book Antiqua" w:hAnsi="Book Antiqua"/>
          <w:b/>
          <w:sz w:val="28"/>
          <w:szCs w:val="28"/>
        </w:rPr>
      </w:pPr>
    </w:p>
    <w:p w14:paraId="7B478702" w14:textId="3379F2DA" w:rsidR="005F1839" w:rsidRPr="00CE724D" w:rsidRDefault="005F1839" w:rsidP="000D7591">
      <w:pPr>
        <w:pStyle w:val="ListParagraph"/>
        <w:numPr>
          <w:ilvl w:val="0"/>
          <w:numId w:val="10"/>
        </w:numPr>
        <w:spacing w:after="120"/>
        <w:rPr>
          <w:rFonts w:ascii="Book Antiqua" w:hAnsi="Book Antiqua"/>
          <w:b/>
          <w:sz w:val="28"/>
          <w:szCs w:val="28"/>
        </w:rPr>
      </w:pPr>
      <w:r w:rsidRPr="00CE724D">
        <w:rPr>
          <w:rFonts w:ascii="Book Antiqua" w:hAnsi="Book Antiqua"/>
          <w:b/>
          <w:sz w:val="28"/>
          <w:szCs w:val="28"/>
        </w:rPr>
        <w:t>Bibliography</w:t>
      </w:r>
    </w:p>
    <w:p w14:paraId="02135430" w14:textId="77777777" w:rsidR="00B97635" w:rsidRPr="00B97635" w:rsidRDefault="00B97635" w:rsidP="007F1233">
      <w:pPr>
        <w:spacing w:after="120"/>
        <w:rPr>
          <w:rFonts w:ascii="Book Antiqua" w:hAnsi="Book Antiqua"/>
          <w:b/>
          <w:sz w:val="24"/>
          <w:szCs w:val="24"/>
        </w:rPr>
      </w:pPr>
      <w:r w:rsidRPr="00B97635">
        <w:rPr>
          <w:rFonts w:ascii="Book Antiqua" w:hAnsi="Book Antiqua"/>
          <w:b/>
          <w:sz w:val="24"/>
          <w:szCs w:val="24"/>
        </w:rPr>
        <w:t xml:space="preserve">The Science of </w:t>
      </w:r>
      <w:r w:rsidR="00725525" w:rsidRPr="00B97635">
        <w:rPr>
          <w:rFonts w:ascii="Book Antiqua" w:hAnsi="Book Antiqua"/>
          <w:b/>
          <w:sz w:val="24"/>
          <w:szCs w:val="24"/>
        </w:rPr>
        <w:t>Addiction</w:t>
      </w:r>
      <w:r w:rsidRPr="00B97635">
        <w:rPr>
          <w:rFonts w:ascii="Book Antiqua" w:hAnsi="Book Antiqua"/>
          <w:b/>
          <w:sz w:val="24"/>
          <w:szCs w:val="24"/>
        </w:rPr>
        <w:t>- National Institutes of Health U.S. Department of Health and Human Service, April 2007)</w:t>
      </w:r>
    </w:p>
    <w:p w14:paraId="3A915DAD" w14:textId="77777777" w:rsidR="007F1233" w:rsidRPr="00C74822" w:rsidRDefault="007F1233" w:rsidP="00C0052A">
      <w:pPr>
        <w:rPr>
          <w:rFonts w:ascii="Book Antiqua" w:hAnsi="Book Antiqua"/>
          <w:sz w:val="24"/>
          <w:szCs w:val="24"/>
        </w:rPr>
      </w:pPr>
    </w:p>
    <w:sectPr w:rsidR="007F1233" w:rsidRPr="00C748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21C"/>
    <w:multiLevelType w:val="hybridMultilevel"/>
    <w:tmpl w:val="A2566F2C"/>
    <w:lvl w:ilvl="0" w:tplc="6ACEEF66">
      <w:start w:val="1"/>
      <w:numFmt w:val="decimal"/>
      <w:lvlText w:val="%1."/>
      <w:lvlJc w:val="left"/>
      <w:pPr>
        <w:ind w:left="720" w:hanging="360"/>
      </w:pPr>
      <w:rPr>
        <w:rFonts w:hint="default"/>
        <w:color w:val="auto"/>
        <w:sz w:val="2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92D3E39"/>
    <w:multiLevelType w:val="multilevel"/>
    <w:tmpl w:val="C648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D7F79"/>
    <w:multiLevelType w:val="hybridMultilevel"/>
    <w:tmpl w:val="72F488E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598400A"/>
    <w:multiLevelType w:val="hybridMultilevel"/>
    <w:tmpl w:val="A01E320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FAA24A2"/>
    <w:multiLevelType w:val="hybridMultilevel"/>
    <w:tmpl w:val="34A058B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9364E8D"/>
    <w:multiLevelType w:val="hybridMultilevel"/>
    <w:tmpl w:val="91B428BA"/>
    <w:lvl w:ilvl="0" w:tplc="9320C2AA">
      <w:start w:val="1"/>
      <w:numFmt w:val="decimal"/>
      <w:lvlText w:val="%1."/>
      <w:lvlJc w:val="left"/>
      <w:pPr>
        <w:ind w:left="720" w:hanging="360"/>
      </w:pPr>
      <w:rPr>
        <w:rFonts w:hint="default"/>
        <w:color w:val="auto"/>
        <w:sz w:val="2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84B6D77"/>
    <w:multiLevelType w:val="multilevel"/>
    <w:tmpl w:val="965A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765DA9"/>
    <w:multiLevelType w:val="multilevel"/>
    <w:tmpl w:val="C9C0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B92975"/>
    <w:multiLevelType w:val="multilevel"/>
    <w:tmpl w:val="56B0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B81FB0"/>
    <w:multiLevelType w:val="multilevel"/>
    <w:tmpl w:val="CB44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234972">
    <w:abstractNumId w:val="3"/>
  </w:num>
  <w:num w:numId="2" w16cid:durableId="1554538548">
    <w:abstractNumId w:val="2"/>
  </w:num>
  <w:num w:numId="3" w16cid:durableId="2092121535">
    <w:abstractNumId w:val="4"/>
  </w:num>
  <w:num w:numId="4" w16cid:durableId="827214832">
    <w:abstractNumId w:val="7"/>
  </w:num>
  <w:num w:numId="5" w16cid:durableId="1266696546">
    <w:abstractNumId w:val="9"/>
  </w:num>
  <w:num w:numId="6" w16cid:durableId="514222842">
    <w:abstractNumId w:val="1"/>
  </w:num>
  <w:num w:numId="7" w16cid:durableId="1026949532">
    <w:abstractNumId w:val="8"/>
  </w:num>
  <w:num w:numId="8" w16cid:durableId="1976525350">
    <w:abstractNumId w:val="6"/>
  </w:num>
  <w:num w:numId="9" w16cid:durableId="1110010798">
    <w:abstractNumId w:val="0"/>
  </w:num>
  <w:num w:numId="10" w16cid:durableId="18169941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52A"/>
    <w:rsid w:val="000034D0"/>
    <w:rsid w:val="00082EA6"/>
    <w:rsid w:val="00097589"/>
    <w:rsid w:val="000A058E"/>
    <w:rsid w:val="000C0E6D"/>
    <w:rsid w:val="000D7591"/>
    <w:rsid w:val="0011275A"/>
    <w:rsid w:val="00192162"/>
    <w:rsid w:val="00224443"/>
    <w:rsid w:val="002F6EF6"/>
    <w:rsid w:val="00343505"/>
    <w:rsid w:val="003610E3"/>
    <w:rsid w:val="003954EE"/>
    <w:rsid w:val="003C57FF"/>
    <w:rsid w:val="00482717"/>
    <w:rsid w:val="004903C2"/>
    <w:rsid w:val="004D58D3"/>
    <w:rsid w:val="005F1839"/>
    <w:rsid w:val="005F2A0A"/>
    <w:rsid w:val="006425BA"/>
    <w:rsid w:val="006B31B5"/>
    <w:rsid w:val="006C1D33"/>
    <w:rsid w:val="006D493D"/>
    <w:rsid w:val="006D5938"/>
    <w:rsid w:val="00725525"/>
    <w:rsid w:val="00783459"/>
    <w:rsid w:val="007A2E12"/>
    <w:rsid w:val="007F1233"/>
    <w:rsid w:val="00831619"/>
    <w:rsid w:val="00846C34"/>
    <w:rsid w:val="00896CAA"/>
    <w:rsid w:val="008A703E"/>
    <w:rsid w:val="008B7997"/>
    <w:rsid w:val="008D637A"/>
    <w:rsid w:val="008E0DD2"/>
    <w:rsid w:val="008E5728"/>
    <w:rsid w:val="00924805"/>
    <w:rsid w:val="00984805"/>
    <w:rsid w:val="00997CD8"/>
    <w:rsid w:val="00A55B82"/>
    <w:rsid w:val="00B2744F"/>
    <w:rsid w:val="00B5252F"/>
    <w:rsid w:val="00B82324"/>
    <w:rsid w:val="00B87A22"/>
    <w:rsid w:val="00B92A9A"/>
    <w:rsid w:val="00B97635"/>
    <w:rsid w:val="00BB7B4E"/>
    <w:rsid w:val="00BE220C"/>
    <w:rsid w:val="00C0052A"/>
    <w:rsid w:val="00C02EAC"/>
    <w:rsid w:val="00C33C5C"/>
    <w:rsid w:val="00C43934"/>
    <w:rsid w:val="00C43C25"/>
    <w:rsid w:val="00C74822"/>
    <w:rsid w:val="00CA4B89"/>
    <w:rsid w:val="00CC6114"/>
    <w:rsid w:val="00CE724D"/>
    <w:rsid w:val="00CF248C"/>
    <w:rsid w:val="00D42F32"/>
    <w:rsid w:val="00D76E97"/>
    <w:rsid w:val="00DA0125"/>
    <w:rsid w:val="00DF100A"/>
    <w:rsid w:val="00DF5EA4"/>
    <w:rsid w:val="00E063B0"/>
    <w:rsid w:val="00E76B2D"/>
    <w:rsid w:val="00EB5A6D"/>
    <w:rsid w:val="00F02643"/>
    <w:rsid w:val="00F4496A"/>
    <w:rsid w:val="00FB0DA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9A690"/>
  <w15:chartTrackingRefBased/>
  <w15:docId w15:val="{C0CD5DD4-4A36-4023-A01C-CA802D506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31B5"/>
    <w:pPr>
      <w:ind w:left="720"/>
      <w:contextualSpacing/>
    </w:pPr>
  </w:style>
  <w:style w:type="character" w:styleId="CommentReference">
    <w:name w:val="annotation reference"/>
    <w:basedOn w:val="DefaultParagraphFont"/>
    <w:uiPriority w:val="99"/>
    <w:semiHidden/>
    <w:unhideWhenUsed/>
    <w:rsid w:val="00F02643"/>
    <w:rPr>
      <w:sz w:val="16"/>
      <w:szCs w:val="16"/>
    </w:rPr>
  </w:style>
  <w:style w:type="paragraph" w:styleId="CommentText">
    <w:name w:val="annotation text"/>
    <w:basedOn w:val="Normal"/>
    <w:link w:val="CommentTextChar"/>
    <w:uiPriority w:val="99"/>
    <w:semiHidden/>
    <w:unhideWhenUsed/>
    <w:rsid w:val="00F02643"/>
    <w:pPr>
      <w:spacing w:line="240" w:lineRule="auto"/>
    </w:pPr>
    <w:rPr>
      <w:sz w:val="20"/>
      <w:szCs w:val="20"/>
    </w:rPr>
  </w:style>
  <w:style w:type="character" w:customStyle="1" w:styleId="CommentTextChar">
    <w:name w:val="Comment Text Char"/>
    <w:basedOn w:val="DefaultParagraphFont"/>
    <w:link w:val="CommentText"/>
    <w:uiPriority w:val="99"/>
    <w:semiHidden/>
    <w:rsid w:val="00F02643"/>
    <w:rPr>
      <w:sz w:val="20"/>
      <w:szCs w:val="20"/>
    </w:rPr>
  </w:style>
  <w:style w:type="paragraph" w:styleId="CommentSubject">
    <w:name w:val="annotation subject"/>
    <w:basedOn w:val="CommentText"/>
    <w:next w:val="CommentText"/>
    <w:link w:val="CommentSubjectChar"/>
    <w:uiPriority w:val="99"/>
    <w:semiHidden/>
    <w:unhideWhenUsed/>
    <w:rsid w:val="00F02643"/>
    <w:rPr>
      <w:b/>
      <w:bCs/>
    </w:rPr>
  </w:style>
  <w:style w:type="character" w:customStyle="1" w:styleId="CommentSubjectChar">
    <w:name w:val="Comment Subject Char"/>
    <w:basedOn w:val="CommentTextChar"/>
    <w:link w:val="CommentSubject"/>
    <w:uiPriority w:val="99"/>
    <w:semiHidden/>
    <w:rsid w:val="00F02643"/>
    <w:rPr>
      <w:b/>
      <w:bCs/>
      <w:sz w:val="20"/>
      <w:szCs w:val="20"/>
    </w:rPr>
  </w:style>
  <w:style w:type="paragraph" w:styleId="BalloonText">
    <w:name w:val="Balloon Text"/>
    <w:basedOn w:val="Normal"/>
    <w:link w:val="BalloonTextChar"/>
    <w:uiPriority w:val="99"/>
    <w:semiHidden/>
    <w:unhideWhenUsed/>
    <w:rsid w:val="00F026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2643"/>
    <w:rPr>
      <w:rFonts w:ascii="Segoe UI" w:hAnsi="Segoe UI" w:cs="Segoe UI"/>
      <w:sz w:val="18"/>
      <w:szCs w:val="18"/>
    </w:rPr>
  </w:style>
  <w:style w:type="paragraph" w:styleId="NormalWeb">
    <w:name w:val="Normal (Web)"/>
    <w:basedOn w:val="Normal"/>
    <w:uiPriority w:val="99"/>
    <w:semiHidden/>
    <w:unhideWhenUsed/>
    <w:rsid w:val="00B5252F"/>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72967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1759</TotalTime>
  <Pages>8</Pages>
  <Words>2522</Words>
  <Characters>13393</Characters>
  <Application>Microsoft Office Word</Application>
  <DocSecurity>0</DocSecurity>
  <Lines>297</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Craig1976</dc:creator>
  <cp:keywords/>
  <dc:description/>
  <cp:lastModifiedBy>craig petersen</cp:lastModifiedBy>
  <cp:revision>42</cp:revision>
  <dcterms:created xsi:type="dcterms:W3CDTF">2016-05-12T21:02:00Z</dcterms:created>
  <dcterms:modified xsi:type="dcterms:W3CDTF">2026-05-15T04:23:00Z</dcterms:modified>
</cp:coreProperties>
</file>