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Course: Protecting the Next Generation</w:t>
      </w:r>
    </w:p>
    <w:p>
      <w:pPr>
        <w:pStyle w:val="Heading1"/>
      </w:pPr>
      <w:r>
        <w:t xml:space="preserve">Chapter 2: Social Influences and Exposure</w:t>
      </w:r>
    </w:p>
    <w:p>
      <w:pPr>
        <w:pStyle w:val="Heading2"/>
      </w:pPr>
      <w:r>
        <w:t xml:space="preserve">Lesson 5: Becoming a More Aware Parent</w:t>
      </w:r>
    </w:p>
    <w:p>
      <w:r>
        <w:t xml:space="preserve">Estimated Minutes: 7</w:t>
      </w:r>
    </w:p>
    <w:p>
      <w:pPr>
        <w:pStyle w:val="Heading2"/>
      </w:pPr>
      <w:r>
        <w:t xml:space="preserve">Step 1: Welcome</w:t>
      </w:r>
    </w:p>
    <w:p>
      <w:r>
        <w:t xml:space="preserve">Title: Grounded awareness</w:t>
      </w:r>
    </w:p>
    <w:p>
      <w:r>
        <w:t xml:space="preserve">Awareness is not paranoia. It is attentive care.</w:t>
      </w:r>
    </w:p>
    <w:p>
      <w:pPr>
        <w:pStyle w:val="Heading2"/>
      </w:pPr>
      <w:r>
        <w:t xml:space="preserve">Step 2: Teaching</w:t>
      </w:r>
    </w:p>
    <w:p>
      <w:r>
        <w:t xml:space="preserve">Title: Watchful and informed</w:t>
      </w:r>
    </w:p>
    <w:p>
      <w:r>
        <w:t xml:space="preserve">The manuscript repeatedly calls parents and guardians to be watchful, informed, and engaged with the realities surrounding younger generations.</w:t>
      </w:r>
    </w:p>
    <w:p>
      <w:pPr>
        <w:pStyle w:val="Heading2"/>
      </w:pPr>
      <w:r>
        <w:t xml:space="preserve">Step 3: Mentor Note</w:t>
      </w:r>
    </w:p>
    <w:p>
      <w:r>
        <w:t xml:space="preserve">Present attention protects more than distant concern.</w:t>
      </w:r>
    </w:p>
    <w:p>
      <w:pPr>
        <w:pStyle w:val="Heading2"/>
      </w:pPr>
      <w:r>
        <w:t xml:space="preserve">Step 4: Pause &amp; Reflect</w:t>
      </w:r>
    </w:p>
    <w:p>
      <w:r>
        <w:t xml:space="preserve">Question: What kind of awareness do you need more of right now?</w:t>
      </w:r>
    </w:p>
    <w:p>
      <w:r>
        <w:t xml:space="preserve">Notice where you are currently guessing instead of understanding.</w:t>
      </w:r>
    </w:p>
    <w:p>
      <w:pPr>
        <w:pStyle w:val="Heading2"/>
      </w:pPr>
      <w:r>
        <w:t xml:space="preserve">Step 5: Journal</w:t>
      </w:r>
    </w:p>
    <w:p>
      <w:r>
        <w:t xml:space="preserve">Prompt: Write three habits of a calm, observant caregiver.</w:t>
      </w:r>
    </w:p>
    <w:p>
      <w:pPr>
        <w:pStyle w:val="Heading2"/>
      </w:pPr>
      <w:r>
        <w:t xml:space="preserve">Step 6: Daily Action</w:t>
      </w:r>
    </w:p>
    <w:p>
      <w:r>
        <w:t xml:space="preserve">Title: Build one awareness routine</w:t>
      </w:r>
    </w:p>
    <w:p>
      <w:r>
        <w:t xml:space="preserve">Start one regular practice that helps you stay informed without becoming intrusive.</w:t>
      </w:r>
    </w:p>
    <w:p>
      <w:pPr>
        <w:pStyle w:val="Heading2"/>
      </w:pPr>
      <w:r>
        <w:t xml:space="preserve">Step 7: Complete</w:t>
      </w:r>
    </w:p>
    <w:p>
      <w:r>
        <w:t xml:space="preserve">Message: You finished the chapter with a steadier picture of watchfulness.</w:t>
      </w:r>
    </w:p>
    <w:p>
      <w:r>
        <w:t xml:space="preserve">Grounded awareness creates protection without constant panic.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  <w:rPr>
      <w:rFonts w:ascii="Arial" w:hAnsi="Arial"/>
      <w:sz w:val="22"/>
    </w:rPr>
  </w:style>
  <w:style w:type="paragraph" w:styleId="Title">
    <w:name w:val="Title"/>
    <w:basedOn w:val="Normal"/>
    <w:qFormat/>
    <w:rPr>
      <w:b/>
      <w:sz w:val="32"/>
    </w:rPr>
  </w:style>
  <w:style w:type="paragraph" w:styleId="Heading1">
    <w:name w:val="heading 1"/>
    <w:basedOn w:val="Normal"/>
    <w:qFormat/>
    <w:rPr>
      <w:b/>
      <w:sz w:val="28"/>
    </w:rPr>
  </w:style>
  <w:style w:type="paragraph" w:styleId="Heading2">
    <w:name w:val="heading 2"/>
    <w:basedOn w:val="Normal"/>
    <w:qFormat/>
    <w:rPr>
      <w:b/>
      <w:sz w:val="24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