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7: Growing Into Mature Leadership</w:t>
      </w:r>
    </w:p>
    <w:p>
      <w:r>
        <w:t xml:space="preserve">Estimated Minutes: 12</w:t>
      </w:r>
    </w:p>
    <w:p>
      <w:pPr>
        <w:pStyle w:val="Heading2"/>
      </w:pPr>
      <w:r>
        <w:t xml:space="preserve">Step 1: Welcome</w:t>
      </w:r>
    </w:p>
    <w:p>
      <w:r>
        <w:t xml:space="preserve">Title: Growth over time</w:t>
      </w:r>
    </w:p>
    <w:p>
      <w:r>
        <w:t xml:space="preserve">Leadership is formed, not rushed.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Maturity through hardship</w:t>
      </w:r>
    </w:p>
    <w:p>
      <w:r>
        <w:t xml:space="preserve">The manuscript shows that maturity often grows through truth, discipline, hardship, and teachability. Growth is not instant, but it can be deep and durable.</w:t>
      </w:r>
    </w:p>
    <w:p>
      <w:r>
        <w:t xml:space="preserve">This course is about moving beyond survival into steady leadership of self, family, and daily responsibility. The theme of &amp;quot;Growing Into Mature Leadership&amp;quot;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Maturity is not the absence of struggle. It is the way you grow through it.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challenge in your life could shape you for good?</w:t>
      </w:r>
    </w:p>
    <w:p>
      <w:r>
        <w:t xml:space="preserve">Consider how difficulty might become part of your growth story.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one hardship that could become part of your leadership development.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Choose teachability</w:t>
      </w:r>
    </w:p>
    <w:p>
      <w:r>
        <w:t xml:space="preserve">Identify one mentor, practice, or habit that can help you mature.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ended the chapter seeing growth as a disciplined journey.</w:t>
      </w:r>
    </w:p>
    <w:p>
      <w:r>
        <w:t xml:space="preserve">Lasting maturity is built one faithful response at a time.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