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wordprocessingDrawing">
  <w:body>
    <w:p>
      <w:pPr>
        <w:pStyle w:val="Heading1"/>
      </w:pPr>
      <w:r>
        <w:t xml:space="preserve">COURSE: Uprooting Drug Abuse (Christian Guided)</w:t>
      </w:r>
    </w:p>
    <w:p>
      <w:pPr>
        <w:pStyle w:val="Heading2"/>
      </w:pPr>
      <w:r>
        <w:t xml:space="preserve">CHAPTER 3: The Concept of Abuse</w:t>
      </w:r>
    </w:p>
    <w:p>
      <w:pPr>
        <w:pStyle w:val="Heading3"/>
      </w:pPr>
      <w:r>
        <w:t xml:space="preserve">Chapter Overview</w:t>
      </w:r>
    </w:p>
    <w:p>
      <w:pPr>
        <w:pStyle w:val="BodyText"/>
      </w:pPr>
      <w:r>
        <w:t xml:space="preserve">Chapter 3 defines abuse more precisely and shows how it appears not only in substances, but also in thoughts, motives, relationships, coping patterns, and the inner life. It traces the line from misuse into abuse, exposes the abusive nature of sin, examines self-destruction, hidden heart issues, thought patterns, strongholds, and personal responsibility.</w:t>
      </w:r>
    </w:p>
    <w:p>
      <w:pPr>
        <w:pStyle w:val="BodyText"/>
      </w:pPr>
      <w:r>
        <w:t xml:space="preserve">The goal of this chapter is to help the learner stop minimizing harm, recognize where abusive patterns have taken hold, and embrace responsibility as part of Christ-centered change and recovery.</w:t>
      </w:r>
    </w:p>
    <w:p>
      <w:pPr>
        <w:pStyle w:val="Heading1"/>
      </w:pPr>
      <w:r>
        <w:t xml:space="preserve">Chapter Lessons</w:t>
      </w:r>
    </w:p>
    <w:p>
      <w:pPr>
        <w:pStyle w:val="BodyText"/>
      </w:pPr>
      <w:r>
        <w:t xml:space="preserve">- Lesson 1: What Is Abuse?</w:t>
      </w:r>
    </w:p>
    <w:p>
      <w:pPr>
        <w:pStyle w:val="BodyText"/>
      </w:pPr>
      <w:r>
        <w:t xml:space="preserve">- Lesson 2: The Difference Between Use and Abuse</w:t>
      </w:r>
    </w:p>
    <w:p>
      <w:pPr>
        <w:pStyle w:val="BodyText"/>
      </w:pPr>
      <w:r>
        <w:t xml:space="preserve">- Lesson 3: The Abusive Nature of Sin</w:t>
      </w:r>
    </w:p>
    <w:p>
      <w:pPr>
        <w:pStyle w:val="BodyText"/>
      </w:pPr>
      <w:r>
        <w:t xml:space="preserve">- Lesson 4: Self-Destruction and Addiction</w:t>
      </w:r>
    </w:p>
    <w:p>
      <w:pPr>
        <w:pStyle w:val="BodyText"/>
      </w:pPr>
      <w:r>
        <w:t xml:space="preserve">- Lesson 5: Hidden Abuse of the Heart</w:t>
      </w:r>
    </w:p>
    <w:p>
      <w:pPr>
        <w:pStyle w:val="BodyText"/>
      </w:pPr>
      <w:r>
        <w:t xml:space="preserve">- Lesson 6: Thoughts That Lead to Bondage</w:t>
      </w:r>
    </w:p>
    <w:p>
      <w:pPr>
        <w:pStyle w:val="BodyText"/>
      </w:pPr>
      <w:r>
        <w:t xml:space="preserve">- Lesson 7: Identifying Personal Strongholds</w:t>
      </w:r>
    </w:p>
    <w:p>
      <w:pPr>
        <w:pStyle w:val="BodyText"/>
      </w:pPr>
      <w:r>
        <w:t xml:space="preserve">- Lesson 8: Taking Responsibility for Change</w:t>
      </w:r>
    </w:p>
    <w:p>
      <w:pPr>
        <w:pStyle w:val="Heading1"/>
      </w:pPr>
      <w:r>
        <w:t xml:space="preserve">What The Learner Will Practice</w:t>
      </w:r>
    </w:p>
    <w:p>
      <w:pPr>
        <w:pStyle w:val="BodyText"/>
      </w:pPr>
      <w:r>
        <w:t xml:space="preserve">- Naming harmful patterns without minimizing them</w:t>
      </w:r>
    </w:p>
    <w:p>
      <w:pPr>
        <w:pStyle w:val="BodyText"/>
      </w:pPr>
      <w:r>
        <w:t xml:space="preserve">- Separating acceptable use from destructive misuse</w:t>
      </w:r>
    </w:p>
    <w:p>
      <w:pPr>
        <w:pStyle w:val="BodyText"/>
      </w:pPr>
      <w:r>
        <w:t xml:space="preserve">- Tracing outward behavior back to heart and thought patterns</w:t>
      </w:r>
    </w:p>
    <w:p>
      <w:pPr>
        <w:pStyle w:val="BodyText"/>
      </w:pPr>
      <w:r>
        <w:t xml:space="preserve">- Identifying personal strongholds and recurring lies</w:t>
      </w:r>
    </w:p>
    <w:p>
      <w:pPr>
        <w:pStyle w:val="BodyText"/>
      </w:pPr>
      <w:r>
        <w:t xml:space="preserve">- Taking responsibility for change in a Christ-centered way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2026-06-04T08:42:47Z</dcterms:created>
  <dcterms:modified xsi:type="dcterms:W3CDTF">2026-06-04T08:42:47Z</dcterms:modified>
</cp:coreProperties>
</file>

<file path=docProps/custom.xml><?xml version="1.0" encoding="utf-8"?>
<Properties xmlns="http://schemas.openxmlformats.org/officeDocument/2006/custom-properties" xmlns:vt="http://schemas.openxmlformats.org/officeDocument/2006/docPropsVTypes"/>
</file>