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9: The Spiritual War</w:t>
      </w:r>
    </w:p>
    <w:p>
      <w:pPr>
        <w:pStyle w:val="Heading3"/>
      </w:pPr>
      <w:r>
        <w:t xml:space="preserve">LESSON 5: The Armor of God</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Spiritual war requires practical spiritual preparation.</w:t>
      </w:r>
    </w:p>
    <w:p>
      <w:pPr>
        <w:pStyle w:val="BodyText"/>
      </w:pPr>
      <w:r>
        <w:t xml:space="preserve">This lesson gives the learner a framework for standing ready rather than reacting only after pressure has already intensified.</w:t>
      </w:r>
    </w:p>
    <w:p>
      <w:pPr>
        <w:pStyle w:val="Heading1"/>
      </w:pPr>
      <w:r>
        <w:t xml:space="preserve">STEP 2: TEACHING</w:t>
      </w:r>
    </w:p>
    <w:p>
      <w:pPr>
        <w:pStyle w:val="FirstParagraph"/>
      </w:pPr>
      <w:r>
        <w:t xml:space="preserve">Title: The armor of God describes a life equipped by truth, righteousness, readiness, faith, salvation, and the Word of God.</w:t>
      </w:r>
    </w:p>
    <w:p>
      <w:pPr>
        <w:pStyle w:val="BodyText"/>
      </w:pPr>
      <w:r>
        <w:t xml:space="preserve">The armor of God is not a slogan for difficult days. It is a picture of how the believer is meant to stand. Truth stabilizes the mind. Righteousness guards the heart from compromise. Readiness keeps the learner prepared to move in peace. Faith protects against destructive accusation and lies. Salvation strengthens identity and assurance. The Word of God provides specific truth for real battle. Recovery becomes more durable when the learner sees preparation as a daily posture, not a last-minute emergency response.</w:t>
      </w:r>
    </w:p>
    <w:p>
      <w:pPr>
        <w:pStyle w:val="Heading1"/>
      </w:pPr>
      <w:r>
        <w:t xml:space="preserve">STEP 3: REFLECTION QUOTE</w:t>
      </w:r>
    </w:p>
    <w:p>
      <w:pPr>
        <w:pStyle w:val="BodyText"/>
      </w:pPr>
      <w:r>
        <w:t xml:space="preserve">The battle is handled better by the person who is prepared before pressure rises.</w:t>
      </w:r>
    </w:p>
    <w:p>
      <w:pPr>
        <w:pStyle w:val="Heading1"/>
      </w:pPr>
      <w:r>
        <w:t xml:space="preserve">STEP 4: VIDEO</w:t>
      </w:r>
    </w:p>
    <w:p>
      <w:pPr>
        <w:pStyle w:val="FirstParagraph"/>
      </w:pPr>
      <w:r>
        <w:t xml:space="preserve">Title: The Armor of God</w:t>
      </w:r>
    </w:p>
    <w:p>
      <w:pPr>
        <w:pStyle w:val="BodyText"/>
      </w:pPr>
      <w:r>
        <w:t xml:space="preserve">A mentor-led lesson on the armor of God and how it gives structure to spiritual readiness in recovery.</w:t>
      </w:r>
    </w:p>
    <w:p>
      <w:pPr>
        <w:pStyle w:val="Heading1"/>
      </w:pPr>
      <w:r>
        <w:t xml:space="preserve">STEP 5: PAUSE &amp; REFLECT</w:t>
      </w:r>
    </w:p>
    <w:p>
      <w:pPr>
        <w:pStyle w:val="FirstParagraph"/>
      </w:pPr>
      <w:r>
        <w:t xml:space="preserve">Question: Which part of your spiritual preparation feels weakest right now?</w:t>
      </w:r>
    </w:p>
    <w:p>
      <w:pPr>
        <w:pStyle w:val="BodyText"/>
      </w:pPr>
      <w:r>
        <w:t xml:space="preserve">Think about truth, faith, readiness, identity, or your practical use of sacred teaching.</w:t>
      </w:r>
    </w:p>
    <w:p>
      <w:pPr>
        <w:pStyle w:val="Heading1"/>
      </w:pPr>
      <w:r>
        <w:t xml:space="preserve">STEP 6: JOURNAL</w:t>
      </w:r>
    </w:p>
    <w:p>
      <w:pPr>
        <w:pStyle w:val="BodyText"/>
      </w:pPr>
      <w:r>
        <w:t xml:space="preserve">Write about one piece of spiritual preparation you need to strengthen in a practical way.</w:t>
      </w:r>
    </w:p>
    <w:p>
      <w:pPr>
        <w:pStyle w:val="Heading1"/>
      </w:pPr>
      <w:r>
        <w:t xml:space="preserve">STEP 7: MOOD CHECK-IN</w:t>
      </w:r>
    </w:p>
    <w:p>
      <w:pPr>
        <w:pStyle w:val="BodyText"/>
      </w:pPr>
      <w:r>
        <w:t xml:space="preserve">Question: How equipped do you feel for spiritual pressure today?</w:t>
      </w:r>
    </w:p>
    <w:p>
      <w:pPr>
        <w:pStyle w:val="Heading1"/>
      </w:pPr>
      <w:r>
        <w:t xml:space="preserve">STEP 8: ACTION</w:t>
      </w:r>
    </w:p>
    <w:p>
      <w:pPr>
        <w:pStyle w:val="FirstParagraph"/>
      </w:pPr>
      <w:r>
        <w:t xml:space="preserve">Title: Strengthen one point of readiness</w:t>
      </w:r>
    </w:p>
    <w:p>
      <w:pPr>
        <w:pStyle w:val="BodyText"/>
      </w:pPr>
      <w:r>
        <w:t xml:space="preserve">Pick one element of spiritual preparation today and strengthen it with one concrete action.</w:t>
      </w:r>
    </w:p>
    <w:p>
      <w:pPr>
        <w:pStyle w:val="Heading1"/>
      </w:pPr>
      <w:r>
        <w:t xml:space="preserve">STEP 9: REFLECTION QUOTE</w:t>
      </w:r>
    </w:p>
    <w:p>
      <w:pPr>
        <w:pStyle w:val="BodyText"/>
      </w:pPr>
      <w:r>
        <w:t xml:space="preserve">Preparation is one form of obedience to the reality of battle.</w:t>
      </w:r>
    </w:p>
    <w:p>
      <w:pPr>
        <w:pStyle w:val="Heading1"/>
      </w:pPr>
      <w:r>
        <w:t xml:space="preserve">STEP 10: REFLECTION CHECK</w:t>
      </w:r>
    </w:p>
    <w:p>
      <w:pPr>
        <w:pStyle w:val="FirstParagraph"/>
      </w:pPr>
      <w:r>
        <w:t xml:space="preserve">Question: What does the armor of God represent in this lesson?</w:t>
      </w:r>
    </w:p>
    <w:p>
      <w:pPr>
        <w:pStyle w:val="BodyText"/>
      </w:pPr>
      <w:r>
        <w:t xml:space="preserve">- A symbolic but impractical idea</w:t>
      </w:r>
    </w:p>
    <w:p>
      <w:pPr>
        <w:pStyle w:val="BodyText"/>
      </w:pPr>
      <w:r>
        <w:t xml:space="preserve">- A life equipped by truth, faith, righteousness, and the Word (correct)</w:t>
      </w:r>
    </w:p>
    <w:p>
      <w:pPr>
        <w:pStyle w:val="BodyText"/>
      </w:pPr>
      <w:r>
        <w:t xml:space="preserve">- Only emotional strength</w:t>
      </w:r>
    </w:p>
    <w:p>
      <w:pPr>
        <w:pStyle w:val="BodyText"/>
      </w:pPr>
      <w:r>
        <w:t xml:space="preserve">- Only crisis reaction</w:t>
      </w:r>
    </w:p>
    <w:p>
      <w:pPr>
        <w:pStyle w:val="Heading1"/>
      </w:pPr>
      <w:r>
        <w:t xml:space="preserve">STEP 11: REFLECTION CHECK</w:t>
      </w:r>
    </w:p>
    <w:p>
      <w:pPr>
        <w:pStyle w:val="FirstParagraph"/>
      </w:pPr>
      <w:r>
        <w:t xml:space="preserve">Question: True or False: Preparation should be daily, not only emergency-based.</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this lesson useful in recovery?</w:t>
      </w:r>
    </w:p>
    <w:p>
      <w:pPr>
        <w:pStyle w:val="BodyText"/>
      </w:pPr>
      <w:r>
        <w:t xml:space="preserve">- It helps the learner stand equipped before pressure rises (correct)</w:t>
      </w:r>
    </w:p>
    <w:p>
      <w:pPr>
        <w:pStyle w:val="BodyText"/>
      </w:pPr>
      <w:r>
        <w:t xml:space="preserve">- It removes discipline</w:t>
      </w:r>
    </w:p>
    <w:p>
      <w:pPr>
        <w:pStyle w:val="BodyText"/>
      </w:pPr>
      <w:r>
        <w:t xml:space="preserve">- It replaces truth with symbolism</w:t>
      </w:r>
    </w:p>
    <w:p>
      <w:pPr>
        <w:pStyle w:val="BodyText"/>
      </w:pPr>
      <w:r>
        <w:t xml:space="preserve">- It keeps the learner passive</w:t>
      </w:r>
    </w:p>
    <w:p>
      <w:pPr>
        <w:pStyle w:val="Heading1"/>
      </w:pPr>
      <w:r>
        <w:t xml:space="preserve">STEP 13: COMPLETE</w:t>
      </w:r>
    </w:p>
    <w:p>
      <w:pPr>
        <w:pStyle w:val="FirstParagraph"/>
      </w:pPr>
      <w:r>
        <w:t xml:space="preserve">You have completed Lesson 5.</w:t>
      </w:r>
    </w:p>
    <w:p>
      <w:pPr>
        <w:pStyle w:val="BodyText"/>
      </w:pPr>
      <w:r>
        <w:t xml:space="preserve">You have looked at spiritual preparation more concretely. In the next lesson, we will focus on victory through Christ.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