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1: The Stage of Creation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6: The First Temptation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enemy first attacked God's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 before he ever attacked human</w:t>
      </w:r>
      <w:r w:rsidDel="00000000" w:rsidR="00000000" w:rsidRPr="00000000">
        <w:rPr>
          <w:rtl w:val="0"/>
        </w:rPr>
        <w:t xml:space="preserve">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temptation in Scripture was not only about fruit; it was about trust. The serpent questioned God's goodness and twisted His words. Addiction often works the same way by making a false promise </w:t>
      </w:r>
      <w:r w:rsidDel="00000000" w:rsidR="00000000" w:rsidRPr="00000000">
        <w:rPr>
          <w:rtl w:val="0"/>
        </w:rPr>
        <w:t xml:space="preserve">appear like truth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comforting, or harmless. The </w:t>
      </w:r>
      <w:r w:rsidDel="00000000" w:rsidR="00000000" w:rsidRPr="00000000">
        <w:rPr>
          <w:rtl w:val="0"/>
        </w:rPr>
        <w:t xml:space="preserve">battle for recovery truly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begins when we learn to recognize the lie.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A lie loses power when it is brought into the light.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lies have tried to sound true in your own life?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Temptation often starts with a lie that sounds reasonable.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First Temptation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temptation begins with deception, twisted truth, and misplaced trust.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truth from God's Word can answer those lies today?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the lies that have sounded convincing in your struggle and consider which truth from God confronts them directly.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lie and one scripture truth beside it.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alert do you feel to deception and false promises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Replace the lie with truth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 one truth from Scripture out loud when temptation rises.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gives you strength to notice deception early. Temptation is real, but truth is stronger.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did the serpent challenge first?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God's word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Human strength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Nature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future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Temptation often sounds harmless at first.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weakens a lie?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Keeping it hidden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Bringing it into the light (correct)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Following feelings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scripture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Temptation is real, but truth is stronger.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lesson will show what happened when temptation was accepted.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UxwqEBJG3bys5S2PCHOwTgCJLA==">CgMxLjA4AHIhMVQySkJsM3pwT0c3dFFKVjM0U1pIX000WkVQS1NCd1Zp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