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4: Self-Destruction and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turns pain inward, increasing th</w:t>
      </w:r>
      <w:r w:rsidDel="00000000" w:rsidR="00000000" w:rsidRPr="00000000">
        <w:rPr>
          <w:rtl w:val="0"/>
        </w:rPr>
        <w:t xml:space="preserve">e pain over time, causing self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hurt, instead of healing the inner wound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Self-destruction is not always loud or immediate. Sometimes it appears through repeated choices that quietly damage health, dignity, peace, relationships, and purpose. Addiction is one of the strongest expressions of this pattern.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Self-destruction happens when pain and deception turn against the self.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do </w:t>
      </w:r>
      <w:r w:rsidDel="00000000" w:rsidR="00000000" w:rsidRPr="00000000">
        <w:rPr>
          <w:rtl w:val="0"/>
        </w:rPr>
        <w:t xml:space="preserve">begin drug abusive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behavior because they consciously want to destroy themselves. They begin because </w:t>
      </w:r>
      <w:r w:rsidDel="00000000" w:rsidR="00000000" w:rsidRPr="00000000">
        <w:rPr>
          <w:rtl w:val="0"/>
        </w:rPr>
        <w:t xml:space="preserve">they are searching for something, perhaps relief, spirituality, for relief of inner pain, whichever way their reason presents itself at these times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Yet the pattern becomes self-destructive because the method chosen keeps inflicting damage. Over time, a person may feel trapped between wanting change and repeating what hurts them. This is why addiction often carries both shame and confusion. The person is not only fighting the substance or habit. They are fighting a pattern that has learned to move against their own well-being. Recovery deepens when a person begins seeing self-destruction not as their identity, but as a harmful pattern that must be interrupted.</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feels like relief in the moment may be helping destroy you over time.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Self-Destruction and Addiction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addictive coping becomes self-destructive and why recovery requires interrupting the pattern with truth and care.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been cooperating with what is hurting you?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behaviors, thoughts, or routines that seem to promise relief but consistently weaken your health, peace, trust, or future.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one self-destructive pattern and one way it has been working against your healing.</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ready are you to stop cooperating with what harms you?</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Interrupt one self-destructive move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 one harmful impulse today and replace it with a single life-giving response.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pattern may be strong, but it is not the final truth about who you are or where you must end up.</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self-destruction often begin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a clear desire for ruin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attempts at relief that become damaging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through violence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through public failure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Self-destructive patterns should be treated as a persons final identity.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strengthens recovery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Interrupting harmful patterns with truth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the damage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Keeping it private forever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Accepting the pattern as permanent</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traced how addiction can become self-destructive. In the next lesson, we will look at hidden abuse in the heart.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yGg6s3X9hdsxZkGUoG+FPA+Ig==">CgMxLjA4AHIhMVJPSmtzc0J1M3Z4amFUYlJwNmZ0eldMSFk4V0x4TzBO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