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4: The Real Reason People Do Drugs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8: Discovering the Real Need of the Heart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Until the real need is seen, the false solution often keeps returning.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chapter ends by bringing the focus back to the heart. Drugs may have been used for many reasons, but underneath them is often a deeper need that has gone unmet, misunderstood, or misdirected.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The heart keeps reaching until what it truly needs is faced 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honestly.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real need of the heart may include safety, peace, comfort, healing, belonging, truth, rest, purpose, forgiveness,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closeness with God. </w:t>
      </w:r>
      <w:r w:rsidDel="00000000" w:rsidR="00000000" w:rsidRPr="00000000">
        <w:rPr>
          <w:rtl w:val="0"/>
        </w:rPr>
        <w:t xml:space="preserve">The misuse or abuse of 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rugs cannot truly provide these things, even when they seem to mimic them for a short time. Recovery becomes stronger when a person identifies the deeper need instead of staying trapped in the surface behavior alone. Once the need is clearer, healing can move in a more truthful direction. This does not make the process instant, but it makes it honest. A person no longer asks only, How do I stop using? but also, What does my heart keep </w:t>
      </w:r>
      <w:r w:rsidDel="00000000" w:rsidR="00000000" w:rsidRPr="00000000">
        <w:rPr>
          <w:rtl w:val="0"/>
        </w:rPr>
        <w:t xml:space="preserve">calling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for, and where should I rightly </w:t>
      </w:r>
      <w:r w:rsidDel="00000000" w:rsidR="00000000" w:rsidRPr="00000000">
        <w:rPr>
          <w:rtl w:val="0"/>
        </w:rPr>
        <w:t xml:space="preserve">direct my 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false solution loses strength when the true </w:t>
      </w: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finally named.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Discovering the Real Need of the Heart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deeper heart needs and how truthful recovery learns to bring those needs to God instead of to destructive substitutes.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 you believe your heart has been needing most beneath the struggle?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whether you have been reaching for peace, safety, rest, comfort, belonging, forgiveness, or relief from inner pain.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clearly: The real need beneath my struggle may be... Then describe where you want to take that real need instead.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connected do you feel to your deeper </w:t>
      </w:r>
      <w:r w:rsidDel="00000000" w:rsidR="00000000" w:rsidRPr="00000000">
        <w:rPr>
          <w:rtl w:val="0"/>
        </w:rPr>
        <w:t xml:space="preserve">requirements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Name the true need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one deeper heart need today and bring it to God in a direct, honest prayer.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the deeper need is understood, recovery stops being guesswork and starts becoming truthful rebuilding.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is the central shift in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Focus only on stopping behavior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Identify the deeper need beneath the struggle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Ignore longing completely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Treat every craving as identical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Drugs can truly provide what the heart ultimately needs.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 (correct)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question does deeper recovery begin asking?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How do I hide the struggle?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What does my heart keep reaching for? (correct)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How do I feel nothing?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Why does truth matter?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8.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4 has traced the deeper reasons people reach for drugs and brought the focus back to the heart. You are ready to continue into Chapter 5 with a clearer understanding of how addiction progresses over time.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jztSVzhPE+C7upFEJpREs8MAag==">CgMxLjA4AHIhMXpQWjYwSzVCczN5cU0xeS0yb2RtWG9HQ0w3VnA5dWNV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