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From Addicts to Leaders</w:t>
      </w:r>
    </w:p>
    <w:p>
      <w:pPr>
        <w:pStyle w:val="Heading1"/>
      </w:pPr>
      <w:r>
        <w:t xml:space="preserve">Chapter 2: The Individual and Inner Change</w:t>
      </w:r>
    </w:p>
    <w:p>
      <w:pPr>
        <w:pStyle w:val="Heading2"/>
      </w:pPr>
      <w:r>
        <w:t xml:space="preserve">Lesson 7: Renewing Lifestyle, Habits, and Responsibility</w:t>
      </w:r>
    </w:p>
    <w:p>
      <w:r>
        <w:t xml:space="preserve">Estimated Minutes: 15</w:t>
      </w:r>
    </w:p>
    <w:p>
      <w:pPr>
        <w:pStyle w:val="Heading2"/>
      </w:pPr>
      <w:r>
        <w:t xml:space="preserve">Step 1: Welcome</w:t>
      </w:r>
    </w:p>
    <w:p>
      <w:r>
        <w:t xml:space="preserve">Title: Visible change</w:t>
      </w:r>
    </w:p>
    <w:p>
      <w:r>
        <w:t xml:space="preserve">Change becomes believable when it becomes visible. This lesson sits inside The Individual and Inner Change, where the focus is understanding the whole person, purpose, character, addictive behavior, and why freedom needs inner renewal.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Daily renewal</w:t>
      </w:r>
    </w:p>
    <w:p>
      <w:r>
        <w:t xml:space="preserve">This lesson turns toward routines, habits, and repeated responsibility. Trust grows where change becomes daily and observable.</w:t>
      </w:r>
    </w:p>
    <w:p>
      <w:r>
        <w:t xml:space="preserve">This course is about moving beyond survival into steady leadership of self, family, and daily responsibility. The theme of "Renewing Lifestyle, Habits, and Responsibility"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Understanding the whole person, purpose, character, addictive behavior, and why freedom needs inner renewal.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Stability is built through repetition, not dramatic promises.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Renewing Lifestyle, Habits, and Responsibility</w:t>
      </w:r>
    </w:p>
    <w:p>
      <w:r>
        <w:t xml:space="preserve">Explain the lesson in a calm mentor voice. Connect the teaching to daily recovery, character, trust, responsibility, and visible change. Use "Daily renewal" as the main idea, then give one practical example the learner can recognize in ordinary life.</w:t>
      </w:r>
    </w:p>
    <w:p>
      <w:pPr>
        <w:pStyle w:val="Heading2"/>
      </w:pPr>
      <w:r>
        <w:t xml:space="preserve">Step 5: Pause &amp; Reflect</w:t>
      </w:r>
    </w:p>
    <w:p>
      <w:r>
        <w:t xml:space="preserve">Question: What daily habit would most strengthen your recovery?</w:t>
      </w:r>
    </w:p>
    <w:p>
      <w:r>
        <w:t xml:space="preserve">Think about rhythms that make clarity and responsibility more likely.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Design a simple daily rhythm that supports responsibility and clarity.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steady and responsible do you feel about practicing renewing lifestyle, habits, and responsibility today?</w:t>
      </w:r>
    </w:p>
    <w:p>
      <w:pPr>
        <w:pStyle w:val="Heading2"/>
      </w:pPr>
      <w:r>
        <w:t xml:space="preserve">Step 8: Action</w:t>
      </w:r>
    </w:p>
    <w:p>
      <w:r>
        <w:t xml:space="preserve">Title: Practice a steady rhythm</w:t>
      </w:r>
    </w:p>
    <w:p>
      <w:r>
        <w:t xml:space="preserve">Follow one new healthy routine for the next three days.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Steady rhythms make healthy identity more believable.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Renewing Lifestyle, Habits, and Responsibility through Daily renewal (correct)</w:t>
      </w:r>
      <w:r>
        <w:br/>
      </w:r>
      <w:r>
        <w:t xml:space="preserve">- The Individual and Inner Change</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responsible change shown through Practice a steady rhythm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Recovery is only about stopping destructive behavior.</w:t>
      </w:r>
    </w:p>
    <w:p>
      <w:r>
        <w:t xml:space="preserve">- False (correct)</w:t>
      </w:r>
      <w:r>
        <w:br/>
      </w:r>
      <w:r>
        <w:t xml:space="preserve">- True</w:t>
      </w:r>
    </w:p>
    <w:p>
      <w:pPr>
        <w:pStyle w:val="Heading2"/>
      </w:pPr>
      <w:r>
        <w:t xml:space="preserve">Step 13: Complete</w:t>
      </w:r>
    </w:p>
    <w:p>
      <w:r>
        <w:t xml:space="preserve">Message: You ended the chapter with a practical picture of renewal.</w:t>
      </w:r>
    </w:p>
    <w:p>
      <w:r>
        <w:t xml:space="preserve">Steady rhythms make healthy identity more believable.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