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3: Family, Restoration, and Social Renewal</w:t>
      </w:r>
    </w:p>
    <w:p>
      <w:pPr>
        <w:pStyle w:val="Heading2"/>
      </w:pPr>
      <w:r>
        <w:t xml:space="preserve">Lesson 1: Why Family Matters in Recovery</w:t>
      </w:r>
    </w:p>
    <w:p>
      <w:r>
        <w:t xml:space="preserve">Estimated Minutes: 15</w:t>
      </w:r>
    </w:p>
    <w:p>
      <w:pPr>
        <w:pStyle w:val="Heading2"/>
      </w:pPr>
      <w:r>
        <w:t xml:space="preserve">Step 1: Welcome</w:t>
      </w:r>
    </w:p>
    <w:p>
      <w:r>
        <w:t xml:space="preserve">Title: Recovery is relational</w:t>
      </w:r>
    </w:p>
    <w:p>
      <w:r>
        <w:t xml:space="preserve">Addiction rarely harms only one person. This lesson sits inside Family, Restoration, and Social Renewal, where the focus is how addiction affects family systems, why care and responsibility matter in the home, and how recovery can become social good.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Family as foundation</w:t>
      </w:r>
    </w:p>
    <w:p>
      <w:r>
        <w:t xml:space="preserve">The manuscript treats family as one of society's most important foundations. Because addiction damages trust and belonging, recovery must also address relationships.</w:t>
      </w:r>
    </w:p>
    <w:p>
      <w:r>
        <w:t xml:space="preserve">This course is about moving beyond survival into steady leadership of self, family, and daily responsibility. The theme of "Why Family Matters in Recovery"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addiction affects family systems, why care and responsibility matter in the home, and how recovery can become social good.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Healing grows stronger when it reaches the places where pain spread.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Why Family Matters in Recovery</w:t>
      </w:r>
    </w:p>
    <w:p>
      <w:r>
        <w:t xml:space="preserve">Explain the lesson in a calm mentor voice. Connect the teaching to daily recovery, character, trust, responsibility, and visible change. Use "Family as foundation" as the main idea, then give one practical example the learner can recognize in ordinary life.</w:t>
      </w:r>
    </w:p>
    <w:p>
      <w:pPr>
        <w:pStyle w:val="Heading2"/>
      </w:pPr>
      <w:r>
        <w:t xml:space="preserve">Step 5: Pause &amp; Reflect</w:t>
      </w:r>
    </w:p>
    <w:p>
      <w:r>
        <w:t xml:space="preserve">Question: How has your struggle affected people close to you?</w:t>
      </w:r>
    </w:p>
    <w:p>
      <w:r>
        <w:t xml:space="preserve">Reflect on the relational impact of destructive patterns.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honestly about one family relationship touched by addiction.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why family matters in recovery today?</w:t>
      </w:r>
    </w:p>
    <w:p>
      <w:pPr>
        <w:pStyle w:val="Heading2"/>
      </w:pPr>
      <w:r>
        <w:t xml:space="preserve">Step 8: Action</w:t>
      </w:r>
    </w:p>
    <w:p>
      <w:r>
        <w:t xml:space="preserve">Title: Take one respectful step</w:t>
      </w:r>
    </w:p>
    <w:p>
      <w:r>
        <w:t xml:space="preserve">Do one small thing that supports rebuilding connection.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Repair often starts with humble, steady movement.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Why Family Matters in Recovery through Family as foundation (correct)</w:t>
      </w:r>
      <w:r>
        <w:br/>
      </w:r>
      <w:r>
        <w:t xml:space="preserve">- Family, Restoration, and Social Renewal</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Take one respectful step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began seeing recovery in relational terms.</w:t>
      </w:r>
    </w:p>
    <w:p>
      <w:r>
        <w:t xml:space="preserve">Repair often starts with humble, steady movement.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