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1: Understanding the Risk</w:t>
      </w:r>
    </w:p>
    <w:p>
      <w:pPr>
        <w:pStyle w:val="Heading2"/>
      </w:pPr>
      <w:r>
        <w:t xml:space="preserve">Lesson 4: Mental and Emotional Effects of Abuse</w:t>
      </w:r>
    </w:p>
    <w:p>
      <w:r>
        <w:t xml:space="preserve">Estimated Minutes: 15</w:t>
      </w:r>
    </w:p>
    <w:p>
      <w:pPr>
        <w:pStyle w:val="Heading2"/>
      </w:pPr>
      <w:r>
        <w:t xml:space="preserve">Step 1: Welcome</w:t>
      </w:r>
    </w:p>
    <w:p>
      <w:r>
        <w:t xml:space="preserve">Title: Not only physical</w:t>
      </w:r>
    </w:p>
    <w:p>
      <w:r>
        <w:t xml:space="preserve">The dangers of drug use are not only visible in the body.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Effects on thinking and feeling</w:t>
      </w:r>
    </w:p>
    <w:p>
      <w:r>
        <w:t xml:space="preserve">The text highlights hallucinations, distorted thinking, anxiety, depression, memory loss, impaired judgment, and the worsening of underlying mental struggles.</w:t>
      </w:r>
    </w:p>
    <w:p>
      <w:r>
        <w:t xml:space="preserve">This course is about prevention, watchfulness, communication, boundaries, and building a safer home environment. The theme of "Mental and Emotional Effects of Abuse"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Anything that distorts thinking can also distort decision-making and identity.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Mental and Emotional Effects of Abuse</w:t>
      </w:r>
    </w:p>
    <w:p>
      <w:r>
        <w:t xml:space="preserve">Explain the lesson in a practical mentor voice. Connect the teaching to awareness, communication, boundaries, relationship, and prevention before crisis. Use "Effects on thinking and feeling" as the main idea, then give one practical example the learner can recognize in ordinary life.</w:t>
      </w:r>
    </w:p>
    <w:p>
      <w:pPr>
        <w:pStyle w:val="Heading2"/>
      </w:pPr>
      <w:r>
        <w:t xml:space="preserve">Step 5: Pause &amp; Reflect</w:t>
      </w:r>
    </w:p>
    <w:p>
      <w:r>
        <w:t xml:space="preserve">Question: What emotional or psychological signs would concern you most?</w:t>
      </w:r>
    </w:p>
    <w:p>
      <w:r>
        <w:t xml:space="preserve">Notice the kinds of changes that may signal something deeper than normal stress.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Note the difference between occasional moodiness and more serious warning signs.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calm and prepared do you feel about practicing mental and emotional effects of abuse today?</w:t>
      </w:r>
    </w:p>
    <w:p>
      <w:pPr>
        <w:pStyle w:val="Heading2"/>
      </w:pPr>
      <w:r>
        <w:t xml:space="preserve">Step 8: Action</w:t>
      </w:r>
    </w:p>
    <w:p>
      <w:r>
        <w:t xml:space="preserve">Title: Observe more carefully</w:t>
      </w:r>
    </w:p>
    <w:p>
      <w:r>
        <w:t xml:space="preserve">Pay closer attention to one behavior change you may have dismissed too quickly.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Awareness of inner warning signs helps prevention happen earlier.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Mental and Emotional Effects of Abuse through Effects on thinking and feeling (correct)</w:t>
      </w:r>
      <w:r>
        <w:br/>
      </w:r>
      <w:r>
        <w:t xml:space="preserve">- Understanding the Risk</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protective care shown through Observe more carefully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Protection works best when adults ignore warning signs until a crisis happens.</w:t>
      </w:r>
    </w:p>
    <w:p>
      <w:r>
        <w:t xml:space="preserve">- False (correct)</w:t>
      </w:r>
      <w:r>
        <w:br/>
      </w:r>
      <w:r>
        <w:t xml:space="preserve">- True</w:t>
      </w:r>
    </w:p>
    <w:p>
      <w:pPr>
        <w:pStyle w:val="Heading2"/>
      </w:pPr>
      <w:r>
        <w:t xml:space="preserve">Step 13: Complete</w:t>
      </w:r>
    </w:p>
    <w:p>
      <w:r>
        <w:t xml:space="preserve">Message: You deepened your understanding of non-visible harm.</w:t>
      </w:r>
    </w:p>
    <w:p>
      <w:r>
        <w:t xml:space="preserve">Awareness of inner warning signs helps prevention happen earlier.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