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3: Family, Restoration, and Social Renewal</w:t>
      </w:r>
    </w:p>
    <w:p>
      <w:pPr>
        <w:pStyle w:val="Heading3"/>
      </w:pPr>
      <w:r>
        <w:t xml:space="preserve">LESSON 4: Parent Roles, Care, and Stability</w:t>
      </w:r>
    </w:p>
    <w:p>
      <w:pPr>
        <w:pStyle w:val="FirstParagraph"/>
      </w:pPr>
      <w:r>
        <w:t xml:space="preserve">estimated_minutes: 15</w:t>
      </w:r>
    </w:p>
    <w:p>
      <w:pPr>
        <w:pStyle w:val="FirstParagraph"/>
      </w:pPr>
      <w:r>
        <w:t xml:space="preserve">sort_order: 4</w:t>
      </w:r>
    </w:p>
    <w:p>
      <w:pPr>
        <w:pStyle w:val="FirstParagraph"/>
      </w:pPr>
      <w:r>
        <w:t xml:space="preserve">is_published: true</w:t>
      </w:r>
    </w:p>
    <w:p>
      <w:pPr>
        <w:pStyle w:val="Heading1"/>
      </w:pPr>
      <w:r>
        <w:t xml:space="preserve">STEP 1: WELCOME</w:t>
      </w:r>
    </w:p>
    <w:p>
      <w:pPr>
        <w:pStyle w:val="FirstParagraph"/>
      </w:pPr>
      <w:r>
        <w:t xml:space="preserve">Title: Steady guidance matters</w:t>
      </w:r>
    </w:p>
    <w:p>
      <w:pPr>
        <w:pStyle w:val="BodyText"/>
      </w:pPr>
      <w:r>
        <w:t xml:space="preserve">Children and families need dependable care and role modeling.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Protection and example</w:t>
      </w:r>
    </w:p>
    <w:p>
      <w:pPr>
        <w:pStyle w:val="BodyText"/>
      </w:pPr>
      <w:r>
        <w:t xml:space="preserve">The manuscript emphasizes parental care, household stability, and the importance of environments where children can grow with structure, dignity, and safety.</w:t>
      </w:r>
    </w:p>
    <w:p>
      <w:pPr>
        <w:pStyle w:val="BodyText"/>
      </w:pPr>
      <w:r>
        <w:t xml:space="preserve">This course is about moving beyond survival into steady leadership of self, family, and daily responsibility. The theme of "Parent Roles, Care, and Stability"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The next generation learns as much from household patterns as from household words.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Parent Roles, Care, and Stability</w:t>
      </w:r>
    </w:p>
    <w:p>
      <w:pPr>
        <w:pStyle w:val="BodyText"/>
      </w:pPr>
      <w:r>
        <w:t xml:space="preserve">Explain the lesson in a calm mentor voice. Connect the teaching to daily recovery, character, trust, responsibility, and visible change. Use "Protection and example" as the main idea, then give one practical example the learner can recognize in ordinary life.</w:t>
      </w:r>
    </w:p>
    <w:p>
      <w:pPr>
        <w:pStyle w:val="Heading1"/>
      </w:pPr>
      <w:r>
        <w:t xml:space="preserve">STEP 5: PAUSE &amp; REFLECT</w:t>
      </w:r>
    </w:p>
    <w:p>
      <w:pPr>
        <w:pStyle w:val="FirstParagraph"/>
      </w:pPr>
      <w:r>
        <w:t xml:space="preserve">Question: What kind of example did you receive, and what kind do you want to give?</w:t>
      </w:r>
    </w:p>
    <w:p>
      <w:pPr>
        <w:pStyle w:val="BodyText"/>
      </w:pPr>
      <w:r>
        <w:t xml:space="preserve">Think about how stability and care are modeled over time.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Describe the home atmosphere that best helps people flourish.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parent roles, care, and stability today?</w:t>
      </w:r>
    </w:p>
    <w:p>
      <w:pPr>
        <w:pStyle w:val="Heading1"/>
      </w:pPr>
      <w:r>
        <w:t xml:space="preserve">STEP 8: ACTION</w:t>
      </w:r>
    </w:p>
    <w:p>
      <w:pPr>
        <w:pStyle w:val="FirstParagraph"/>
      </w:pPr>
      <w:r>
        <w:t xml:space="preserve">Title: Increase steadiness</w:t>
      </w:r>
    </w:p>
    <w:p>
      <w:pPr>
        <w:pStyle w:val="BodyText"/>
      </w:pPr>
      <w:r>
        <w:t xml:space="preserve">Do one thing this week that makes your close environment feel more stable.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Stability is often one of the most generous things a person can offer.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Parent Roles, Care, and Stability through Protection and example (correct)</w:t>
      </w:r>
      <w:r>
        <w:br/>
      </w:r>
      <w:r>
        <w:t xml:space="preserve">- Family, Restoration, and Social Renewal</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Increase steadiness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linked recovery with the kind of home life that protects others.</w:t>
      </w:r>
    </w:p>
    <w:p>
      <w:pPr>
        <w:pStyle w:val="BodyText"/>
      </w:pPr>
      <w:r>
        <w:t xml:space="preserve">Stability is often one of the most generous things a person can offer.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