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6: Perception, Deception, Shame, and Spiritual Blindness</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 Spiritual Awareness and Influence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Not Every Struggle Is Only Physical or Emotional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involves more than changing behaviors.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our thoughts, choices, and actions are influenced not only by physical and emotional factors, but also by our spiritual lives.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Developing spiritual awareness helps us recognize the deeper influences affecting our decisions, relationships, temptations, and recovery journey.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introduces the importance of spiritual awareness and how it can strengthen </w:t>
      </w:r>
      <w:r w:rsidDel="00000000" w:rsidR="00000000" w:rsidRPr="00000000">
        <w:rPr>
          <w:rtl w:val="0"/>
        </w:rPr>
        <w:t xml:space="preserve">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healing.</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Spiritual Awareness Helps You Recognize the Deeper Battle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is not about becoming fearful or imagining problems that are not there.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becoming more attentive to the deeper influences shaping your life.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It is a reality that 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eople experience ongoing inner struggles involving truth and deception, hope and despair, wisdom and temptation.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With drug abuse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addiction, these influences often appear through: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unhealthy thoughts.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Persistent temptation.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Discouragement.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Self-condemnation.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Distorted beliefs.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spiritual awareness, people </w:t>
      </w:r>
      <w:r w:rsidDel="00000000" w:rsidR="00000000" w:rsidRPr="00000000">
        <w:rPr>
          <w:rtl w:val="0"/>
        </w:rPr>
        <w:t xml:space="preserve">may be much more susceptible to just believe any thought coming into their minds and believe anything people tell them without discernment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w:t>
      </w:r>
      <w:r w:rsidDel="00000000" w:rsidR="00000000" w:rsidRPr="00000000">
        <w:rPr>
          <w:rtl w:val="0"/>
        </w:rPr>
        <w:t xml:space="preserve">well defined and clearer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we learn to pause and ask:</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thought leading me toward he</w:t>
      </w:r>
      <w:r w:rsidDel="00000000" w:rsidR="00000000" w:rsidRPr="00000000">
        <w:rPr>
          <w:rtl w:val="0"/>
        </w:rPr>
        <w:t xml:space="preserve">aling and freeom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this choice align with the values of my faith?</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drawing me closer to truth, peace, and wisdom, or further away?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helps us move beyond reacting automatically.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teaches us to respond thoughtfully, honestly, and intentionally.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more spiritually aware we become, the better prepared we are to recognize unhealthy influences before they become unhealthy choices.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you notice the greatest inner struggle in your recovery today?</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cannot respond wisely to influences you have never learned to recognize sp</w:t>
      </w:r>
      <w:r w:rsidDel="00000000" w:rsidR="00000000" w:rsidRPr="00000000">
        <w:rPr>
          <w:rtl w:val="0"/>
        </w:rPr>
        <w:t xml:space="preserve">iritually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A">
      <w:pPr>
        <w:pStyle w:val="Heading3"/>
        <w:spacing w:after="180" w:before="180" w:lineRule="auto"/>
        <w:rPr/>
      </w:pPr>
      <w:r w:rsidDel="00000000" w:rsidR="00000000" w:rsidRPr="00000000">
        <w:rPr>
          <w:rtl w:val="0"/>
        </w:rPr>
        <w:t xml:space="preserve">Title: Spiritual Awareness and Influence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introduction to spiritual awareness, exploring how deeper influences shape thoughts, temptations, and choices, and how greater awareness strengthens lasting recovery.</w:t>
      </w:r>
    </w:p>
    <w:p w:rsidR="00000000" w:rsidDel="00000000" w:rsidP="00000000" w:rsidRDefault="00000000" w:rsidRPr="00000000" w14:paraId="000000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your recent struggles.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you noticed repeated:</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Negative thoughts?</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Temptations?</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Feelings of shame?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Discouragement?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Inner conflict?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has influenced you most?</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now believe your struggle involves more than habit alone, and actually needs </w:t>
      </w:r>
      <w:r w:rsidDel="00000000" w:rsidR="00000000" w:rsidRPr="00000000">
        <w:rPr>
          <w:rtl w:val="0"/>
        </w:rPr>
        <w:t xml:space="preserve">an advantage of spiritual perception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how becoming more spiritually aware may help you respond differently in the future.</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spiritually aware do you feel today?</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3">
      <w:pPr>
        <w:pStyle w:val="Heading3"/>
        <w:spacing w:after="180" w:before="180" w:lineRule="auto"/>
        <w:rPr/>
      </w:pPr>
      <w:r w:rsidDel="00000000" w:rsidR="00000000" w:rsidRPr="00000000">
        <w:rPr>
          <w:rtl w:val="0"/>
        </w:rPr>
        <w:t xml:space="preserve">Title: Pause Before Reacting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least once today, pause before responding to a difficult situation.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 what deeper influence may be shaping your thoughts or reactions before deciding how to respond.</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is not about fear.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learning to see more clearly so you can choose more wisely.</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awareness helps us: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Ignore deeper influences.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Recognize the deeper influences shaping our choices.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personal responsibility.</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Focus only on physical recovery.</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may involve emotional, physical, and spiritual challenges.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spiritual awareness?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Automatically believing every thought.</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Thoughtful reflection guided by the values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inner struggles.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Acting on every impulse.</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recovery involves more than changing outward behavior. Developing spiritual awareness helps you recognize the deeper influences affecting your thoughts, emotions, and choices. As you continue growing in wisdom and allowing your faith to guide your perspective, you strengthen your ability to respond with truth, clarity, and lasting hope.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addiction can gradually distort perception and discover why learning to see reality clearly is an essential part of lasting recovery.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O5qceHLHlo/GaXCHqjPZuImOA==">CgMxLjA4AHIhMWVibVFyMWEtSGkwQTZvem9fMTJMTTQzX0pFbGZNQTdR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