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6: Perception, Deception, Shame, and Spiritual Blindness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2: How Addiction Distorts Perception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Addiction Changes Not Only Behavior, but Also the Way We See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reason drug addiction is so difficult to overcome is that it gradually changes the way we interpret reality.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time, people may begin viewing life through cravings, fear, shame, emotional pain, or unhealthy beliefs instead of through truth and wisdom.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clear perception is essential for making healthy choices. When our perspective becomes distorted, harmful decisions can begin to seem reasonable or even necessary.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addiction affects perception and why restoring clear thinking is an important part of lasting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Distorted Perception Makes Harmful Choices Seem Reasonable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does not only affect behavior.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also changes how people interpret situations, relationships, and consequences.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addiction progresses, a person may begin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Underestimate danger.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Overestimate their ability to stay in control.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Minimize the consequences of their actions.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Distrust people who genuinely want to help.</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Believe temporary relief is more valuable than long-term healing.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Justify choices they once knew were harmful.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time, destructive behavior can begin to feel normal.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boundaries may seem restrictive.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Loving </w:t>
      </w:r>
      <w:r w:rsidDel="00000000" w:rsidR="00000000" w:rsidRPr="00000000">
        <w:rPr>
          <w:rtl w:val="0"/>
        </w:rPr>
        <w:t xml:space="preserve">corrections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 feel like criticism.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Wise advice may be ignored because addiction has reshaped the person's perspective and perception.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Perception of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truth restores clarity.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learn to question distorted thinking instead of automatically accepting 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Rather than asking,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I justify this choice?"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begin asking,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"Am I seeing this situation clearly, or has addiction distorted my perspective?"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w:t>
      </w:r>
      <w:r w:rsidDel="00000000" w:rsidR="00000000" w:rsidRPr="00000000">
        <w:rPr>
          <w:rtl w:val="0"/>
        </w:rPr>
        <w:t xml:space="preserve"> good perception of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truth replaces distortion, healthier choices become easier to recognize.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Looking back, where has addiction most changed the way you viewed yourself, other people, or your situation?</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we repeatedly feed will eventually begin shaping the way we see the world.</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A">
      <w:pPr>
        <w:pStyle w:val="Heading3"/>
        <w:spacing w:after="180" w:before="180" w:lineRule="auto"/>
        <w:rPr/>
      </w:pPr>
      <w:r w:rsidDel="00000000" w:rsidR="00000000" w:rsidRPr="00000000">
        <w:rPr>
          <w:rtl w:val="0"/>
        </w:rPr>
        <w:t xml:space="preserve">Title: How Addiction Distorts Perception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addiction gradually changes perception, why harmful choices begin to seem reasonable, and how truth restores clear thinking during recovery.</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believe your thinking has been most distorted?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how you viewed:</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addiction.</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Yourself.</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people.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future.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has changed the most?</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time you now recognize that addiction distorted the way you interpreted a situation.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you believed at the time.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you understand differently now.</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clearer thinking could have changed your decision.</w:t>
      </w:r>
    </w:p>
    <w:p w:rsidR="00000000" w:rsidDel="00000000" w:rsidP="00000000" w:rsidRDefault="00000000" w:rsidRPr="00000000" w14:paraId="0000003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clear or clouded does your thinking feel today?</w:t>
      </w:r>
    </w:p>
    <w:p w:rsidR="00000000" w:rsidDel="00000000" w:rsidP="00000000" w:rsidRDefault="00000000" w:rsidRPr="00000000" w14:paraId="0000004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5">
      <w:pPr>
        <w:pStyle w:val="Heading3"/>
        <w:spacing w:after="180" w:before="180" w:lineRule="auto"/>
        <w:rPr/>
      </w:pPr>
      <w:r w:rsidDel="00000000" w:rsidR="00000000" w:rsidRPr="00000000">
        <w:rPr>
          <w:rtl w:val="0"/>
        </w:rPr>
        <w:t xml:space="preserve">Title: Challenge One Distorted Thought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notice one conclusion you are tempted to accept automatically.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Pause before believing it.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 whether that thought is based on truth, or whether it has been shaped by fear, shame, craving, or unhealthy thinking.</w:t>
      </w:r>
    </w:p>
    <w:p w:rsidR="00000000" w:rsidDel="00000000" w:rsidP="00000000" w:rsidRDefault="00000000" w:rsidRPr="00000000" w14:paraId="0000004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often begins when we admit we have not always been seeing things clearly.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restores the vision that addiction gradually distorted.</w:t>
      </w:r>
    </w:p>
    <w:p w:rsidR="00000000" w:rsidDel="00000000" w:rsidP="00000000" w:rsidRDefault="00000000" w:rsidRPr="00000000" w14:paraId="0000004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distorted perception often:</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Makes harmful choices seem reasonable.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Makes danger easier to recognize.</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Removes temptation.</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Guarantees recovery.</w:t>
      </w:r>
    </w:p>
    <w:p w:rsidR="00000000" w:rsidDel="00000000" w:rsidP="00000000" w:rsidRDefault="00000000" w:rsidRPr="00000000" w14:paraId="0000005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Clear perception is important for lasting recovery.</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restore healthy perception?</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unhealthy thinking.</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honest self-reflection, and the guidance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denial.</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Acting on every craving.</w:t>
      </w:r>
    </w:p>
    <w:p w:rsidR="00000000" w:rsidDel="00000000" w:rsidP="00000000" w:rsidRDefault="00000000" w:rsidRPr="00000000" w14:paraId="0000006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2.</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addiction affects more than behavior—it can also distort the way you see yourself, others, and the choices before you. As you continue replacing distorted thinking with truth, honest self-reflection, and the guidance of your faith, you strengthen your ability to make wise decisions and continue building lasting recovery.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the nature of deception and discover how false beliefs quietly protect addiction until they are exposed by truth.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LVnsr7zcJYxOap6bT9NkOtYGw==">CgMxLjA4AHIhMVJ0N3MzNW9ZbElPNUtWOV9QNU1IaU11VXJ1NFhCZEpf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