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3: The Nature of Deception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3</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Deception Is Most Powerful When It Feels Like the Truth</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rarely choose harmful paths because they clearly see them as harmful.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destructive choices are often disguised, justified, minimized, or made to appear reasonable.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eception quietly influences the hea,rt and mind by making falsehood seem believable and harmful choices seem acceptable.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deception operates in addiction and why recognizing it is essential for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Deception Changes the Story Before It Changes the Behavior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Deception rarely begins with obvious lies.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it often starts with small thoughts that gradually reshape the way we interpret reality.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deceptive thoughts include: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can stop whenever I want."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more time won't matter."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one will ever know."</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"I've already gone too far to change."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deserve this."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can wait until tomorrow."</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these thoughts go unchallenged, they slowly become beliefs.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Those beliefs influence decisions, and those decisions strengthen addiction.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 good understanding of the 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ruth exposes deception and restores wisdom.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learn to pause and ask:</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thought based on truth?</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it helping me move toward healing?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is it quietly protecting a harmful pattern?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change requires more than good intentions.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requires the courage to examine our thoughts honestly and replace false beliefs with truth.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clearly deception is recognized, the less power it has to influence our lives.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belief or excuse has most often kept you trapped in unhealthy patterns?</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lie remains powerful only while it is accepted as truth.</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9">
      <w:pPr>
        <w:pStyle w:val="Heading3"/>
        <w:spacing w:after="180" w:before="180" w:lineRule="auto"/>
        <w:rPr/>
      </w:pPr>
      <w:r w:rsidDel="00000000" w:rsidR="00000000" w:rsidRPr="00000000">
        <w:rPr>
          <w:rtl w:val="0"/>
        </w:rPr>
        <w:t xml:space="preserve">Title: The Nature of Deception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deception disguises harmful choices, strengthens addiction, and why applying truth is essential for lasting recovery.</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one belief that repeatedly weakened your recovery.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did this belief come from?</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it led you toward healing or further struggle?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from your faith challenges it?</w:t>
      </w:r>
    </w:p>
    <w:p w:rsidR="00000000" w:rsidDel="00000000" w:rsidP="00000000" w:rsidRDefault="00000000" w:rsidRPr="00000000" w14:paraId="0000003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unhealthy belief that has influenced your choices.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one truthful statement that directly challenges it.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how believing that truth could change your future decisions.</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alert are you to deceptive thoughts today?</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E">
      <w:pPr>
        <w:pStyle w:val="Heading3"/>
        <w:spacing w:after="180" w:before="180" w:lineRule="auto"/>
        <w:rPr/>
      </w:pPr>
      <w:r w:rsidDel="00000000" w:rsidR="00000000" w:rsidRPr="00000000">
        <w:rPr>
          <w:rtl w:val="0"/>
        </w:rPr>
        <w:t xml:space="preserve">Title: Expose One False Belief</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identify one recurring thought that has repeatedly justified </w:t>
      </w:r>
      <w:r w:rsidDel="00000000" w:rsidR="00000000" w:rsidRPr="00000000">
        <w:rPr>
          <w:rtl w:val="0"/>
        </w:rPr>
        <w:t xml:space="preserve">bad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choices.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Replace that thought with one truthful statement, and repeat it whenever the old belief returns.</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becomes powerful when it is practiced, not </w:t>
      </w:r>
      <w:r w:rsidDel="00000000" w:rsidR="00000000" w:rsidRPr="00000000">
        <w:rPr>
          <w:rtl w:val="0"/>
        </w:rPr>
        <w:t xml:space="preserve">just theoretical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false belief you challenge weakens the influence of addiction.</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deception often:</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Makes harmful choices seem reasonable.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Makes every decision easier.</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temptation completely.</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Guarantees recovery.</w:t>
      </w:r>
    </w:p>
    <w:p w:rsidR="00000000" w:rsidDel="00000000" w:rsidP="00000000" w:rsidRDefault="00000000" w:rsidRPr="00000000" w14:paraId="000000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requires actively challenging deceptive thoughts with truth.</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weaken deception?</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unhealthy thoughts.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Applying well perceived truth to false beliefs.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struggles hidden.</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self-reflection.</w:t>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3.</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deception often begins by changing the way we think before it changes the way we behave. As you continue identifying unhealthy beliefs and replacing them with truth, you strengthen your ability to recognize temptation, make wiser decisions, and continue building lasting recovery through the guidance of your faith.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difference between shame, fear, and guilt, and discover how understanding these experiences can help break the cycle of addiction and support deeper healing.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hkVhQoIBl1eM+MTdo1jVqRX3A==">CgMxLjA4AHIhMXJZcU9rWUFMeWdhbXZzVFVxM0lCQVZvbE9VSzhySDZi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