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7: The Two Ways of Living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2: The Path Toward New Life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No Matter How Long You Have Struggled, A New Direction Is Possible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is not only about leaving unhealthy patterns and habits behind.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also about building a new way of living.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eople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not be defined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their bad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 t</w:t>
      </w:r>
      <w:r w:rsidDel="00000000" w:rsidR="00000000" w:rsidRPr="00000000">
        <w:rPr>
          <w:rtl w:val="0"/>
        </w:rPr>
        <w:t xml:space="preserve">hat condemns them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Through faith, personal growth, and intentional choices, it is possible to begin living with renewed purpose, wisdom, and hope.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explores how a new direction begins and why lasting recovery is built on more than simply avoiding addiction.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A New Life Is Built One Choice at a Time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Leaving addiction behind is only part of recovery.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healing also involves recreating healthier patterns and habits, stronger relationships, renewed thinking, and a life guided by the values of your faith.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focus only on what they must stop doing.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lasting recovery also asks: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healthy habits will I build?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kind of person am I becoming?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values will guide my decisions?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my faith shape my future?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ransformation is a journey of</w:t>
      </w:r>
      <w:r w:rsidDel="00000000" w:rsidR="00000000" w:rsidRPr="00000000">
        <w:rPr>
          <w:rtl w:val="0"/>
        </w:rPr>
        <w:t xml:space="preserve"> progress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rather than a single event.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happens gradually through daily acts of honesty, humility, patience, compassion, and perseverance</w:t>
      </w:r>
      <w:r w:rsidDel="00000000" w:rsidR="00000000" w:rsidRPr="00000000">
        <w:rPr>
          <w:rtl w:val="0"/>
        </w:rPr>
        <w:t xml:space="preserve"> by adding your part to a better society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stronger when we focus not only on resisting unhealthy patterns, but also on actively building a life that supports healing.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healthy decision strengthens the direction you are choosing.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time, those decisions become a new way of living.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one area of your life where you can begin building healthier patterns today?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healthier future is built through the choices you make today.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The Path Toward New Life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lasting recovery is strengthened by building healthy habits, living according to the values of your faith, and choosing a new direction each day.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already seen positive change in your recovery?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thinking.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relationships.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daily habits.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response to temptation.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faith.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hope for the future.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change encourages you most?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healthy habit or value you want to strengthen.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answer: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this important to your recovery?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practical steps will help you develop it?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your faith help you stay committed to this new direction?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hopeful do you feel about building a healthier future today?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3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Choose One Healthy Step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 or personal reflection according to your faith.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healthy action that reflects the person you want to become.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to completing that action today, no matter how small it may seem.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choice moves you further from old patterns and closer to the life you are building.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lasting recovery involves: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avoiding addiction.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a 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of living through intentional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choices.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change to happen naturally.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personal growth.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Recovery is strengthened by building healthy habits and living according to the values of your faith.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helps build a new life?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Repeating old habits.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healthy choices, personal growth, and faith-guided living.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perfect circumstances.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responsibility.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2.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recovery is about more than leaving addiction behind—it is about building a 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more meaningful way of living. Every choice that reflects your values, strengthens your faith, and supports your well-being helps shape the future you are creating. Lasting freedom grows through consistent daily decisions that move you toward hope, healing, and purpose.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="" w:eastAsia=""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7"/>
    </w:pPr>
    <w:rPr>
      <w:rFonts w:cs="" w:eastAsia="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8"/>
    </w:pPr>
    <w:rPr>
      <w:rFonts w:cs="" w:eastAsia=""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A10FD9"/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A10FD9"/>
    <w:rPr>
      <w:rFonts w:cs="" w:eastAsia="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A10FD9"/>
    <w:rPr>
      <w:rFonts w:cs="" w:eastAsia=""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A10FD9"/>
    <w:rPr>
      <w:rFonts w:cs="" w:eastAsia="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semiHidden w:val="1"/>
    <w:unhideWhenUsed w:val="1"/>
    <w:qFormat w:val="1"/>
    <w:rPr/>
  </w:style>
  <w:style w:type="character" w:styleId="BodyTextChar" w:customStyle="1">
    <w:name w:val="Body Text Char"/>
    <w:basedOn w:val="DefaultParagraphFont"/>
    <w:qFormat w:val="1"/>
    <w:rPr/>
  </w:style>
  <w:style w:type="character" w:styleId="VerbatimChar" w:customStyle="1">
    <w:name w:val="Verbatim Char"/>
    <w:basedOn w:val="BodyTextChar"/>
    <w:qFormat w:val="1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 w:val="1"/>
    <w:rPr/>
  </w:style>
  <w:style w:type="character" w:styleId="FootnoteCharacters">
    <w:name w:val="Footnote Characters"/>
    <w:basedOn w:val="BodyTextChar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 w:val="1"/>
    <w:rPr>
      <w:b w:val="1"/>
      <w:color w:val="007020"/>
    </w:rPr>
  </w:style>
  <w:style w:type="character" w:styleId="DataTypeTok" w:customStyle="1">
    <w:name w:val="DataTypeTok"/>
    <w:basedOn w:val="VerbatimChar"/>
    <w:qFormat w:val="1"/>
    <w:rPr>
      <w:color w:val="902000"/>
    </w:rPr>
  </w:style>
  <w:style w:type="character" w:styleId="DecValTok" w:customStyle="1">
    <w:name w:val="DecValTok"/>
    <w:basedOn w:val="VerbatimChar"/>
    <w:qFormat w:val="1"/>
    <w:rPr>
      <w:color w:val="40a070"/>
    </w:rPr>
  </w:style>
  <w:style w:type="character" w:styleId="BaseNTok" w:customStyle="1">
    <w:name w:val="BaseNTok"/>
    <w:basedOn w:val="VerbatimChar"/>
    <w:qFormat w:val="1"/>
    <w:rPr>
      <w:color w:val="40a070"/>
    </w:rPr>
  </w:style>
  <w:style w:type="character" w:styleId="FloatTok" w:customStyle="1">
    <w:name w:val="FloatTok"/>
    <w:basedOn w:val="VerbatimChar"/>
    <w:qFormat w:val="1"/>
    <w:rPr>
      <w:color w:val="40a070"/>
    </w:rPr>
  </w:style>
  <w:style w:type="character" w:styleId="ConstantTok" w:customStyle="1">
    <w:name w:val="ConstantTok"/>
    <w:basedOn w:val="VerbatimChar"/>
    <w:qFormat w:val="1"/>
    <w:rPr>
      <w:color w:val="880000"/>
    </w:rPr>
  </w:style>
  <w:style w:type="character" w:styleId="CharTok" w:customStyle="1">
    <w:name w:val="CharTok"/>
    <w:basedOn w:val="VerbatimChar"/>
    <w:qFormat w:val="1"/>
    <w:rPr>
      <w:color w:val="4070a0"/>
    </w:rPr>
  </w:style>
  <w:style w:type="character" w:styleId="SpecialCharTok" w:customStyle="1">
    <w:name w:val="SpecialCharTok"/>
    <w:basedOn w:val="VerbatimChar"/>
    <w:qFormat w:val="1"/>
    <w:rPr>
      <w:color w:val="4070a0"/>
    </w:rPr>
  </w:style>
  <w:style w:type="character" w:styleId="StringTok" w:customStyle="1">
    <w:name w:val="StringTok"/>
    <w:basedOn w:val="VerbatimChar"/>
    <w:qFormat w:val="1"/>
    <w:rPr>
      <w:color w:val="4070a0"/>
    </w:rPr>
  </w:style>
  <w:style w:type="character" w:styleId="VerbatimStringTok" w:customStyle="1">
    <w:name w:val="VerbatimStringTok"/>
    <w:basedOn w:val="VerbatimChar"/>
    <w:qFormat w:val="1"/>
    <w:rPr>
      <w:color w:val="4070a0"/>
    </w:rPr>
  </w:style>
  <w:style w:type="character" w:styleId="SpecialStringTok" w:customStyle="1">
    <w:name w:val="SpecialStringTok"/>
    <w:basedOn w:val="VerbatimChar"/>
    <w:qFormat w:val="1"/>
    <w:rPr>
      <w:color w:val="bb6688"/>
    </w:rPr>
  </w:style>
  <w:style w:type="character" w:styleId="ImportTok" w:customStyle="1">
    <w:name w:val="ImportTok"/>
    <w:basedOn w:val="VerbatimChar"/>
    <w:qFormat w:val="1"/>
    <w:rPr>
      <w:b w:val="1"/>
      <w:color w:val="008000"/>
    </w:rPr>
  </w:style>
  <w:style w:type="character" w:styleId="CommentTok" w:customStyle="1">
    <w:name w:val="CommentTok"/>
    <w:basedOn w:val="VerbatimChar"/>
    <w:qFormat w:val="1"/>
    <w:rPr>
      <w:i w:val="1"/>
      <w:color w:val="60a0b0"/>
    </w:rPr>
  </w:style>
  <w:style w:type="character" w:styleId="DocumentationTok" w:customStyle="1">
    <w:name w:val="DocumentationTok"/>
    <w:basedOn w:val="VerbatimChar"/>
    <w:qFormat w:val="1"/>
    <w:rPr>
      <w:i w:val="1"/>
      <w:color w:val="ba2121"/>
    </w:rPr>
  </w:style>
  <w:style w:type="character" w:styleId="AnnotationTok" w:customStyle="1">
    <w:name w:val="AnnotationTok"/>
    <w:basedOn w:val="VerbatimChar"/>
    <w:qFormat w:val="1"/>
    <w:rPr>
      <w:b w:val="1"/>
      <w:i w:val="1"/>
      <w:color w:val="60a0b0"/>
    </w:rPr>
  </w:style>
  <w:style w:type="character" w:styleId="CommentVarTok" w:customStyle="1">
    <w:name w:val="CommentVarTok"/>
    <w:basedOn w:val="VerbatimChar"/>
    <w:qFormat w:val="1"/>
    <w:rPr>
      <w:b w:val="1"/>
      <w:i w:val="1"/>
      <w:color w:val="60a0b0"/>
    </w:rPr>
  </w:style>
  <w:style w:type="character" w:styleId="OtherTok" w:customStyle="1">
    <w:name w:val="OtherTok"/>
    <w:basedOn w:val="VerbatimChar"/>
    <w:qFormat w:val="1"/>
    <w:rPr>
      <w:color w:val="007020"/>
    </w:rPr>
  </w:style>
  <w:style w:type="character" w:styleId="FunctionTok" w:customStyle="1">
    <w:name w:val="FunctionTok"/>
    <w:basedOn w:val="VerbatimChar"/>
    <w:qFormat w:val="1"/>
    <w:rPr>
      <w:color w:val="06287e"/>
    </w:rPr>
  </w:style>
  <w:style w:type="character" w:styleId="VariableTok" w:customStyle="1">
    <w:name w:val="VariableTok"/>
    <w:basedOn w:val="VerbatimChar"/>
    <w:qFormat w:val="1"/>
    <w:rPr>
      <w:color w:val="19177c"/>
    </w:rPr>
  </w:style>
  <w:style w:type="character" w:styleId="ControlFlowTok" w:customStyle="1">
    <w:name w:val="ControlFlowTok"/>
    <w:basedOn w:val="VerbatimChar"/>
    <w:qFormat w:val="1"/>
    <w:rPr>
      <w:b w:val="1"/>
      <w:color w:val="007020"/>
    </w:rPr>
  </w:style>
  <w:style w:type="character" w:styleId="OperatorTok" w:customStyle="1">
    <w:name w:val="OperatorTok"/>
    <w:basedOn w:val="VerbatimChar"/>
    <w:qFormat w:val="1"/>
    <w:rPr>
      <w:color w:val="666666"/>
    </w:rPr>
  </w:style>
  <w:style w:type="character" w:styleId="BuiltInTok" w:customStyle="1">
    <w:name w:val="BuiltInTok"/>
    <w:basedOn w:val="VerbatimChar"/>
    <w:qFormat w:val="1"/>
    <w:rPr>
      <w:color w:val="008000"/>
    </w:rPr>
  </w:style>
  <w:style w:type="character" w:styleId="ExtensionTok" w:customStyle="1">
    <w:name w:val="ExtensionTok"/>
    <w:basedOn w:val="VerbatimChar"/>
    <w:qFormat w:val="1"/>
    <w:rPr/>
  </w:style>
  <w:style w:type="character" w:styleId="PreprocessorTok" w:customStyle="1">
    <w:name w:val="PreprocessorTok"/>
    <w:basedOn w:val="VerbatimChar"/>
    <w:qFormat w:val="1"/>
    <w:rPr>
      <w:color w:val="bc7a00"/>
    </w:rPr>
  </w:style>
  <w:style w:type="character" w:styleId="AttributeTok" w:customStyle="1">
    <w:name w:val="AttributeTok"/>
    <w:basedOn w:val="VerbatimChar"/>
    <w:qFormat w:val="1"/>
    <w:rPr>
      <w:color w:val="7d9029"/>
    </w:rPr>
  </w:style>
  <w:style w:type="character" w:styleId="RegionMarkerTok" w:customStyle="1">
    <w:name w:val="RegionMarkerTok"/>
    <w:basedOn w:val="VerbatimChar"/>
    <w:qFormat w:val="1"/>
    <w:rPr/>
  </w:style>
  <w:style w:type="character" w:styleId="InformationTok" w:customStyle="1">
    <w:name w:val="InformationTok"/>
    <w:basedOn w:val="VerbatimChar"/>
    <w:qFormat w:val="1"/>
    <w:rPr>
      <w:b w:val="1"/>
      <w:i w:val="1"/>
      <w:color w:val="60a0b0"/>
    </w:rPr>
  </w:style>
  <w:style w:type="character" w:styleId="WarningTok" w:customStyle="1">
    <w:name w:val="WarningTok"/>
    <w:basedOn w:val="VerbatimChar"/>
    <w:qFormat w:val="1"/>
    <w:rPr>
      <w:b w:val="1"/>
      <w:i w:val="1"/>
      <w:color w:val="60a0b0"/>
    </w:rPr>
  </w:style>
  <w:style w:type="character" w:styleId="AlertTok" w:customStyle="1">
    <w:name w:val="AlertTok"/>
    <w:basedOn w:val="VerbatimChar"/>
    <w:qFormat w:val="1"/>
    <w:rPr>
      <w:b w:val="1"/>
      <w:color w:val="ff0000"/>
    </w:rPr>
  </w:style>
  <w:style w:type="character" w:styleId="ErrorTok" w:customStyle="1">
    <w:name w:val="ErrorTok"/>
    <w:basedOn w:val="VerbatimChar"/>
    <w:qFormat w:val="1"/>
    <w:rPr>
      <w:b w:val="1"/>
      <w:color w:val="ff0000"/>
    </w:rPr>
  </w:style>
  <w:style w:type="character" w:styleId="NormalTok" w:customStyle="1">
    <w:name w:val="NormalTok"/>
    <w:basedOn w:val="VerbatimChar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 w:val="1"/>
    <w:pPr>
      <w:spacing w:after="120" w:before="0"/>
    </w:pPr>
    <w:rPr>
      <w:i w:val="1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 w:val="1"/>
    <w:pPr/>
    <w:rPr/>
  </w:style>
  <w:style w:type="paragraph" w:styleId="Compact" w:customStyle="1">
    <w:name w:val="Compact"/>
    <w:basedOn w:val="BodyText"/>
    <w:qFormat w:val="1"/>
    <w:pPr>
      <w:spacing w:after="36" w:before="36"/>
    </w:pPr>
    <w:rPr/>
  </w:style>
  <w:style w:type="paragraph" w:styleId="Author" w:customStyle="1">
    <w:name w:val="Author"/>
    <w:next w:val="BodyText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Date">
    <w:name w:val="Date"/>
    <w:next w:val="BodyText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  <w:pPr/>
    <w:rPr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FootnoteText">
    <w:name w:val="footnote text"/>
    <w:basedOn w:val="Normal"/>
    <w:uiPriority w:val="9"/>
    <w:unhideWhenUsed w:val="1"/>
    <w:qFormat w:val="1"/>
    <w:pPr/>
    <w:rPr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 w:val="1"/>
    <w:pPr>
      <w:keepNext w:val="1"/>
      <w:keepLines w:val="1"/>
      <w:spacing w:after="0" w:before="0"/>
    </w:pPr>
    <w:rPr>
      <w:b w:val="1"/>
    </w:rPr>
  </w:style>
  <w:style w:type="paragraph" w:styleId="Definition" w:customStyle="1">
    <w:name w:val="Definition"/>
    <w:basedOn w:val="Normal"/>
    <w:qFormat w:val="1"/>
    <w:pPr/>
    <w:rPr/>
  </w:style>
  <w:style w:type="paragraph" w:styleId="TableCaption" w:customStyle="1">
    <w:name w:val="Table Caption"/>
    <w:basedOn w:val="Caption"/>
    <w:qFormat w:val="1"/>
    <w:pPr>
      <w:keepNext w:val="1"/>
    </w:pPr>
    <w:rPr/>
  </w:style>
  <w:style w:type="paragraph" w:styleId="ImageCaption" w:customStyle="1">
    <w:name w:val="Image Caption"/>
    <w:basedOn w:val="Caption"/>
    <w:qFormat w:val="1"/>
    <w:pPr/>
    <w:rPr/>
  </w:style>
  <w:style w:type="paragraph" w:styleId="Figure" w:customStyle="1">
    <w:name w:val="Figure"/>
    <w:basedOn w:val="Normal"/>
    <w:qFormat w:val="1"/>
    <w:pPr/>
    <w:rPr/>
  </w:style>
  <w:style w:type="paragraph" w:styleId="CaptionedFigure" w:customStyle="1">
    <w:name w:val="Captioned Figure"/>
    <w:basedOn w:val="Figure"/>
    <w:qFormat w:val="1"/>
    <w:pPr>
      <w:keepNext w:val="1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after="80" w:before="240" w:line="259" w:lineRule="auto"/>
      <w:outlineLvl w:val="9"/>
    </w:pPr>
    <w:rPr>
      <w:rFonts w:ascii="Aptos Display" w:cs="" w:eastAsia="" w:hAnsi="Aptos Display"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qFormat w:val="1"/>
    <w:pPr/>
    <w:rPr/>
  </w:style>
  <w:style w:type="paragraph" w:styleId="HorizontalLine">
    <w:name w:val="Horizontal Line"/>
    <w:basedOn w:val="Normal"/>
    <w:next w:val="BodyText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table" w:styleId="Table" w:default="1">
    <w:name w:val="Table"/>
    <w:basedOn w:val="TableNormal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space="0" w:sz="0" w:val="single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oWQZhXhklhdtjLH3fSQJ6mCXQ==">CgMxLjA4AHIhMVZVUktSUXc3UDlBOTBZcWVVWlNmTmw3a1BpUzZtN25Q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2026-06-04T08:42:47Z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