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8: The Spiritual War</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4: Strongholds and Bondage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Some Patterns Become More Than Habits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 every struggle remains small.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 unhealthy patterns become deeply rooted over time.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We recognize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repeated compromise, false beliefs, emotional wounds, and secrecy can create stronger forms of bondage that are harder to break if they remain unchallenged.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strongholds are formed and why </w:t>
      </w:r>
      <w:r w:rsidDel="00000000" w:rsidR="00000000" w:rsidRPr="00000000">
        <w:rPr>
          <w:rtl w:val="0"/>
        </w:rPr>
        <w:t xml:space="preserve">freedom from 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requires more than simply changing behavior on the surface.</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Strongholds Grow Where Lies and Compromise Are Repeated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stronghold is not just a bad day or a moment of weakness.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 deeper pattern that has been reinforced again and again through repeated thoughts, repeated choices, and repeated agreements with what is false.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addiction, strongholds may appear through:</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Identity lies such as "This is just who I am."</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Hopelessness.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Chronic secrecy.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numbing.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Repeated justifications.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 of change.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Believing freedom is impossible.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Continuing to protect destructive habits.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 time, these patterns can feel normal or permanent.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is what makes them dangerous.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True 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reedom requires more than interrupting one behavior and overcoming it, </w:t>
      </w:r>
      <w:r w:rsidDel="00000000" w:rsidR="00000000" w:rsidRPr="00000000">
        <w:rPr>
          <w:rtl w:val="0"/>
        </w:rPr>
        <w:t xml:space="preserve">yet its step by step, and one victory over a strong hold is a great achievement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also requires confronting the beliefs s</w:t>
      </w:r>
      <w:r w:rsidDel="00000000" w:rsidR="00000000" w:rsidRPr="00000000">
        <w:rPr>
          <w:rtl w:val="0"/>
        </w:rPr>
        <w:t xml:space="preserve">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w:t>
      </w:r>
      <w:r w:rsidDel="00000000" w:rsidR="00000000" w:rsidRPr="00000000">
        <w:rPr>
          <w:rtl w:val="0"/>
        </w:rPr>
        <w:t xml:space="preserve">egative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agreements, and emotional patterns that keep the bad behavior protected.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ask not only,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behavior must stop?"</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also,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lie, wound, or agreement has been keeping this pattern alive?"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Strongholds lose power when they are brought into the light and challenged with truth, honesty, support, and faithful action.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deeper pattern or false belief has had the strongest hold on your life?</w:t>
      </w:r>
    </w:p>
    <w:p w:rsidR="00000000" w:rsidDel="00000000" w:rsidP="00000000" w:rsidRDefault="00000000" w:rsidRPr="00000000" w14:paraId="0000002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reinforced repeatedly can begin to feel permanent—until it is honestly confronted.</w:t>
      </w:r>
    </w:p>
    <w:p w:rsidR="00000000" w:rsidDel="00000000" w:rsidP="00000000" w:rsidRDefault="00000000" w:rsidRPr="00000000" w14:paraId="0000002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A">
      <w:pPr>
        <w:pStyle w:val="Heading3"/>
        <w:spacing w:after="180" w:before="180" w:lineRule="auto"/>
        <w:rPr/>
      </w:pPr>
      <w:r w:rsidDel="00000000" w:rsidR="00000000" w:rsidRPr="00000000">
        <w:rPr>
          <w:rtl w:val="0"/>
        </w:rPr>
        <w:t xml:space="preserve">Title: Strongholds and Bondage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lesson exploring how strongholds develop through repeated compromise, false beliefs, and hidden agreements, and how truth helps break deeper forms of bondage in recovery.</w:t>
      </w:r>
    </w:p>
    <w:p w:rsidR="00000000" w:rsidDel="00000000" w:rsidP="00000000" w:rsidRDefault="00000000" w:rsidRPr="00000000" w14:paraId="0000002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the struggles that feel hardest to change.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yourself:</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belief keeps reinforcing this pattern?</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pain or fear may be hiding beneath it?</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excuse have I repeated most often?</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agreement have I quietly made with this struggle?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stands out most?</w:t>
      </w:r>
    </w:p>
    <w:p w:rsidR="00000000" w:rsidDel="00000000" w:rsidP="00000000" w:rsidRDefault="00000000" w:rsidRPr="00000000" w14:paraId="0000003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stronghold you believe needs deeper attention.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describe:</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it has shown up in your life.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belief or emotional pattern has helped keep it strong.</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truth could begin weakening its hold.</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one practical step you can take this week to confront it honestly.</w:t>
      </w:r>
    </w:p>
    <w:p w:rsidR="00000000" w:rsidDel="00000000" w:rsidP="00000000" w:rsidRDefault="00000000" w:rsidRPr="00000000" w14:paraId="0000003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free or trapped do you feel in your inner life today?</w:t>
      </w:r>
    </w:p>
    <w:p w:rsidR="00000000" w:rsidDel="00000000" w:rsidP="00000000" w:rsidRDefault="00000000" w:rsidRPr="00000000" w14:paraId="0000004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4">
      <w:pPr>
        <w:pStyle w:val="Heading3"/>
        <w:spacing w:after="180" w:before="180" w:lineRule="auto"/>
        <w:rPr/>
      </w:pPr>
      <w:r w:rsidDel="00000000" w:rsidR="00000000" w:rsidRPr="00000000">
        <w:rPr>
          <w:rtl w:val="0"/>
        </w:rPr>
        <w:t xml:space="preserve">Title: Name the Stronghold Honestly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one deeper struggle that has remained strongly rooted in your life.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it down clearly.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write the false belief or hidden agreement that has been helping it stay in place, and one truth that challenges it.</w:t>
      </w:r>
    </w:p>
    <w:p w:rsidR="00000000" w:rsidDel="00000000" w:rsidP="00000000" w:rsidRDefault="00000000" w:rsidRPr="00000000" w14:paraId="0000004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Bondage becomes stronger when it stays hidden and defended.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begins weakening when it is named honestly and confronted with truth.</w:t>
      </w:r>
    </w:p>
    <w:p w:rsidR="00000000" w:rsidDel="00000000" w:rsidP="00000000" w:rsidRDefault="00000000" w:rsidRPr="00000000" w14:paraId="0000004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a stronghold is:</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passing emotion.</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reinforced pattern built through repeated lies, compromise, and agreement.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harmless habit.</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an external problem.</w:t>
      </w:r>
    </w:p>
    <w:p w:rsidR="00000000" w:rsidDel="00000000" w:rsidP="00000000" w:rsidRDefault="00000000" w:rsidRPr="00000000" w14:paraId="0000005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Lasting recovery requires confronting hidden beliefs and agreements, not only visible behavior.</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helps weaken a stronghold?</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Pretending it is not there.</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Bringing it into the light and confronting it with truth.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Protecting the underlying excuses.</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Waiting for it to disappear on its own.</w:t>
      </w:r>
    </w:p>
    <w:p w:rsidR="00000000" w:rsidDel="00000000" w:rsidP="00000000" w:rsidRDefault="00000000" w:rsidRPr="00000000" w14:paraId="0000006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4.</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some struggles become deeply rooted because they are reinforced by repeated lies, compromise, and hidden agreements. Lasting recovery grows stronger when you confront not only the outward behavior, but also the deeper beliefs and emotional patterns that keep it alive. As you continue bringing strongholds into the light through honesty, truth, and the guidance of your faith, you weaken their hold and strengthen your path toward lasting freedom.</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Armor of God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discover how spiritual preparation helps you remain steady, protected, and ready when pressure rises.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 w:eastAsia=""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before="0"/>
      <w:outlineLvl w:val="7"/>
    </w:pPr>
    <w:rPr>
      <w:rFonts w:cs="" w:eastAsia=""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before="0"/>
      <w:outlineLvl w:val="8"/>
    </w:pPr>
    <w:rPr>
      <w:rFonts w:cs="" w:eastAsia=""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A10FD9"/>
    <w:rPr>
      <w:rFonts w:ascii="Aptos Display" w:cs=""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A10FD9"/>
    <w:rPr>
      <w:rFonts w:cs="" w:eastAsia="" w:cstheme="majorBidi" w:eastAsiaTheme="majorEastAsia"/>
      <w:color w:val="595959" w:themeColor="text1" w:themeTint="0000A6"/>
      <w:spacing w:val="15"/>
      <w:sz w:val="28"/>
      <w:szCs w:val="28"/>
    </w:rPr>
  </w:style>
  <w:style w:type="character" w:styleId="Heading1Char" w:customStyle="1">
    <w:name w:val="Heading 1 Char"/>
    <w:basedOn w:val="DefaultParagraphFont"/>
    <w:link w:val="Heading1"/>
    <w:uiPriority w:val="9"/>
    <w:qFormat w:val="1"/>
    <w:rsid w:val="00A10FD9"/>
    <w:rPr>
      <w:rFonts w:ascii="Aptos Display" w:cs="" w:eastAsia="" w:hAnsi="Aptos Display"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qFormat w:val="1"/>
    <w:rsid w:val="00A10FD9"/>
    <w:rPr>
      <w:rFonts w:ascii="Aptos Display" w:cs="" w:eastAsia="" w:hAnsi="Aptos Display"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sid w:val="00A10FD9"/>
    <w:rPr>
      <w:rFonts w:cs="" w:eastAsia=""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A10FD9"/>
    <w:rPr>
      <w:rFonts w:cs="" w:eastAsia=""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A10FD9"/>
    <w:rPr>
      <w:rFonts w:cs="" w:eastAsia=""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A10FD9"/>
    <w:rPr>
      <w:rFonts w:cs="" w:eastAsia=""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A10FD9"/>
    <w:rPr>
      <w:rFonts w:cs="" w:eastAsia=""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A10FD9"/>
    <w:rPr>
      <w:rFonts w:cs="" w:eastAsia=""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A10FD9"/>
    <w:rPr>
      <w:rFonts w:cs="" w:eastAsia="" w:cstheme="majorBidi" w:eastAsiaTheme="majorEastAsia"/>
      <w:color w:val="272727" w:themeColor="text1" w:themeTint="0000D8"/>
    </w:rPr>
  </w:style>
  <w:style w:type="character" w:styleId="DefaultParagraphFont" w:default="1">
    <w:name w:val="Default Paragraph Font"/>
    <w:semiHidden w:val="1"/>
    <w:unhideWhenUsed w:val="1"/>
    <w:qFormat w:val="1"/>
    <w:rPr/>
  </w:style>
  <w:style w:type="character" w:styleId="BodyTextChar" w:customStyle="1">
    <w:name w:val="Body Text Char"/>
    <w:basedOn w:val="DefaultParagraphFont"/>
    <w:qFormat w:val="1"/>
    <w:rPr/>
  </w:style>
  <w:style w:type="character" w:styleId="VerbatimChar" w:customStyle="1">
    <w:name w:val="Verbatim Char"/>
    <w:basedOn w:val="BodyTextChar"/>
    <w:qFormat w:val="1"/>
    <w:rPr>
      <w:rFonts w:ascii="Consolas" w:hAnsi="Consolas"/>
      <w:sz w:val="22"/>
    </w:rPr>
  </w:style>
  <w:style w:type="character" w:styleId="SectionNumber" w:customStyle="1">
    <w:name w:val="Section Number"/>
    <w:basedOn w:val="BodyTextChar"/>
    <w:qFormat w:val="1"/>
    <w:rPr/>
  </w:style>
  <w:style w:type="character" w:styleId="FootnoteCharacters">
    <w:name w:val="Footnote Characters"/>
    <w:basedOn w:val="BodyTextChar"/>
    <w:qFormat w:val="1"/>
    <w:rPr>
      <w:vertAlign w:val="superscript"/>
    </w:rPr>
  </w:style>
  <w:style w:type="character" w:styleId="FootnoteReference">
    <w:name w:val="footnote reference"/>
    <w:rPr>
      <w:vertAlign w:val="superscript"/>
    </w:rPr>
  </w:style>
  <w:style w:type="character" w:styleId="Hyperlink">
    <w:name w:val="Hyperlink"/>
    <w:basedOn w:val="BodyTextChar"/>
    <w:rPr>
      <w:color w:val="4f81bd" w:themeColor="accent1"/>
    </w:rPr>
  </w:style>
  <w:style w:type="character" w:styleId="KeywordTok" w:customStyle="1">
    <w:name w:val="KeywordTok"/>
    <w:basedOn w:val="VerbatimChar"/>
    <w:qFormat w:val="1"/>
    <w:rPr>
      <w:b w:val="1"/>
      <w:color w:val="007020"/>
    </w:rPr>
  </w:style>
  <w:style w:type="character" w:styleId="DataTypeTok" w:customStyle="1">
    <w:name w:val="DataTypeTok"/>
    <w:basedOn w:val="VerbatimChar"/>
    <w:qFormat w:val="1"/>
    <w:rPr>
      <w:color w:val="902000"/>
    </w:rPr>
  </w:style>
  <w:style w:type="character" w:styleId="DecValTok" w:customStyle="1">
    <w:name w:val="DecValTok"/>
    <w:basedOn w:val="VerbatimChar"/>
    <w:qFormat w:val="1"/>
    <w:rPr>
      <w:color w:val="40a070"/>
    </w:rPr>
  </w:style>
  <w:style w:type="character" w:styleId="BaseNTok" w:customStyle="1">
    <w:name w:val="BaseNTok"/>
    <w:basedOn w:val="VerbatimChar"/>
    <w:qFormat w:val="1"/>
    <w:rPr>
      <w:color w:val="40a070"/>
    </w:rPr>
  </w:style>
  <w:style w:type="character" w:styleId="FloatTok" w:customStyle="1">
    <w:name w:val="FloatTok"/>
    <w:basedOn w:val="VerbatimChar"/>
    <w:qFormat w:val="1"/>
    <w:rPr>
      <w:color w:val="40a070"/>
    </w:rPr>
  </w:style>
  <w:style w:type="character" w:styleId="ConstantTok" w:customStyle="1">
    <w:name w:val="ConstantTok"/>
    <w:basedOn w:val="VerbatimChar"/>
    <w:qFormat w:val="1"/>
    <w:rPr>
      <w:color w:val="880000"/>
    </w:rPr>
  </w:style>
  <w:style w:type="character" w:styleId="CharTok" w:customStyle="1">
    <w:name w:val="CharTok"/>
    <w:basedOn w:val="VerbatimChar"/>
    <w:qFormat w:val="1"/>
    <w:rPr>
      <w:color w:val="4070a0"/>
    </w:rPr>
  </w:style>
  <w:style w:type="character" w:styleId="SpecialCharTok" w:customStyle="1">
    <w:name w:val="SpecialCharTok"/>
    <w:basedOn w:val="VerbatimChar"/>
    <w:qFormat w:val="1"/>
    <w:rPr>
      <w:color w:val="4070a0"/>
    </w:rPr>
  </w:style>
  <w:style w:type="character" w:styleId="StringTok" w:customStyle="1">
    <w:name w:val="StringTok"/>
    <w:basedOn w:val="VerbatimChar"/>
    <w:qFormat w:val="1"/>
    <w:rPr>
      <w:color w:val="4070a0"/>
    </w:rPr>
  </w:style>
  <w:style w:type="character" w:styleId="VerbatimStringTok" w:customStyle="1">
    <w:name w:val="VerbatimStringTok"/>
    <w:basedOn w:val="VerbatimChar"/>
    <w:qFormat w:val="1"/>
    <w:rPr>
      <w:color w:val="4070a0"/>
    </w:rPr>
  </w:style>
  <w:style w:type="character" w:styleId="SpecialStringTok" w:customStyle="1">
    <w:name w:val="SpecialStringTok"/>
    <w:basedOn w:val="VerbatimChar"/>
    <w:qFormat w:val="1"/>
    <w:rPr>
      <w:color w:val="bb6688"/>
    </w:rPr>
  </w:style>
  <w:style w:type="character" w:styleId="ImportTok" w:customStyle="1">
    <w:name w:val="ImportTok"/>
    <w:basedOn w:val="VerbatimChar"/>
    <w:qFormat w:val="1"/>
    <w:rPr>
      <w:b w:val="1"/>
      <w:color w:val="008000"/>
    </w:rPr>
  </w:style>
  <w:style w:type="character" w:styleId="CommentTok" w:customStyle="1">
    <w:name w:val="CommentTok"/>
    <w:basedOn w:val="VerbatimChar"/>
    <w:qFormat w:val="1"/>
    <w:rPr>
      <w:i w:val="1"/>
      <w:color w:val="60a0b0"/>
    </w:rPr>
  </w:style>
  <w:style w:type="character" w:styleId="DocumentationTok" w:customStyle="1">
    <w:name w:val="DocumentationTok"/>
    <w:basedOn w:val="VerbatimChar"/>
    <w:qFormat w:val="1"/>
    <w:rPr>
      <w:i w:val="1"/>
      <w:color w:val="ba2121"/>
    </w:rPr>
  </w:style>
  <w:style w:type="character" w:styleId="AnnotationTok" w:customStyle="1">
    <w:name w:val="AnnotationTok"/>
    <w:basedOn w:val="VerbatimChar"/>
    <w:qFormat w:val="1"/>
    <w:rPr>
      <w:b w:val="1"/>
      <w:i w:val="1"/>
      <w:color w:val="60a0b0"/>
    </w:rPr>
  </w:style>
  <w:style w:type="character" w:styleId="CommentVarTok" w:customStyle="1">
    <w:name w:val="CommentVarTok"/>
    <w:basedOn w:val="VerbatimChar"/>
    <w:qFormat w:val="1"/>
    <w:rPr>
      <w:b w:val="1"/>
      <w:i w:val="1"/>
      <w:color w:val="60a0b0"/>
    </w:rPr>
  </w:style>
  <w:style w:type="character" w:styleId="OtherTok" w:customStyle="1">
    <w:name w:val="OtherTok"/>
    <w:basedOn w:val="VerbatimChar"/>
    <w:qFormat w:val="1"/>
    <w:rPr>
      <w:color w:val="007020"/>
    </w:rPr>
  </w:style>
  <w:style w:type="character" w:styleId="FunctionTok" w:customStyle="1">
    <w:name w:val="FunctionTok"/>
    <w:basedOn w:val="VerbatimChar"/>
    <w:qFormat w:val="1"/>
    <w:rPr>
      <w:color w:val="06287e"/>
    </w:rPr>
  </w:style>
  <w:style w:type="character" w:styleId="VariableTok" w:customStyle="1">
    <w:name w:val="VariableTok"/>
    <w:basedOn w:val="VerbatimChar"/>
    <w:qFormat w:val="1"/>
    <w:rPr>
      <w:color w:val="19177c"/>
    </w:rPr>
  </w:style>
  <w:style w:type="character" w:styleId="ControlFlowTok" w:customStyle="1">
    <w:name w:val="ControlFlowTok"/>
    <w:basedOn w:val="VerbatimChar"/>
    <w:qFormat w:val="1"/>
    <w:rPr>
      <w:b w:val="1"/>
      <w:color w:val="007020"/>
    </w:rPr>
  </w:style>
  <w:style w:type="character" w:styleId="OperatorTok" w:customStyle="1">
    <w:name w:val="OperatorTok"/>
    <w:basedOn w:val="VerbatimChar"/>
    <w:qFormat w:val="1"/>
    <w:rPr>
      <w:color w:val="666666"/>
    </w:rPr>
  </w:style>
  <w:style w:type="character" w:styleId="BuiltInTok" w:customStyle="1">
    <w:name w:val="BuiltInTok"/>
    <w:basedOn w:val="VerbatimChar"/>
    <w:qFormat w:val="1"/>
    <w:rPr>
      <w:color w:val="008000"/>
    </w:rPr>
  </w:style>
  <w:style w:type="character" w:styleId="ExtensionTok" w:customStyle="1">
    <w:name w:val="ExtensionTok"/>
    <w:basedOn w:val="VerbatimChar"/>
    <w:qFormat w:val="1"/>
    <w:rPr/>
  </w:style>
  <w:style w:type="character" w:styleId="PreprocessorTok" w:customStyle="1">
    <w:name w:val="PreprocessorTok"/>
    <w:basedOn w:val="VerbatimChar"/>
    <w:qFormat w:val="1"/>
    <w:rPr>
      <w:color w:val="bc7a00"/>
    </w:rPr>
  </w:style>
  <w:style w:type="character" w:styleId="AttributeTok" w:customStyle="1">
    <w:name w:val="AttributeTok"/>
    <w:basedOn w:val="VerbatimChar"/>
    <w:qFormat w:val="1"/>
    <w:rPr>
      <w:color w:val="7d9029"/>
    </w:rPr>
  </w:style>
  <w:style w:type="character" w:styleId="RegionMarkerTok" w:customStyle="1">
    <w:name w:val="RegionMarkerTok"/>
    <w:basedOn w:val="VerbatimChar"/>
    <w:qFormat w:val="1"/>
    <w:rPr/>
  </w:style>
  <w:style w:type="character" w:styleId="InformationTok" w:customStyle="1">
    <w:name w:val="InformationTok"/>
    <w:basedOn w:val="VerbatimChar"/>
    <w:qFormat w:val="1"/>
    <w:rPr>
      <w:b w:val="1"/>
      <w:i w:val="1"/>
      <w:color w:val="60a0b0"/>
    </w:rPr>
  </w:style>
  <w:style w:type="character" w:styleId="WarningTok" w:customStyle="1">
    <w:name w:val="WarningTok"/>
    <w:basedOn w:val="VerbatimChar"/>
    <w:qFormat w:val="1"/>
    <w:rPr>
      <w:b w:val="1"/>
      <w:i w:val="1"/>
      <w:color w:val="60a0b0"/>
    </w:rPr>
  </w:style>
  <w:style w:type="character" w:styleId="AlertTok" w:customStyle="1">
    <w:name w:val="AlertTok"/>
    <w:basedOn w:val="VerbatimChar"/>
    <w:qFormat w:val="1"/>
    <w:rPr>
      <w:b w:val="1"/>
      <w:color w:val="ff0000"/>
    </w:rPr>
  </w:style>
  <w:style w:type="character" w:styleId="ErrorTok" w:customStyle="1">
    <w:name w:val="ErrorTok"/>
    <w:basedOn w:val="VerbatimChar"/>
    <w:qFormat w:val="1"/>
    <w:rPr>
      <w:b w:val="1"/>
      <w:color w:val="ff0000"/>
    </w:rPr>
  </w:style>
  <w:style w:type="character" w:styleId="NormalTok" w:customStyle="1">
    <w:name w:val="NormalTok"/>
    <w:basedOn w:val="VerbatimChar"/>
    <w:qFormat w:val="1"/>
    <w:rPr/>
  </w:style>
  <w:style w:type="character" w:styleId="Strong">
    <w:name w:val="Strong"/>
    <w:qFormat w:val="1"/>
    <w:rPr>
      <w:b w:val="1"/>
      <w:bCs w:val="1"/>
    </w:rPr>
  </w:style>
  <w:style w:type="character" w:styleId="Bullets">
    <w:name w:val="Bullets"/>
    <w:qFormat w:val="1"/>
    <w:rPr>
      <w:rFonts w:ascii="OpenSymbol" w:cs="OpenSymbol" w:eastAsia="OpenSymbol" w:hAnsi="OpenSymbol"/>
    </w:rPr>
  </w:style>
  <w:style w:type="character" w:styleId="Emphasis">
    <w:name w:val="Emphasis"/>
    <w:qFormat w:val="1"/>
    <w:rPr>
      <w:i w:val="1"/>
      <w:iCs w:val="1"/>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qFormat w:val="1"/>
    <w:pPr>
      <w:spacing w:after="180" w:before="180"/>
    </w:pPr>
    <w:rPr/>
  </w:style>
  <w:style w:type="paragraph" w:styleId="List">
    <w:name w:val="List"/>
    <w:basedOn w:val="BodyText"/>
    <w:pPr/>
    <w:rPr>
      <w:rFonts w:cs="Noto Sans Devanagari"/>
    </w:rPr>
  </w:style>
  <w:style w:type="paragraph" w:styleId="Caption">
    <w:name w:val="caption"/>
    <w:basedOn w:val="Normal"/>
    <w:link w:val="BodyTextChar"/>
    <w:qFormat w:val="1"/>
    <w:pPr>
      <w:spacing w:after="120" w:before="0"/>
    </w:pPr>
    <w:rPr>
      <w:i w:val="1"/>
    </w:rPr>
  </w:style>
  <w:style w:type="paragraph" w:styleId="Index">
    <w:name w:val="Index"/>
    <w:basedOn w:val="Normal"/>
    <w:qFormat w:val="1"/>
    <w:pPr>
      <w:suppressLineNumbers w:val="1"/>
    </w:pPr>
    <w:rPr>
      <w:rFonts w:cs="Noto Sans Devanagari"/>
    </w:rPr>
  </w:style>
  <w:style w:type="paragraph" w:styleId="FirstParagraph" w:customStyle="1">
    <w:name w:val="First Paragraph"/>
    <w:basedOn w:val="BodyText"/>
    <w:next w:val="BodyText"/>
    <w:qFormat w:val="1"/>
    <w:pPr/>
    <w:rPr/>
  </w:style>
  <w:style w:type="paragraph" w:styleId="Compact" w:customStyle="1">
    <w:name w:val="Compact"/>
    <w:basedOn w:val="BodyText"/>
    <w:qFormat w:val="1"/>
    <w:pPr>
      <w:spacing w:after="36" w:before="36"/>
    </w:pPr>
    <w:rPr/>
  </w:style>
  <w:style w:type="paragraph" w:styleId="Author" w:customStyle="1">
    <w:name w:val="Author"/>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Date">
    <w:name w:val="Date"/>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pPr/>
    <w:rPr/>
  </w:style>
  <w:style w:type="paragraph" w:styleId="BlockText">
    <w:name w:val="Block Text"/>
    <w:basedOn w:val="BodyText"/>
    <w:next w:val="BodyText"/>
    <w:uiPriority w:val="9"/>
    <w:unhideWhenUsed w:val="1"/>
    <w:qFormat w:val="1"/>
    <w:pPr>
      <w:spacing w:after="100" w:before="100"/>
      <w:ind w:left="480" w:right="480" w:hanging="0"/>
    </w:pPr>
    <w:rPr/>
  </w:style>
  <w:style w:type="paragraph" w:styleId="FootnoteText">
    <w:name w:val="footnote text"/>
    <w:basedOn w:val="Normal"/>
    <w:uiPriority w:val="9"/>
    <w:unhideWhenUsed w:val="1"/>
    <w:qFormat w:val="1"/>
    <w:pPr/>
    <w:rPr/>
  </w:style>
  <w:style w:type="paragraph" w:styleId="FootnoteBlockText">
    <w:name w:val="Footnote Block Text"/>
    <w:basedOn w:val="FootnoteText"/>
    <w:next w:val="FootnoteText"/>
    <w:uiPriority w:val="9"/>
    <w:unhideWhenUsed w:val="1"/>
    <w:qFormat w:val="1"/>
    <w:pPr>
      <w:spacing w:after="100" w:before="100"/>
      <w:ind w:left="480" w:right="480" w:hanging="0"/>
    </w:pPr>
    <w:rPr/>
  </w:style>
  <w:style w:type="paragraph" w:styleId="DefinitionTerm" w:customStyle="1">
    <w:name w:val="Definition Term"/>
    <w:basedOn w:val="Normal"/>
    <w:next w:val="Definition"/>
    <w:qFormat w:val="1"/>
    <w:pPr>
      <w:keepNext w:val="1"/>
      <w:keepLines w:val="1"/>
      <w:spacing w:after="0" w:before="0"/>
    </w:pPr>
    <w:rPr>
      <w:b w:val="1"/>
    </w:rPr>
  </w:style>
  <w:style w:type="paragraph" w:styleId="Definition" w:customStyle="1">
    <w:name w:val="Definition"/>
    <w:basedOn w:val="Normal"/>
    <w:qFormat w:val="1"/>
    <w:pPr/>
    <w:rPr/>
  </w:style>
  <w:style w:type="paragraph" w:styleId="TableCaption" w:customStyle="1">
    <w:name w:val="Table Caption"/>
    <w:basedOn w:val="Caption"/>
    <w:qFormat w:val="1"/>
    <w:pPr>
      <w:keepNext w:val="1"/>
    </w:pPr>
    <w:rPr/>
  </w:style>
  <w:style w:type="paragraph" w:styleId="ImageCaption" w:customStyle="1">
    <w:name w:val="Image Caption"/>
    <w:basedOn w:val="Caption"/>
    <w:qFormat w:val="1"/>
    <w:pPr/>
    <w:rPr/>
  </w:style>
  <w:style w:type="paragraph" w:styleId="Figure" w:customStyle="1">
    <w:name w:val="Figure"/>
    <w:basedOn w:val="Normal"/>
    <w:qFormat w:val="1"/>
    <w:pPr/>
    <w:rPr/>
  </w:style>
  <w:style w:type="paragraph" w:styleId="CaptionedFigure" w:customStyle="1">
    <w:name w:val="Captioned Figure"/>
    <w:basedOn w:val="Figure"/>
    <w:qFormat w:val="1"/>
    <w:pPr>
      <w:keepNext w:val="1"/>
    </w:pPr>
    <w:rPr/>
  </w:style>
  <w:style w:type="paragraph" w:styleId="IndexHeading">
    <w:name w:val="index heading"/>
    <w:basedOn w:val="Heading"/>
    <w:pPr/>
    <w:rPr/>
  </w:style>
  <w:style w:type="paragraph" w:styleId="TOCHeading">
    <w:name w:val="TOC Heading"/>
    <w:basedOn w:val="Heading1"/>
    <w:next w:val="BodyText"/>
    <w:uiPriority w:val="39"/>
    <w:unhideWhenUsed w:val="1"/>
    <w:qFormat w:val="1"/>
    <w:pPr>
      <w:spacing w:after="80" w:before="240" w:line="259" w:lineRule="auto"/>
      <w:outlineLvl w:val="9"/>
    </w:pPr>
    <w:rPr>
      <w:rFonts w:ascii="Aptos Display" w:cs="" w:eastAsia="" w:hAnsi="Aptos Display"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qFormat w:val="1"/>
    <w:pPr/>
    <w:rPr/>
  </w:style>
  <w:style w:type="paragraph" w:styleId="HorizontalLine">
    <w:name w:val="Horizontal Line"/>
    <w:basedOn w:val="Normal"/>
    <w:next w:val="BodyText"/>
    <w:qFormat w:val="1"/>
    <w:pPr>
      <w:suppressLineNumbers w:val="1"/>
      <w:pBdr>
        <w:bottom w:color="808080" w:space="0" w:sz="2" w:val="double"/>
      </w:pBdr>
      <w:spacing w:after="283" w:before="0"/>
    </w:pPr>
    <w:rPr>
      <w:sz w:val="12"/>
      <w:szCs w:val="12"/>
    </w:rPr>
  </w:style>
  <w:style w:type="table" w:styleId="Table" w:default="1">
    <w:name w:val="Table"/>
    <w:basedOn w:val="TableNormal"/>
    <w:semiHidden w:val="1"/>
    <w:unhideWhenUsed w:val="1"/>
    <w:qFormat w:val="1"/>
    <w:tblPr>
      <w:tblCellMar>
        <w:top w:w="0.0" w:type="dxa"/>
        <w:left w:w="108.0" w:type="dxa"/>
        <w:bottom w:w="0.0" w:type="dxa"/>
        <w:right w:w="108.0" w:type="dxa"/>
      </w:tblCellMar>
    </w:tblPr>
    <w:tblStylePr w:type="firstRow">
      <w:tblPr/>
      <w:tcPr>
        <w:tcBorders>
          <w:bottom w:space="0" w:sz="0" w:val="single"/>
        </w:tcBorders>
        <w:vAlign w:val="bottom"/>
      </w:tcPr>
    </w:tblStyle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C7Zu8OiAdZ/Q+WH6rd8xsT5nDg==">CgMxLjA4AHIhMTdsNVgxUGIwemhKbkc5YV9KLUhXT3RXNGJOSUl1eVBq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2026-06-04T08:42:47Z</dcterms:created>
</cp:coreProperties>
</file>

<file path=docProps/custom.xml><?xml version="1.0" encoding="utf-8"?>
<Properties xmlns="http://schemas.openxmlformats.org/officeDocument/2006/custom-properties" xmlns:vt="http://schemas.openxmlformats.org/officeDocument/2006/docPropsVTypes"/>
</file>