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E939B" w14:textId="709A70EE" w:rsidR="001D022F" w:rsidRPr="00015F85" w:rsidRDefault="001D022F" w:rsidP="001D022F">
      <w:pPr>
        <w:jc w:val="right"/>
        <w:rPr>
          <w:rFonts w:ascii="Calibri" w:hAnsi="Calibri" w:cs="Calibri"/>
          <w:sz w:val="20"/>
          <w:szCs w:val="20"/>
          <w:lang w:val="sv-SE"/>
        </w:rPr>
      </w:pPr>
      <w:r w:rsidRPr="00015F85">
        <w:rPr>
          <w:rFonts w:ascii="Calibri" w:hAnsi="Calibri" w:cs="Calibri"/>
          <w:sz w:val="20"/>
          <w:szCs w:val="20"/>
          <w:lang w:val="sv-SE"/>
        </w:rPr>
        <w:t xml:space="preserve">CLO24 </w:t>
      </w:r>
      <w:r w:rsidR="008511C1">
        <w:rPr>
          <w:rFonts w:ascii="Calibri" w:hAnsi="Calibri" w:cs="Calibri"/>
          <w:sz w:val="20"/>
          <w:szCs w:val="20"/>
          <w:lang w:val="sv-SE"/>
        </w:rPr>
        <w:t>--</w:t>
      </w:r>
      <w:r w:rsidRPr="00015F85">
        <w:rPr>
          <w:rFonts w:ascii="Calibri" w:hAnsi="Calibri" w:cs="Calibri"/>
          <w:sz w:val="20"/>
          <w:szCs w:val="20"/>
          <w:lang w:val="sv-SE"/>
        </w:rPr>
        <w:t xml:space="preserve"> </w:t>
      </w:r>
      <w:r w:rsidR="00015F85" w:rsidRPr="00015F85">
        <w:rPr>
          <w:rFonts w:ascii="Calibri" w:hAnsi="Calibri" w:cs="Calibri"/>
          <w:sz w:val="20"/>
          <w:szCs w:val="20"/>
          <w:lang w:val="sv-SE"/>
        </w:rPr>
        <w:t xml:space="preserve">Examensarbete </w:t>
      </w:r>
      <w:r w:rsidR="008511C1">
        <w:rPr>
          <w:rFonts w:ascii="Calibri" w:hAnsi="Calibri" w:cs="Calibri"/>
          <w:sz w:val="20"/>
          <w:szCs w:val="20"/>
          <w:lang w:val="sv-SE"/>
        </w:rPr>
        <w:t>--</w:t>
      </w:r>
      <w:r w:rsidR="00015F85" w:rsidRPr="00015F85">
        <w:rPr>
          <w:rFonts w:ascii="Calibri" w:hAnsi="Calibri" w:cs="Calibri"/>
          <w:sz w:val="20"/>
          <w:szCs w:val="20"/>
          <w:lang w:val="sv-SE"/>
        </w:rPr>
        <w:t xml:space="preserve"> Verktygspresentation</w:t>
      </w:r>
      <w:r w:rsidR="00015F85">
        <w:rPr>
          <w:rFonts w:ascii="Calibri" w:hAnsi="Calibri" w:cs="Calibri"/>
          <w:sz w:val="20"/>
          <w:szCs w:val="20"/>
          <w:lang w:val="sv-SE"/>
        </w:rPr>
        <w:t xml:space="preserve"> </w:t>
      </w:r>
      <w:r w:rsidRPr="00015F85">
        <w:rPr>
          <w:rFonts w:ascii="Calibri" w:hAnsi="Calibri" w:cs="Calibri"/>
          <w:sz w:val="20"/>
          <w:szCs w:val="20"/>
          <w:lang w:val="sv-SE"/>
        </w:rPr>
        <w:t>-- Niklas Häll (2025)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4659501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9614A41" w14:textId="3BD2F7AE" w:rsidR="003B3834" w:rsidRPr="00015F85" w:rsidRDefault="003B3834">
          <w:pPr>
            <w:pStyle w:val="TOCHeading"/>
            <w:rPr>
              <w:sz w:val="40"/>
              <w:szCs w:val="40"/>
              <w:lang w:val="sv-SE"/>
            </w:rPr>
          </w:pPr>
          <w:r w:rsidRPr="00015F85">
            <w:rPr>
              <w:sz w:val="40"/>
              <w:szCs w:val="40"/>
              <w:lang w:val="sv-SE"/>
            </w:rPr>
            <w:t>Index</w:t>
          </w:r>
        </w:p>
        <w:p w14:paraId="66D20AC4" w14:textId="163DE4B4" w:rsidR="00A3521F" w:rsidRDefault="003B3834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26456" w:history="1">
            <w:r w:rsidR="00A3521F" w:rsidRPr="00E10A75">
              <w:rPr>
                <w:rStyle w:val="Hyperlink"/>
                <w:noProof/>
                <w:lang w:val="sv-SE"/>
              </w:rPr>
              <w:t>Verktygspresentation</w:t>
            </w:r>
            <w:r w:rsidR="00A3521F">
              <w:rPr>
                <w:noProof/>
                <w:webHidden/>
              </w:rPr>
              <w:tab/>
            </w:r>
            <w:r w:rsidR="00A3521F">
              <w:rPr>
                <w:noProof/>
                <w:webHidden/>
              </w:rPr>
              <w:fldChar w:fldCharType="begin"/>
            </w:r>
            <w:r w:rsidR="00A3521F">
              <w:rPr>
                <w:noProof/>
                <w:webHidden/>
              </w:rPr>
              <w:instrText xml:space="preserve"> PAGEREF _Toc215126456 \h </w:instrText>
            </w:r>
            <w:r w:rsidR="00A3521F">
              <w:rPr>
                <w:noProof/>
                <w:webHidden/>
              </w:rPr>
            </w:r>
            <w:r w:rsidR="00A3521F">
              <w:rPr>
                <w:noProof/>
                <w:webHidden/>
              </w:rPr>
              <w:fldChar w:fldCharType="separate"/>
            </w:r>
            <w:r w:rsidR="00A3521F">
              <w:rPr>
                <w:noProof/>
                <w:webHidden/>
              </w:rPr>
              <w:t>1</w:t>
            </w:r>
            <w:r w:rsidR="00A3521F">
              <w:rPr>
                <w:noProof/>
                <w:webHidden/>
              </w:rPr>
              <w:fldChar w:fldCharType="end"/>
            </w:r>
          </w:hyperlink>
        </w:p>
        <w:p w14:paraId="22F3E96E" w14:textId="23D16ADE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57" w:history="1">
            <w:r w:rsidRPr="00E10A75">
              <w:rPr>
                <w:rStyle w:val="Hyperlink"/>
                <w:noProof/>
                <w:lang w:val="sv-SE"/>
              </w:rPr>
              <w:t>0. Introduktion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EEDD7" w14:textId="23677411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58" w:history="1">
            <w:r w:rsidRPr="00E10A75">
              <w:rPr>
                <w:rStyle w:val="Hyperlink"/>
                <w:noProof/>
                <w:lang w:val="sv-SE"/>
              </w:rPr>
              <w:t xml:space="preserve">1. Verktyg 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–</w:t>
            </w:r>
            <w:r w:rsidRPr="00E10A75">
              <w:rPr>
                <w:rStyle w:val="Hyperlink"/>
                <w:noProof/>
                <w:lang w:val="sv-SE"/>
              </w:rPr>
              <w:t xml:space="preserve"> syfte och funktion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71285" w14:textId="70711B17" w:rsidR="00A3521F" w:rsidRDefault="00A3521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126459" w:history="1">
            <w:r w:rsidRPr="00E10A75">
              <w:rPr>
                <w:rStyle w:val="Hyperlink"/>
                <w:noProof/>
                <w:lang w:val="sv-SE"/>
              </w:rPr>
              <w:t>1.1 Verktygsl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å</w:t>
            </w:r>
            <w:r w:rsidRPr="00E10A75">
              <w:rPr>
                <w:rStyle w:val="Hyperlink"/>
                <w:noProof/>
                <w:lang w:val="sv-SE"/>
              </w:rPr>
              <w:t xml:space="preserve">da 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–</w:t>
            </w:r>
            <w:r w:rsidRPr="00E10A75">
              <w:rPr>
                <w:rStyle w:val="Hyperlink"/>
                <w:noProof/>
                <w:lang w:val="sv-SE"/>
              </w:rPr>
              <w:t xml:space="preserve"> Azure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E41C0" w14:textId="4D6937DB" w:rsidR="00A3521F" w:rsidRDefault="00A3521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126460" w:history="1">
            <w:r w:rsidRPr="00E10A75">
              <w:rPr>
                <w:rStyle w:val="Hyperlink"/>
                <w:noProof/>
                <w:lang w:val="sv-SE"/>
              </w:rPr>
              <w:t>1.2 Verktygsl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å</w:t>
            </w:r>
            <w:r w:rsidRPr="00E10A75">
              <w:rPr>
                <w:rStyle w:val="Hyperlink"/>
                <w:noProof/>
                <w:lang w:val="sv-SE"/>
              </w:rPr>
              <w:t>da - 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D2D88" w14:textId="3EBCDAB4" w:rsidR="00A3521F" w:rsidRDefault="00A3521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126461" w:history="1">
            <w:r w:rsidRPr="00E10A75">
              <w:rPr>
                <w:rStyle w:val="Hyperlink"/>
                <w:noProof/>
                <w:lang w:val="sv-SE"/>
              </w:rPr>
              <w:t>1.3 Verktygsl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å</w:t>
            </w:r>
            <w:r w:rsidRPr="00E10A75">
              <w:rPr>
                <w:rStyle w:val="Hyperlink"/>
                <w:noProof/>
                <w:lang w:val="sv-SE"/>
              </w:rPr>
              <w:t xml:space="preserve">da 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–</w:t>
            </w:r>
            <w:r w:rsidRPr="00E10A75">
              <w:rPr>
                <w:rStyle w:val="Hyperlink"/>
                <w:noProof/>
                <w:lang w:val="sv-SE"/>
              </w:rPr>
              <w:t xml:space="preserve"> IaC-verktyg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87886" w14:textId="36A29F69" w:rsidR="00A3521F" w:rsidRDefault="00A3521F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5126462" w:history="1">
            <w:r w:rsidRPr="00E10A75">
              <w:rPr>
                <w:rStyle w:val="Hyperlink"/>
                <w:noProof/>
                <w:lang w:val="sv-SE"/>
              </w:rPr>
              <w:t>1.X Verktygsl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å</w:t>
            </w:r>
            <w:r w:rsidRPr="00E10A75">
              <w:rPr>
                <w:rStyle w:val="Hyperlink"/>
                <w:noProof/>
                <w:lang w:val="sv-SE"/>
              </w:rPr>
              <w:t xml:space="preserve">da 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–</w:t>
            </w:r>
            <w:r w:rsidRPr="00E10A75">
              <w:rPr>
                <w:rStyle w:val="Hyperlink"/>
                <w:noProof/>
                <w:lang w:val="sv-SE"/>
              </w:rPr>
              <w:t xml:space="preserve"> Programkritiskt verktyg, dess syfte och funktion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47668" w14:textId="4549754F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3" w:history="1">
            <w:r w:rsidRPr="00E10A75">
              <w:rPr>
                <w:rStyle w:val="Hyperlink"/>
                <w:noProof/>
                <w:lang w:val="sv-SE"/>
              </w:rPr>
              <w:t>2. M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å</w:t>
            </w:r>
            <w:r w:rsidRPr="00E10A75">
              <w:rPr>
                <w:rStyle w:val="Hyperlink"/>
                <w:noProof/>
                <w:lang w:val="sv-SE"/>
              </w:rPr>
              <w:t>lgrupp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F69CC" w14:textId="0BF0B9AB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4" w:history="1">
            <w:r w:rsidRPr="00E10A75">
              <w:rPr>
                <w:rStyle w:val="Hyperlink"/>
                <w:noProof/>
                <w:lang w:val="sv-SE"/>
              </w:rPr>
              <w:t xml:space="preserve">3. 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E10A75">
              <w:rPr>
                <w:rStyle w:val="Hyperlink"/>
                <w:noProof/>
                <w:lang w:val="sv-SE"/>
              </w:rPr>
              <w:t>versikt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A6DCE" w14:textId="487C614E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5" w:history="1">
            <w:r w:rsidRPr="00E10A75">
              <w:rPr>
                <w:rStyle w:val="Hyperlink"/>
                <w:noProof/>
                <w:lang w:val="sv-SE"/>
              </w:rPr>
              <w:t>4. Huvudfunktioner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3689A" w14:textId="3403D7EB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6" w:history="1">
            <w:r w:rsidRPr="00E10A75">
              <w:rPr>
                <w:rStyle w:val="Hyperlink"/>
                <w:noProof/>
                <w:lang w:val="sv-SE"/>
              </w:rPr>
              <w:t>5. 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0CF6A" w14:textId="306BCC59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7" w:history="1">
            <w:r w:rsidRPr="00E10A75">
              <w:rPr>
                <w:rStyle w:val="Hyperlink"/>
                <w:noProof/>
                <w:lang w:val="sv-SE"/>
              </w:rPr>
              <w:t>6. F</w:t>
            </w:r>
            <w:r w:rsidRPr="00E10A75">
              <w:rPr>
                <w:rStyle w:val="Hyperlink"/>
                <w:rFonts w:hint="eastAsia"/>
                <w:noProof/>
                <w:lang w:val="sv-SE"/>
              </w:rPr>
              <w:t>ö</w:t>
            </w:r>
            <w:r w:rsidRPr="00E10A75">
              <w:rPr>
                <w:rStyle w:val="Hyperlink"/>
                <w:noProof/>
                <w:lang w:val="sv-SE"/>
              </w:rPr>
              <w:t>rdelar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1C576" w14:textId="21AEAB6C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8" w:history="1">
            <w:r w:rsidRPr="00E10A75">
              <w:rPr>
                <w:rStyle w:val="Hyperlink"/>
                <w:noProof/>
                <w:lang w:val="sv-SE"/>
              </w:rPr>
              <w:t>7.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1234C" w14:textId="3BA09D41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69" w:history="1">
            <w:r w:rsidRPr="00E10A75">
              <w:rPr>
                <w:rStyle w:val="Hyperlink"/>
                <w:noProof/>
                <w:lang w:val="sv-SE"/>
              </w:rPr>
              <w:t>8. Sammanfattning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3F5E0" w14:textId="5185790F" w:rsidR="00A3521F" w:rsidRDefault="00A3521F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val="en-SE" w:eastAsia="en-SE"/>
            </w:rPr>
          </w:pPr>
          <w:hyperlink w:anchor="_Toc215126470" w:history="1">
            <w:r w:rsidRPr="00E10A75">
              <w:rPr>
                <w:rStyle w:val="Hyperlink"/>
                <w:noProof/>
                <w:lang w:val="sv-SE"/>
              </w:rPr>
              <w:t>X. Referenser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_Toc215126470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7FAD" w14:textId="6A0C4EFD" w:rsidR="003B3834" w:rsidRDefault="003B3834">
          <w:r>
            <w:rPr>
              <w:b/>
              <w:bCs/>
              <w:noProof/>
            </w:rPr>
            <w:fldChar w:fldCharType="end"/>
          </w:r>
        </w:p>
      </w:sdtContent>
    </w:sdt>
    <w:p w14:paraId="2824571C" w14:textId="77777777" w:rsidR="001D022F" w:rsidRDefault="001D022F" w:rsidP="001D022F">
      <w:pPr>
        <w:rPr>
          <w:lang w:val="sv-SE"/>
        </w:rPr>
      </w:pPr>
    </w:p>
    <w:p w14:paraId="59D2F9B4" w14:textId="3657FD63" w:rsidR="001D022F" w:rsidRPr="001D022F" w:rsidRDefault="001D022F" w:rsidP="001D022F">
      <w:pPr>
        <w:pStyle w:val="Heading1"/>
        <w:rPr>
          <w:lang w:val="sv-SE"/>
        </w:rPr>
      </w:pPr>
      <w:bookmarkStart w:id="0" w:name="_Toc215126456"/>
      <w:r w:rsidRPr="001D022F">
        <w:rPr>
          <w:lang w:val="sv-SE"/>
        </w:rPr>
        <w:t>Verktygspresentation</w:t>
      </w:r>
      <w:bookmarkEnd w:id="0"/>
    </w:p>
    <w:p w14:paraId="0DC262FC" w14:textId="77777777" w:rsidR="001D022F" w:rsidRDefault="001D022F" w:rsidP="001D022F">
      <w:pPr>
        <w:rPr>
          <w:lang w:val="sv-SE"/>
        </w:rPr>
      </w:pPr>
    </w:p>
    <w:p w14:paraId="214D1438" w14:textId="25A226FF" w:rsidR="00917100" w:rsidRPr="00917100" w:rsidRDefault="00917100" w:rsidP="00917100">
      <w:pPr>
        <w:pStyle w:val="Heading2"/>
        <w:rPr>
          <w:lang w:val="sv-SE"/>
        </w:rPr>
      </w:pPr>
      <w:bookmarkStart w:id="1" w:name="_Toc215126457"/>
      <w:r w:rsidRPr="00917100">
        <w:rPr>
          <w:lang w:val="sv-SE"/>
        </w:rPr>
        <w:t>0. Introduktion</w:t>
      </w:r>
      <w:bookmarkEnd w:id="1"/>
    </w:p>
    <w:p w14:paraId="27B2A1D2" w14:textId="33B84D17" w:rsidR="00917100" w:rsidRDefault="00917100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Fullständigt repo för projektet kan hittas här:</w:t>
      </w:r>
      <w:r>
        <w:rPr>
          <w:rFonts w:ascii="Calibri" w:hAnsi="Calibri" w:cs="Calibri"/>
          <w:sz w:val="24"/>
          <w:szCs w:val="24"/>
          <w:lang w:val="sv-SE"/>
        </w:rPr>
        <w:br/>
      </w:r>
      <w:hyperlink r:id="rId5" w:history="1">
        <w:r w:rsidRPr="00746B0B">
          <w:rPr>
            <w:rStyle w:val="Hyperlink"/>
            <w:rFonts w:ascii="Calibri" w:hAnsi="Calibri" w:cs="Calibri"/>
            <w:sz w:val="24"/>
            <w:szCs w:val="24"/>
            <w:lang w:val="sv-SE"/>
          </w:rPr>
          <w:t>https://github.com/mymh13/clo24-nikhal78-examwork</w:t>
        </w:r>
      </w:hyperlink>
    </w:p>
    <w:p w14:paraId="1D7B7EE5" w14:textId="66FCF773" w:rsidR="00917100" w:rsidRDefault="00917100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Den har en rätt extensiv dokumentation</w:t>
      </w:r>
      <w:r w:rsidR="000E35A4">
        <w:rPr>
          <w:rFonts w:ascii="Calibri" w:hAnsi="Calibri" w:cs="Calibri"/>
          <w:sz w:val="24"/>
          <w:szCs w:val="24"/>
          <w:lang w:val="sv-SE"/>
        </w:rPr>
        <w:t xml:space="preserve"> som återfinns i foldern docs. En hel del är teknisk presentation på engelska, men det finns en del mer lättviktigt material som förklarar syfte och kontext. Kan rekommendera följande:</w:t>
      </w:r>
    </w:p>
    <w:p w14:paraId="56FA8E9C" w14:textId="0C8E1E85" w:rsidR="000E35A4" w:rsidRDefault="000E35A4" w:rsidP="001D022F">
      <w:pPr>
        <w:rPr>
          <w:rFonts w:ascii="Calibri" w:hAnsi="Calibri" w:cs="Calibri"/>
          <w:sz w:val="24"/>
          <w:szCs w:val="24"/>
          <w:lang w:val="sv-SE"/>
        </w:rPr>
      </w:pPr>
      <w:hyperlink r:id="rId6" w:history="1">
        <w:r w:rsidRPr="000E35A4">
          <w:rPr>
            <w:rStyle w:val="Hyperlink"/>
            <w:rFonts w:ascii="Calibri" w:hAnsi="Calibri" w:cs="Calibri"/>
            <w:sz w:val="24"/>
            <w:szCs w:val="24"/>
            <w:lang w:val="sv-SE"/>
          </w:rPr>
          <w:t>Glossary</w:t>
        </w:r>
      </w:hyperlink>
      <w:r>
        <w:rPr>
          <w:rFonts w:ascii="Calibri" w:hAnsi="Calibri" w:cs="Calibri"/>
          <w:sz w:val="24"/>
          <w:szCs w:val="24"/>
          <w:lang w:val="sv-SE"/>
        </w:rPr>
        <w:t xml:space="preserve"> – Förklarar begrepp, förkortningar och termer som används i projektet.</w:t>
      </w:r>
    </w:p>
    <w:p w14:paraId="5656B937" w14:textId="56B3E25B" w:rsidR="000E35A4" w:rsidRPr="00917100" w:rsidRDefault="000E35A4" w:rsidP="001D022F">
      <w:pPr>
        <w:rPr>
          <w:rFonts w:ascii="Calibri" w:hAnsi="Calibri" w:cs="Calibri"/>
          <w:sz w:val="24"/>
          <w:szCs w:val="24"/>
          <w:lang w:val="sv-SE"/>
        </w:rPr>
      </w:pPr>
      <w:hyperlink r:id="rId7" w:history="1">
        <w:r w:rsidRPr="000E35A4">
          <w:rPr>
            <w:rStyle w:val="Hyperlink"/>
            <w:rFonts w:ascii="Calibri" w:hAnsi="Calibri" w:cs="Calibri"/>
            <w:sz w:val="24"/>
            <w:szCs w:val="24"/>
            <w:lang w:val="sv-SE"/>
          </w:rPr>
          <w:t>Systemöversikt</w:t>
        </w:r>
      </w:hyperlink>
      <w:r>
        <w:rPr>
          <w:rFonts w:ascii="Calibri" w:hAnsi="Calibri" w:cs="Calibri"/>
          <w:sz w:val="24"/>
          <w:szCs w:val="24"/>
          <w:lang w:val="sv-SE"/>
        </w:rPr>
        <w:t xml:space="preserve"> – Ger en vid överblick av tanken bakom systemet innan det började byggas.</w:t>
      </w:r>
    </w:p>
    <w:p w14:paraId="613C296C" w14:textId="77777777" w:rsidR="00917100" w:rsidRPr="001D022F" w:rsidRDefault="00917100" w:rsidP="001D022F">
      <w:pPr>
        <w:rPr>
          <w:lang w:val="sv-SE"/>
        </w:rPr>
      </w:pPr>
    </w:p>
    <w:p w14:paraId="65E97D2A" w14:textId="6A6417B7" w:rsidR="001D022F" w:rsidRPr="001D022F" w:rsidRDefault="001D022F" w:rsidP="00207734">
      <w:pPr>
        <w:pStyle w:val="Heading2"/>
        <w:rPr>
          <w:lang w:val="sv-SE"/>
        </w:rPr>
      </w:pPr>
      <w:bookmarkStart w:id="2" w:name="_Toc215126458"/>
      <w:r w:rsidRPr="001D022F">
        <w:rPr>
          <w:lang w:val="sv-SE"/>
        </w:rPr>
        <w:lastRenderedPageBreak/>
        <w:t xml:space="preserve">1. </w:t>
      </w:r>
      <w:r w:rsidR="00184D83">
        <w:rPr>
          <w:lang w:val="sv-SE"/>
        </w:rPr>
        <w:t>Verktyg – syfte och funktion</w:t>
      </w:r>
      <w:bookmarkEnd w:id="2"/>
    </w:p>
    <w:p w14:paraId="74218D21" w14:textId="4BF24DAF" w:rsidR="00385AB2" w:rsidRDefault="00EB7B5E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 xml:space="preserve">Detta projekt har en bred portfölj av verktyg i verktygslådan, </w:t>
      </w:r>
      <w:r w:rsidR="00603579">
        <w:rPr>
          <w:rFonts w:ascii="Calibri" w:hAnsi="Calibri" w:cs="Calibri"/>
          <w:sz w:val="24"/>
          <w:szCs w:val="24"/>
          <w:lang w:val="sv-SE"/>
        </w:rPr>
        <w:t>de presenteras nedan i olika avsnitt baserade på vilket område de tillhör.</w:t>
      </w:r>
    </w:p>
    <w:p w14:paraId="0C532589" w14:textId="4182A223" w:rsidR="00184D83" w:rsidRDefault="00184D83" w:rsidP="00936554">
      <w:pPr>
        <w:pStyle w:val="Heading3"/>
        <w:rPr>
          <w:lang w:val="sv-SE"/>
        </w:rPr>
      </w:pPr>
      <w:bookmarkStart w:id="3" w:name="_Toc215126459"/>
      <w:r>
        <w:rPr>
          <w:lang w:val="sv-SE"/>
        </w:rPr>
        <w:t>1.1 Verktygslåda – Azure</w:t>
      </w:r>
      <w:bookmarkEnd w:id="3"/>
    </w:p>
    <w:p w14:paraId="07D6454F" w14:textId="191EEB4D" w:rsidR="00385AB2" w:rsidRDefault="00385AB2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Presentation av</w:t>
      </w:r>
    </w:p>
    <w:p w14:paraId="189C953A" w14:textId="64C60DE1" w:rsidR="00184D83" w:rsidRDefault="00184D83" w:rsidP="00936554">
      <w:pPr>
        <w:pStyle w:val="Heading3"/>
        <w:rPr>
          <w:lang w:val="sv-SE"/>
        </w:rPr>
      </w:pPr>
      <w:bookmarkStart w:id="4" w:name="_Toc215126460"/>
      <w:r>
        <w:rPr>
          <w:lang w:val="sv-SE"/>
        </w:rPr>
        <w:t>1.2 Verktygslåda - .NET</w:t>
      </w:r>
      <w:bookmarkEnd w:id="4"/>
    </w:p>
    <w:p w14:paraId="7204084D" w14:textId="3CAE26F6" w:rsidR="00385AB2" w:rsidRDefault="00385AB2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Presentation av</w:t>
      </w:r>
    </w:p>
    <w:p w14:paraId="4B50B77B" w14:textId="1410F264" w:rsidR="00184D83" w:rsidRDefault="00184D83" w:rsidP="00936554">
      <w:pPr>
        <w:pStyle w:val="Heading3"/>
        <w:rPr>
          <w:lang w:val="sv-SE"/>
        </w:rPr>
      </w:pPr>
      <w:bookmarkStart w:id="5" w:name="_Toc215126461"/>
      <w:r>
        <w:rPr>
          <w:lang w:val="sv-SE"/>
        </w:rPr>
        <w:t xml:space="preserve">1.3 Verktygslåda </w:t>
      </w:r>
      <w:r w:rsidR="00385AB2">
        <w:rPr>
          <w:lang w:val="sv-SE"/>
        </w:rPr>
        <w:t>–</w:t>
      </w:r>
      <w:r>
        <w:rPr>
          <w:lang w:val="sv-SE"/>
        </w:rPr>
        <w:t xml:space="preserve"> </w:t>
      </w:r>
      <w:r w:rsidR="00385AB2">
        <w:rPr>
          <w:lang w:val="sv-SE"/>
        </w:rPr>
        <w:t>IaC-verktyg</w:t>
      </w:r>
      <w:bookmarkEnd w:id="5"/>
    </w:p>
    <w:p w14:paraId="6FCD0044" w14:textId="4E08AFE9" w:rsidR="00385AB2" w:rsidRDefault="00385AB2" w:rsidP="001D022F">
      <w:pPr>
        <w:rPr>
          <w:rFonts w:ascii="Calibri" w:hAnsi="Calibri" w:cs="Calibri"/>
          <w:sz w:val="24"/>
          <w:szCs w:val="24"/>
          <w:lang w:val="sv-SE"/>
        </w:rPr>
      </w:pPr>
      <w:r>
        <w:rPr>
          <w:rFonts w:ascii="Calibri" w:hAnsi="Calibri" w:cs="Calibri"/>
          <w:sz w:val="24"/>
          <w:szCs w:val="24"/>
          <w:lang w:val="sv-SE"/>
        </w:rPr>
        <w:t>Presentation av</w:t>
      </w:r>
    </w:p>
    <w:p w14:paraId="641AAF43" w14:textId="1B813B08" w:rsidR="00385AB2" w:rsidRDefault="00385AB2" w:rsidP="00936554">
      <w:pPr>
        <w:pStyle w:val="Heading3"/>
        <w:rPr>
          <w:lang w:val="sv-SE"/>
        </w:rPr>
      </w:pPr>
      <w:bookmarkStart w:id="6" w:name="_Toc215126462"/>
      <w:r>
        <w:rPr>
          <w:lang w:val="sv-SE"/>
        </w:rPr>
        <w:t>1.X Verktygslåda – Programkritiskt verktyg, dess syfte och funktion</w:t>
      </w:r>
      <w:bookmarkEnd w:id="6"/>
    </w:p>
    <w:p w14:paraId="47876BA8" w14:textId="77777777" w:rsidR="00385AB2" w:rsidRDefault="00385AB2" w:rsidP="00385AB2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Beskriv vilket behov verktyget löser och varför det skapades.</w:t>
      </w:r>
    </w:p>
    <w:p w14:paraId="72331A56" w14:textId="77777777" w:rsidR="001D022F" w:rsidRPr="001D022F" w:rsidRDefault="001D022F" w:rsidP="001D022F">
      <w:pPr>
        <w:rPr>
          <w:lang w:val="sv-SE"/>
        </w:rPr>
      </w:pPr>
    </w:p>
    <w:p w14:paraId="13AB9DA2" w14:textId="764C22E1" w:rsidR="001D022F" w:rsidRPr="001D022F" w:rsidRDefault="001D022F" w:rsidP="00207734">
      <w:pPr>
        <w:pStyle w:val="Heading2"/>
        <w:rPr>
          <w:lang w:val="sv-SE"/>
        </w:rPr>
      </w:pPr>
      <w:bookmarkStart w:id="7" w:name="_Toc215126463"/>
      <w:r w:rsidRPr="001D022F">
        <w:rPr>
          <w:lang w:val="sv-SE"/>
        </w:rPr>
        <w:t>2. Målgrupp</w:t>
      </w:r>
      <w:bookmarkEnd w:id="7"/>
    </w:p>
    <w:p w14:paraId="39CB0367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Definiera vem verktyget riktar sig till och hur de ska använda det.</w:t>
      </w:r>
    </w:p>
    <w:p w14:paraId="3C4E5F0F" w14:textId="77777777" w:rsidR="001D022F" w:rsidRPr="001D022F" w:rsidRDefault="001D022F" w:rsidP="001D022F">
      <w:pPr>
        <w:rPr>
          <w:lang w:val="sv-SE"/>
        </w:rPr>
      </w:pPr>
    </w:p>
    <w:p w14:paraId="43463C72" w14:textId="61E30966" w:rsidR="001D022F" w:rsidRPr="001D022F" w:rsidRDefault="001D022F" w:rsidP="00207734">
      <w:pPr>
        <w:pStyle w:val="Heading2"/>
        <w:rPr>
          <w:lang w:val="sv-SE"/>
        </w:rPr>
      </w:pPr>
      <w:bookmarkStart w:id="8" w:name="_Toc215126464"/>
      <w:r w:rsidRPr="001D022F">
        <w:rPr>
          <w:lang w:val="sv-SE"/>
        </w:rPr>
        <w:t>3. Översikt</w:t>
      </w:r>
      <w:bookmarkEnd w:id="8"/>
    </w:p>
    <w:p w14:paraId="7889A9A4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Ge en lättöverskådlig sammanfattning av verktygets funktioner.</w:t>
      </w:r>
    </w:p>
    <w:p w14:paraId="543DFCAD" w14:textId="77777777" w:rsidR="001D022F" w:rsidRPr="001D022F" w:rsidRDefault="001D022F" w:rsidP="001D022F">
      <w:pPr>
        <w:rPr>
          <w:lang w:val="sv-SE"/>
        </w:rPr>
      </w:pPr>
    </w:p>
    <w:p w14:paraId="26B0EC18" w14:textId="5DEC6B0A" w:rsidR="001D022F" w:rsidRPr="001D022F" w:rsidRDefault="001D022F" w:rsidP="00207734">
      <w:pPr>
        <w:pStyle w:val="Heading2"/>
        <w:rPr>
          <w:lang w:val="sv-SE"/>
        </w:rPr>
      </w:pPr>
      <w:bookmarkStart w:id="9" w:name="_Toc215126465"/>
      <w:r w:rsidRPr="001D022F">
        <w:rPr>
          <w:lang w:val="sv-SE"/>
        </w:rPr>
        <w:t>4. Huvudfunktioner</w:t>
      </w:r>
      <w:bookmarkEnd w:id="9"/>
    </w:p>
    <w:p w14:paraId="6C5E0BF0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Beskriv funktionerna utan tekniska detaljer.</w:t>
      </w:r>
    </w:p>
    <w:p w14:paraId="6EFCF15E" w14:textId="77777777" w:rsidR="001D022F" w:rsidRPr="001D022F" w:rsidRDefault="001D022F" w:rsidP="001D022F">
      <w:pPr>
        <w:rPr>
          <w:lang w:val="sv-SE"/>
        </w:rPr>
      </w:pPr>
    </w:p>
    <w:p w14:paraId="28881ECB" w14:textId="51D3486E" w:rsidR="001D022F" w:rsidRPr="001D022F" w:rsidRDefault="001D022F" w:rsidP="00207734">
      <w:pPr>
        <w:pStyle w:val="Heading2"/>
        <w:rPr>
          <w:lang w:val="sv-SE"/>
        </w:rPr>
      </w:pPr>
      <w:bookmarkStart w:id="10" w:name="_Toc215126466"/>
      <w:r w:rsidRPr="001D022F">
        <w:rPr>
          <w:lang w:val="sv-SE"/>
        </w:rPr>
        <w:t>5. Roller</w:t>
      </w:r>
      <w:bookmarkEnd w:id="10"/>
    </w:p>
    <w:p w14:paraId="09120DEB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Beskriv användarroller på ett enkelt och tydligt sätt.</w:t>
      </w:r>
    </w:p>
    <w:p w14:paraId="14AC9E61" w14:textId="77777777" w:rsidR="001D022F" w:rsidRPr="001D022F" w:rsidRDefault="001D022F" w:rsidP="001D022F">
      <w:pPr>
        <w:rPr>
          <w:lang w:val="sv-SE"/>
        </w:rPr>
      </w:pPr>
    </w:p>
    <w:p w14:paraId="102B353D" w14:textId="51BA090F" w:rsidR="001D022F" w:rsidRPr="001D022F" w:rsidRDefault="001D022F" w:rsidP="00207734">
      <w:pPr>
        <w:pStyle w:val="Heading2"/>
        <w:rPr>
          <w:lang w:val="sv-SE"/>
        </w:rPr>
      </w:pPr>
      <w:bookmarkStart w:id="11" w:name="_Toc215126467"/>
      <w:r w:rsidRPr="001D022F">
        <w:rPr>
          <w:lang w:val="sv-SE"/>
        </w:rPr>
        <w:t>6. Fördelar</w:t>
      </w:r>
      <w:bookmarkEnd w:id="11"/>
    </w:p>
    <w:p w14:paraId="64A61809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Sammanfatta nyttan och konkreta vinster för användaren.</w:t>
      </w:r>
    </w:p>
    <w:p w14:paraId="52F4F7EC" w14:textId="77777777" w:rsidR="001D022F" w:rsidRPr="001D022F" w:rsidRDefault="001D022F" w:rsidP="001D022F">
      <w:pPr>
        <w:rPr>
          <w:lang w:val="sv-SE"/>
        </w:rPr>
      </w:pPr>
    </w:p>
    <w:p w14:paraId="68A18D29" w14:textId="12503C10" w:rsidR="001D022F" w:rsidRPr="001D022F" w:rsidRDefault="001D022F" w:rsidP="00207734">
      <w:pPr>
        <w:pStyle w:val="Heading2"/>
        <w:rPr>
          <w:lang w:val="sv-SE"/>
        </w:rPr>
      </w:pPr>
      <w:bookmarkStart w:id="12" w:name="_Toc215126468"/>
      <w:r w:rsidRPr="001D022F">
        <w:rPr>
          <w:lang w:val="sv-SE"/>
        </w:rPr>
        <w:t>7. Scenario</w:t>
      </w:r>
      <w:bookmarkEnd w:id="12"/>
    </w:p>
    <w:p w14:paraId="18B145D3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Ge ett verklighetsnära exempel på hur verktyget används.</w:t>
      </w:r>
    </w:p>
    <w:p w14:paraId="63D060A7" w14:textId="77777777" w:rsidR="001D022F" w:rsidRPr="001D022F" w:rsidRDefault="001D022F" w:rsidP="001D022F">
      <w:pPr>
        <w:rPr>
          <w:lang w:val="sv-SE"/>
        </w:rPr>
      </w:pPr>
    </w:p>
    <w:p w14:paraId="712D1864" w14:textId="5954B673" w:rsidR="001D022F" w:rsidRPr="001D022F" w:rsidRDefault="001D022F" w:rsidP="00207734">
      <w:pPr>
        <w:pStyle w:val="Heading2"/>
        <w:rPr>
          <w:lang w:val="sv-SE"/>
        </w:rPr>
      </w:pPr>
      <w:bookmarkStart w:id="13" w:name="_Toc215126469"/>
      <w:r w:rsidRPr="001D022F">
        <w:rPr>
          <w:lang w:val="sv-SE"/>
        </w:rPr>
        <w:lastRenderedPageBreak/>
        <w:t>8. Sammanfattning</w:t>
      </w:r>
      <w:bookmarkEnd w:id="13"/>
    </w:p>
    <w:p w14:paraId="6A0D9C8D" w14:textId="77777777" w:rsidR="001D022F" w:rsidRPr="001D022F" w:rsidRDefault="001D022F" w:rsidP="001D022F">
      <w:pPr>
        <w:rPr>
          <w:rFonts w:ascii="Calibri" w:hAnsi="Calibri" w:cs="Calibri"/>
          <w:sz w:val="24"/>
          <w:szCs w:val="24"/>
          <w:lang w:val="sv-SE"/>
        </w:rPr>
      </w:pPr>
      <w:r w:rsidRPr="001D022F">
        <w:rPr>
          <w:rFonts w:ascii="Calibri" w:hAnsi="Calibri" w:cs="Calibri"/>
          <w:sz w:val="24"/>
          <w:szCs w:val="24"/>
          <w:lang w:val="sv-SE"/>
        </w:rPr>
        <w:t>Knyt ihop helheten kort och tydligt.</w:t>
      </w:r>
    </w:p>
    <w:p w14:paraId="24BE5F55" w14:textId="77777777" w:rsidR="00762C92" w:rsidRDefault="00762C92">
      <w:pPr>
        <w:rPr>
          <w:lang w:val="sv-SE"/>
        </w:rPr>
      </w:pPr>
    </w:p>
    <w:p w14:paraId="09FBA31F" w14:textId="5CD863EE" w:rsidR="00B9668C" w:rsidRPr="00B9668C" w:rsidRDefault="00B9668C" w:rsidP="00B9668C">
      <w:pPr>
        <w:pStyle w:val="Heading2"/>
        <w:rPr>
          <w:lang w:val="sv-SE"/>
        </w:rPr>
      </w:pPr>
      <w:bookmarkStart w:id="14" w:name="_Toc215126470"/>
      <w:r w:rsidRPr="00B9668C">
        <w:rPr>
          <w:lang w:val="sv-SE"/>
        </w:rPr>
        <w:t xml:space="preserve">X. </w:t>
      </w:r>
      <w:r w:rsidR="00904F48">
        <w:rPr>
          <w:lang w:val="sv-SE"/>
        </w:rPr>
        <w:t>Referenser</w:t>
      </w:r>
      <w:bookmarkEnd w:id="14"/>
    </w:p>
    <w:p w14:paraId="7F654A68" w14:textId="56D4E0F8" w:rsidR="00B9668C" w:rsidRPr="00B9668C" w:rsidRDefault="00B9668C">
      <w:pPr>
        <w:rPr>
          <w:rFonts w:ascii="Calibri" w:hAnsi="Calibri" w:cs="Calibri"/>
          <w:sz w:val="24"/>
          <w:szCs w:val="24"/>
          <w:lang w:val="sv-SE"/>
        </w:rPr>
      </w:pPr>
      <w:r w:rsidRPr="00B9668C">
        <w:rPr>
          <w:rFonts w:ascii="Calibri" w:hAnsi="Calibri" w:cs="Calibri"/>
          <w:sz w:val="24"/>
          <w:szCs w:val="24"/>
          <w:lang w:val="sv-SE"/>
        </w:rPr>
        <w:t>Meow</w:t>
      </w:r>
    </w:p>
    <w:sectPr w:rsidR="00B9668C" w:rsidRPr="00B966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1D2"/>
    <w:rsid w:val="00015F85"/>
    <w:rsid w:val="000E35A4"/>
    <w:rsid w:val="001224C9"/>
    <w:rsid w:val="00184D83"/>
    <w:rsid w:val="001D022F"/>
    <w:rsid w:val="00207734"/>
    <w:rsid w:val="002B499A"/>
    <w:rsid w:val="00385AB2"/>
    <w:rsid w:val="003B3834"/>
    <w:rsid w:val="0041098A"/>
    <w:rsid w:val="00494144"/>
    <w:rsid w:val="00587AE6"/>
    <w:rsid w:val="005B01D2"/>
    <w:rsid w:val="005F0401"/>
    <w:rsid w:val="00603579"/>
    <w:rsid w:val="00762C92"/>
    <w:rsid w:val="008511C1"/>
    <w:rsid w:val="008B79A9"/>
    <w:rsid w:val="00904F48"/>
    <w:rsid w:val="00917100"/>
    <w:rsid w:val="00936554"/>
    <w:rsid w:val="00A3521F"/>
    <w:rsid w:val="00AE17F5"/>
    <w:rsid w:val="00B9668C"/>
    <w:rsid w:val="00C70E50"/>
    <w:rsid w:val="00D66916"/>
    <w:rsid w:val="00EB7B5E"/>
    <w:rsid w:val="00EE06FE"/>
    <w:rsid w:val="00F72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05A5C"/>
  <w15:chartTrackingRefBased/>
  <w15:docId w15:val="{F38E6F53-DE0B-4B5D-9E6A-0ADB5C426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01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01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01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01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01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01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01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01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01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01D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B01D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5B01D2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01D2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01D2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01D2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01D2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01D2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01D2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B01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01D2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01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01D2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B01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01D2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B01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01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01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01D2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B01D2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B3834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B38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B383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B38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100"/>
    <w:rPr>
      <w:color w:val="605E5C"/>
      <w:shd w:val="clear" w:color="auto" w:fill="E1DFDD"/>
    </w:rPr>
  </w:style>
  <w:style w:type="paragraph" w:styleId="TOC3">
    <w:name w:val="toc 3"/>
    <w:basedOn w:val="Normal"/>
    <w:next w:val="Normal"/>
    <w:autoRedefine/>
    <w:uiPriority w:val="39"/>
    <w:unhideWhenUsed/>
    <w:rsid w:val="00A3521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mymh13/clo24-nikhal78-examwork/blob/main/docs/initial_outtakes/system_overview.md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ymh13/clo24-nikhal78-examwork/blob/main/docs/glossary.md" TargetMode="External"/><Relationship Id="rId5" Type="http://schemas.openxmlformats.org/officeDocument/2006/relationships/hyperlink" Target="https://github.com/mymh13/clo24-nikhal78-examwor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A5AE28-9234-4115-BFF3-337DF2AE9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470</Words>
  <Characters>2684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 H</dc:creator>
  <cp:keywords/>
  <dc:description/>
  <cp:lastModifiedBy>Nik H</cp:lastModifiedBy>
  <cp:revision>17</cp:revision>
  <dcterms:created xsi:type="dcterms:W3CDTF">2025-11-26T08:15:00Z</dcterms:created>
  <dcterms:modified xsi:type="dcterms:W3CDTF">2025-11-27T08:04:00Z</dcterms:modified>
</cp:coreProperties>
</file>