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BF1" w:rsidRDefault="004B1BF1">
      <w:pPr>
        <w:rPr>
          <w:rFonts w:ascii="黑体" w:eastAsia="黑体" w:hAnsi="黑体" w:cs="黑体"/>
          <w:b/>
          <w:bCs/>
          <w:sz w:val="52"/>
          <w:szCs w:val="52"/>
        </w:rPr>
      </w:pPr>
    </w:p>
    <w:p w:rsidR="008F2140" w:rsidRDefault="008F2140">
      <w:pPr>
        <w:jc w:val="center"/>
        <w:rPr>
          <w:rFonts w:ascii="华文楷体" w:eastAsia="华文楷体" w:hAnsi="华文楷体" w:cs="黑体"/>
          <w:b/>
          <w:bCs/>
          <w:sz w:val="48"/>
          <w:szCs w:val="48"/>
        </w:rPr>
      </w:pPr>
      <w:r w:rsidRPr="008F2140">
        <w:rPr>
          <w:rFonts w:ascii="华文楷体" w:eastAsia="华文楷体" w:hAnsi="华文楷体" w:cs="黑体" w:hint="eastAsia"/>
          <w:b/>
          <w:bCs/>
          <w:sz w:val="48"/>
          <w:szCs w:val="48"/>
        </w:rPr>
        <w:t>微波成像重点实验室</w:t>
      </w:r>
      <w:r w:rsidRPr="008F2140">
        <w:rPr>
          <w:rFonts w:ascii="华文楷体" w:eastAsia="华文楷体" w:hAnsi="华文楷体" w:cs="黑体"/>
          <w:b/>
          <w:bCs/>
          <w:sz w:val="48"/>
          <w:szCs w:val="48"/>
        </w:rPr>
        <w:t>SAR</w:t>
      </w:r>
      <w:r w:rsidRPr="008F2140">
        <w:rPr>
          <w:rFonts w:ascii="华文楷体" w:eastAsia="华文楷体" w:hAnsi="华文楷体" w:cs="黑体" w:hint="eastAsia"/>
          <w:b/>
          <w:bCs/>
          <w:sz w:val="48"/>
          <w:szCs w:val="48"/>
        </w:rPr>
        <w:t>综合处理软件（</w:t>
      </w:r>
      <w:proofErr w:type="spellStart"/>
      <w:r w:rsidRPr="008F2140">
        <w:rPr>
          <w:rFonts w:ascii="华文楷体" w:eastAsia="华文楷体" w:hAnsi="华文楷体" w:cs="黑体"/>
          <w:b/>
          <w:bCs/>
          <w:sz w:val="48"/>
          <w:szCs w:val="48"/>
        </w:rPr>
        <w:t>MSARPro</w:t>
      </w:r>
      <w:proofErr w:type="spellEnd"/>
      <w:r w:rsidRPr="008F2140">
        <w:rPr>
          <w:rFonts w:ascii="华文楷体" w:eastAsia="华文楷体" w:hAnsi="华文楷体" w:cs="黑体" w:hint="eastAsia"/>
          <w:b/>
          <w:bCs/>
          <w:sz w:val="48"/>
          <w:szCs w:val="48"/>
        </w:rPr>
        <w:t>）</w:t>
      </w:r>
    </w:p>
    <w:p w:rsidR="004B1BF1" w:rsidRPr="002402BE" w:rsidRDefault="00492836">
      <w:pPr>
        <w:jc w:val="center"/>
        <w:rPr>
          <w:rFonts w:ascii="华文楷体" w:eastAsia="华文楷体" w:hAnsi="华文楷体" w:cs="黑体"/>
          <w:b/>
          <w:bCs/>
          <w:sz w:val="36"/>
          <w:szCs w:val="36"/>
        </w:rPr>
      </w:pPr>
      <w:r>
        <w:rPr>
          <w:rFonts w:ascii="华文楷体" w:eastAsia="华文楷体" w:hAnsi="华文楷体" w:cs="黑体" w:hint="eastAsia"/>
          <w:b/>
          <w:bCs/>
          <w:sz w:val="36"/>
          <w:szCs w:val="36"/>
        </w:rPr>
        <w:t>概要设计说明书</w:t>
      </w:r>
    </w:p>
    <w:p w:rsidR="004B1BF1" w:rsidRPr="002402BE" w:rsidRDefault="00042D8C">
      <w:pPr>
        <w:jc w:val="center"/>
        <w:rPr>
          <w:rFonts w:ascii="华文楷体" w:eastAsia="华文楷体" w:hAnsi="华文楷体" w:cs="黑体"/>
          <w:b/>
          <w:bCs/>
          <w:sz w:val="30"/>
          <w:szCs w:val="30"/>
        </w:rPr>
      </w:pPr>
      <w:r w:rsidRPr="002402BE">
        <w:rPr>
          <w:rFonts w:ascii="华文楷体" w:eastAsia="华文楷体" w:hAnsi="华文楷体" w:cs="黑体" w:hint="eastAsia"/>
          <w:b/>
          <w:bCs/>
          <w:sz w:val="30"/>
          <w:szCs w:val="30"/>
        </w:rPr>
        <w:t>版本：V1.0</w:t>
      </w:r>
    </w:p>
    <w:p w:rsidR="004B1BF1" w:rsidRDefault="004B1BF1">
      <w:pPr>
        <w:jc w:val="center"/>
        <w:rPr>
          <w:rFonts w:ascii="微软雅黑" w:eastAsia="微软雅黑" w:hAnsi="微软雅黑" w:cs="Arial"/>
          <w:sz w:val="32"/>
          <w:szCs w:val="32"/>
        </w:rPr>
      </w:pPr>
    </w:p>
    <w:p w:rsidR="004B1BF1" w:rsidRDefault="004B1BF1">
      <w:pPr>
        <w:jc w:val="center"/>
        <w:rPr>
          <w:rFonts w:ascii="微软雅黑" w:eastAsia="微软雅黑" w:hAnsi="微软雅黑" w:cs="Arial"/>
          <w:sz w:val="32"/>
          <w:szCs w:val="32"/>
        </w:rPr>
      </w:pPr>
    </w:p>
    <w:p w:rsidR="004B1BF1" w:rsidRDefault="004B1BF1">
      <w:pPr>
        <w:jc w:val="center"/>
        <w:rPr>
          <w:rFonts w:ascii="微软雅黑" w:eastAsia="微软雅黑" w:hAnsi="微软雅黑" w:cs="Arial"/>
          <w:sz w:val="32"/>
          <w:szCs w:val="32"/>
        </w:rPr>
      </w:pPr>
    </w:p>
    <w:p w:rsidR="004B1BF1" w:rsidRDefault="004B1BF1">
      <w:pPr>
        <w:jc w:val="center"/>
        <w:rPr>
          <w:rFonts w:ascii="微软雅黑" w:eastAsia="微软雅黑" w:hAnsi="微软雅黑" w:cs="Arial"/>
          <w:sz w:val="32"/>
          <w:szCs w:val="32"/>
        </w:rPr>
      </w:pPr>
    </w:p>
    <w:p w:rsidR="004B1BF1" w:rsidRDefault="004B1BF1">
      <w:pPr>
        <w:jc w:val="center"/>
        <w:rPr>
          <w:rFonts w:ascii="微软雅黑" w:eastAsia="微软雅黑" w:hAnsi="微软雅黑" w:cs="Arial"/>
          <w:sz w:val="32"/>
          <w:szCs w:val="32"/>
        </w:rPr>
      </w:pPr>
    </w:p>
    <w:p w:rsidR="004B1BF1" w:rsidRDefault="004B1BF1">
      <w:pPr>
        <w:jc w:val="center"/>
        <w:rPr>
          <w:rFonts w:ascii="微软雅黑" w:eastAsia="微软雅黑" w:hAnsi="微软雅黑" w:cs="Arial"/>
          <w:sz w:val="32"/>
          <w:szCs w:val="32"/>
        </w:rPr>
      </w:pPr>
    </w:p>
    <w:p w:rsidR="004B1BF1" w:rsidRDefault="004B1BF1">
      <w:pPr>
        <w:jc w:val="center"/>
        <w:rPr>
          <w:rFonts w:ascii="微软雅黑" w:eastAsia="微软雅黑" w:hAnsi="微软雅黑" w:cs="Arial"/>
          <w:sz w:val="32"/>
          <w:szCs w:val="32"/>
        </w:rPr>
      </w:pPr>
    </w:p>
    <w:p w:rsidR="004B1BF1" w:rsidRDefault="004B1BF1">
      <w:pPr>
        <w:jc w:val="center"/>
        <w:rPr>
          <w:rFonts w:ascii="微软雅黑" w:eastAsia="微软雅黑" w:hAnsi="微软雅黑" w:cs="Arial"/>
          <w:sz w:val="32"/>
          <w:szCs w:val="32"/>
        </w:rPr>
      </w:pPr>
    </w:p>
    <w:p w:rsidR="004B1BF1" w:rsidRDefault="004B1BF1">
      <w:pPr>
        <w:jc w:val="center"/>
        <w:rPr>
          <w:rFonts w:ascii="微软雅黑" w:eastAsia="微软雅黑" w:hAnsi="微软雅黑" w:cs="Arial"/>
          <w:sz w:val="32"/>
          <w:szCs w:val="32"/>
        </w:rPr>
      </w:pPr>
    </w:p>
    <w:p w:rsidR="004B1BF1" w:rsidRDefault="004B1BF1">
      <w:pPr>
        <w:jc w:val="center"/>
        <w:rPr>
          <w:rFonts w:ascii="微软雅黑" w:eastAsia="微软雅黑" w:hAnsi="微软雅黑" w:cs="Arial"/>
          <w:sz w:val="32"/>
          <w:szCs w:val="32"/>
        </w:rPr>
      </w:pPr>
    </w:p>
    <w:p w:rsidR="004B1BF1" w:rsidRDefault="004B1BF1">
      <w:pPr>
        <w:jc w:val="center"/>
        <w:rPr>
          <w:rFonts w:ascii="微软雅黑" w:eastAsia="微软雅黑" w:hAnsi="微软雅黑" w:cs="Arial"/>
          <w:sz w:val="32"/>
          <w:szCs w:val="32"/>
        </w:rPr>
      </w:pPr>
    </w:p>
    <w:p w:rsidR="004B1BF1" w:rsidRDefault="004B1BF1">
      <w:pPr>
        <w:rPr>
          <w:rFonts w:ascii="微软雅黑" w:eastAsia="微软雅黑" w:hAnsi="微软雅黑" w:cs="Arial"/>
          <w:sz w:val="32"/>
          <w:szCs w:val="32"/>
        </w:rPr>
      </w:pPr>
    </w:p>
    <w:p w:rsidR="004B1BF1" w:rsidRDefault="00492836" w:rsidP="009F13D3">
      <w:pPr>
        <w:jc w:val="center"/>
        <w:rPr>
          <w:rFonts w:ascii="微软雅黑" w:eastAsia="微软雅黑" w:hAnsi="微软雅黑" w:cs="Arial" w:hint="eastAsia"/>
          <w:sz w:val="32"/>
          <w:szCs w:val="32"/>
        </w:rPr>
      </w:pPr>
      <w:r>
        <w:rPr>
          <w:rFonts w:ascii="微软雅黑" w:eastAsia="微软雅黑" w:hAnsi="微软雅黑" w:cs="Arial" w:hint="eastAsia"/>
          <w:sz w:val="32"/>
          <w:szCs w:val="32"/>
        </w:rPr>
        <w:t xml:space="preserve">                   GB项目组</w:t>
      </w:r>
    </w:p>
    <w:p w:rsidR="004B1BF1" w:rsidRDefault="009F13D3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       </w:t>
      </w:r>
      <w:r w:rsidR="00042D8C">
        <w:rPr>
          <w:rFonts w:ascii="Arial" w:hAnsi="Arial" w:cs="Arial" w:hint="eastAsia"/>
          <w:sz w:val="24"/>
        </w:rPr>
        <w:t>201</w:t>
      </w:r>
      <w:r>
        <w:rPr>
          <w:rFonts w:ascii="Arial" w:hAnsi="Arial" w:cs="Arial" w:hint="eastAsia"/>
          <w:sz w:val="24"/>
        </w:rPr>
        <w:t>7</w:t>
      </w:r>
      <w:r w:rsidR="00042D8C">
        <w:rPr>
          <w:rFonts w:ascii="Arial" w:hAnsi="Arial" w:cs="Arial" w:hint="eastAsia"/>
          <w:sz w:val="24"/>
        </w:rPr>
        <w:t>年</w:t>
      </w:r>
      <w:r>
        <w:rPr>
          <w:rFonts w:ascii="Arial" w:hAnsi="Arial" w:cs="Arial" w:hint="eastAsia"/>
          <w:sz w:val="24"/>
        </w:rPr>
        <w:t>04</w:t>
      </w:r>
      <w:r w:rsidR="00042D8C">
        <w:rPr>
          <w:rFonts w:ascii="Arial" w:hAnsi="Arial" w:cs="Arial" w:hint="eastAsia"/>
          <w:sz w:val="24"/>
        </w:rPr>
        <w:t>月</w:t>
      </w:r>
    </w:p>
    <w:p w:rsidR="004B1BF1" w:rsidRDefault="004B1BF1">
      <w:pPr>
        <w:jc w:val="center"/>
        <w:rPr>
          <w:b/>
          <w:bCs/>
          <w:szCs w:val="32"/>
        </w:rPr>
      </w:pPr>
    </w:p>
    <w:p w:rsidR="009F13D3" w:rsidRDefault="009F13D3">
      <w:pPr>
        <w:jc w:val="center"/>
        <w:rPr>
          <w:rFonts w:hint="eastAsia"/>
          <w:b/>
          <w:bCs/>
          <w:szCs w:val="32"/>
        </w:rPr>
        <w:sectPr w:rsidR="009F13D3" w:rsidSect="00032340">
          <w:footerReference w:type="default" r:id="rId9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A40D25" w:rsidRPr="005F1AFC" w:rsidRDefault="00A40D25" w:rsidP="00A40D25">
      <w:pPr>
        <w:ind w:firstLine="482"/>
        <w:rPr>
          <w:rFonts w:ascii="宋体" w:hAnsi="宋体"/>
          <w:szCs w:val="21"/>
        </w:rPr>
      </w:pPr>
      <w:r w:rsidRPr="005F1AFC">
        <w:rPr>
          <w:rFonts w:ascii="宋体" w:hAnsi="宋体" w:hint="eastAsia"/>
          <w:b/>
          <w:szCs w:val="21"/>
        </w:rPr>
        <w:lastRenderedPageBreak/>
        <w:t>文件修改记录</w:t>
      </w:r>
      <w:r w:rsidRPr="005F1AFC">
        <w:rPr>
          <w:rFonts w:ascii="宋体" w:hAnsi="宋体" w:hint="eastAsia"/>
          <w:szCs w:val="21"/>
        </w:rPr>
        <w:t>（发布到外部的文档请将此部分删除）</w:t>
      </w:r>
    </w:p>
    <w:tbl>
      <w:tblPr>
        <w:tblW w:w="84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6"/>
        <w:gridCol w:w="2384"/>
        <w:gridCol w:w="1020"/>
        <w:gridCol w:w="1066"/>
        <w:gridCol w:w="960"/>
        <w:gridCol w:w="1394"/>
      </w:tblGrid>
      <w:tr w:rsidR="00A40D25" w:rsidRPr="00E62DA5" w:rsidTr="00082CD3">
        <w:trPr>
          <w:cantSplit/>
          <w:jc w:val="center"/>
        </w:trPr>
        <w:tc>
          <w:tcPr>
            <w:tcW w:w="1576" w:type="dxa"/>
            <w:shd w:val="clear" w:color="auto" w:fill="BFBFBF"/>
            <w:vAlign w:val="center"/>
          </w:tcPr>
          <w:p w:rsidR="00A40D25" w:rsidRPr="00E62DA5" w:rsidRDefault="00A40D25" w:rsidP="00082CD3">
            <w:pPr>
              <w:rPr>
                <w:rFonts w:ascii="宋体" w:hAnsi="宋体"/>
                <w:b/>
                <w:kern w:val="0"/>
                <w:szCs w:val="21"/>
              </w:rPr>
            </w:pPr>
            <w:r w:rsidRPr="00E62DA5">
              <w:rPr>
                <w:rFonts w:ascii="宋体" w:hAnsi="宋体" w:hint="eastAsia"/>
                <w:b/>
                <w:kern w:val="0"/>
                <w:szCs w:val="21"/>
              </w:rPr>
              <w:t>修改记录编号</w:t>
            </w:r>
          </w:p>
        </w:tc>
        <w:tc>
          <w:tcPr>
            <w:tcW w:w="2384" w:type="dxa"/>
            <w:shd w:val="clear" w:color="auto" w:fill="BFBFBF"/>
            <w:vAlign w:val="center"/>
          </w:tcPr>
          <w:p w:rsidR="00A40D25" w:rsidRPr="00E62DA5" w:rsidRDefault="00A40D25" w:rsidP="00082CD3">
            <w:pPr>
              <w:ind w:firstLineChars="90" w:firstLine="190"/>
              <w:rPr>
                <w:rFonts w:ascii="宋体" w:hAnsi="宋体"/>
                <w:b/>
                <w:kern w:val="0"/>
                <w:szCs w:val="21"/>
              </w:rPr>
            </w:pPr>
            <w:r w:rsidRPr="00E62DA5">
              <w:rPr>
                <w:rFonts w:ascii="宋体" w:hAnsi="宋体" w:hint="eastAsia"/>
                <w:b/>
                <w:kern w:val="0"/>
                <w:szCs w:val="21"/>
              </w:rPr>
              <w:t>修改页码及条款</w:t>
            </w:r>
          </w:p>
        </w:tc>
        <w:tc>
          <w:tcPr>
            <w:tcW w:w="1020" w:type="dxa"/>
            <w:shd w:val="clear" w:color="auto" w:fill="BFBFBF"/>
            <w:vAlign w:val="center"/>
          </w:tcPr>
          <w:p w:rsidR="00A40D25" w:rsidRPr="00E62DA5" w:rsidRDefault="00A40D25" w:rsidP="00082CD3">
            <w:pPr>
              <w:rPr>
                <w:rFonts w:ascii="宋体" w:hAnsi="宋体"/>
                <w:b/>
                <w:kern w:val="0"/>
                <w:szCs w:val="21"/>
              </w:rPr>
            </w:pPr>
            <w:r w:rsidRPr="00E62DA5">
              <w:rPr>
                <w:rFonts w:ascii="宋体" w:hAnsi="宋体" w:hint="eastAsia"/>
                <w:b/>
                <w:kern w:val="0"/>
                <w:szCs w:val="21"/>
              </w:rPr>
              <w:t>修改人</w:t>
            </w:r>
          </w:p>
        </w:tc>
        <w:tc>
          <w:tcPr>
            <w:tcW w:w="1066" w:type="dxa"/>
            <w:shd w:val="clear" w:color="auto" w:fill="BFBFBF"/>
            <w:vAlign w:val="center"/>
          </w:tcPr>
          <w:p w:rsidR="00A40D25" w:rsidRPr="00E62DA5" w:rsidRDefault="00A40D25" w:rsidP="00082CD3">
            <w:pPr>
              <w:rPr>
                <w:rFonts w:ascii="宋体" w:hAnsi="宋体"/>
                <w:b/>
                <w:kern w:val="0"/>
                <w:szCs w:val="21"/>
              </w:rPr>
            </w:pPr>
            <w:r w:rsidRPr="00E62DA5">
              <w:rPr>
                <w:rFonts w:ascii="宋体" w:hAnsi="宋体" w:hint="eastAsia"/>
                <w:b/>
                <w:kern w:val="0"/>
                <w:szCs w:val="21"/>
              </w:rPr>
              <w:t>审核人</w:t>
            </w:r>
          </w:p>
        </w:tc>
        <w:tc>
          <w:tcPr>
            <w:tcW w:w="960" w:type="dxa"/>
            <w:shd w:val="clear" w:color="auto" w:fill="BFBFBF"/>
            <w:vAlign w:val="center"/>
          </w:tcPr>
          <w:p w:rsidR="00A40D25" w:rsidRPr="00E62DA5" w:rsidRDefault="00A40D25" w:rsidP="00082CD3">
            <w:pPr>
              <w:rPr>
                <w:rFonts w:ascii="宋体" w:hAnsi="宋体"/>
                <w:b/>
                <w:kern w:val="0"/>
                <w:szCs w:val="21"/>
              </w:rPr>
            </w:pPr>
            <w:r w:rsidRPr="00E62DA5">
              <w:rPr>
                <w:rFonts w:ascii="宋体" w:hAnsi="宋体" w:hint="eastAsia"/>
                <w:b/>
                <w:kern w:val="0"/>
                <w:szCs w:val="21"/>
              </w:rPr>
              <w:t>批准人</w:t>
            </w:r>
          </w:p>
        </w:tc>
        <w:tc>
          <w:tcPr>
            <w:tcW w:w="1394" w:type="dxa"/>
            <w:shd w:val="clear" w:color="auto" w:fill="BFBFBF"/>
            <w:vAlign w:val="center"/>
          </w:tcPr>
          <w:p w:rsidR="00A40D25" w:rsidRPr="00E62DA5" w:rsidRDefault="00A40D25" w:rsidP="00082CD3">
            <w:pPr>
              <w:rPr>
                <w:rFonts w:ascii="宋体" w:hAnsi="宋体"/>
                <w:b/>
                <w:kern w:val="0"/>
                <w:szCs w:val="21"/>
              </w:rPr>
            </w:pPr>
            <w:r w:rsidRPr="00E62DA5">
              <w:rPr>
                <w:rFonts w:ascii="宋体" w:hAnsi="宋体" w:hint="eastAsia"/>
                <w:b/>
                <w:kern w:val="0"/>
                <w:szCs w:val="21"/>
              </w:rPr>
              <w:t>修改日期</w:t>
            </w:r>
          </w:p>
        </w:tc>
      </w:tr>
      <w:tr w:rsidR="00A40D25" w:rsidRPr="00E62DA5" w:rsidTr="00082CD3">
        <w:trPr>
          <w:cantSplit/>
          <w:jc w:val="center"/>
        </w:trPr>
        <w:tc>
          <w:tcPr>
            <w:tcW w:w="1576" w:type="dxa"/>
            <w:vAlign w:val="center"/>
          </w:tcPr>
          <w:p w:rsidR="00A40D25" w:rsidRPr="00E62DA5" w:rsidRDefault="00A40D25" w:rsidP="00082CD3"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384" w:type="dxa"/>
            <w:vAlign w:val="center"/>
          </w:tcPr>
          <w:p w:rsidR="00A40D25" w:rsidRPr="00E62DA5" w:rsidRDefault="00A40D25" w:rsidP="00082CD3">
            <w:pPr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20" w:type="dxa"/>
            <w:vAlign w:val="center"/>
          </w:tcPr>
          <w:p w:rsidR="00A40D25" w:rsidRPr="00E62DA5" w:rsidRDefault="00A40D25" w:rsidP="00082CD3">
            <w:pPr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6" w:type="dxa"/>
            <w:vAlign w:val="center"/>
          </w:tcPr>
          <w:p w:rsidR="00A40D25" w:rsidRPr="00E62DA5" w:rsidRDefault="00A40D25" w:rsidP="00082CD3">
            <w:pPr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60" w:type="dxa"/>
            <w:vAlign w:val="center"/>
          </w:tcPr>
          <w:p w:rsidR="00A40D25" w:rsidRPr="00E62DA5" w:rsidRDefault="00A40D25" w:rsidP="00082CD3">
            <w:pPr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A40D25" w:rsidRPr="00E62DA5" w:rsidRDefault="00A40D25" w:rsidP="00082CD3">
            <w:pPr>
              <w:rPr>
                <w:rFonts w:ascii="宋体" w:hAnsi="宋体"/>
                <w:kern w:val="0"/>
                <w:szCs w:val="21"/>
              </w:rPr>
            </w:pPr>
          </w:p>
        </w:tc>
      </w:tr>
      <w:tr w:rsidR="00A40D25" w:rsidRPr="00E62DA5" w:rsidTr="00082CD3">
        <w:trPr>
          <w:cantSplit/>
          <w:jc w:val="center"/>
        </w:trPr>
        <w:tc>
          <w:tcPr>
            <w:tcW w:w="1576" w:type="dxa"/>
            <w:vAlign w:val="center"/>
          </w:tcPr>
          <w:p w:rsidR="00A40D25" w:rsidRPr="00E62DA5" w:rsidRDefault="00A40D25" w:rsidP="00082CD3"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384" w:type="dxa"/>
            <w:vAlign w:val="center"/>
          </w:tcPr>
          <w:p w:rsidR="00A40D25" w:rsidRPr="00E62DA5" w:rsidRDefault="00A40D25" w:rsidP="00082CD3">
            <w:pPr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20" w:type="dxa"/>
            <w:vAlign w:val="center"/>
          </w:tcPr>
          <w:p w:rsidR="00A40D25" w:rsidRPr="00E62DA5" w:rsidRDefault="00A40D25" w:rsidP="00082CD3">
            <w:pPr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6" w:type="dxa"/>
            <w:vAlign w:val="center"/>
          </w:tcPr>
          <w:p w:rsidR="00A40D25" w:rsidRPr="00E62DA5" w:rsidRDefault="00A40D25" w:rsidP="00082CD3">
            <w:pPr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60" w:type="dxa"/>
            <w:vAlign w:val="center"/>
          </w:tcPr>
          <w:p w:rsidR="00A40D25" w:rsidRPr="00E62DA5" w:rsidRDefault="00A40D25" w:rsidP="00082CD3">
            <w:pPr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A40D25" w:rsidRPr="00E62DA5" w:rsidRDefault="00A40D25" w:rsidP="00082CD3">
            <w:pPr>
              <w:rPr>
                <w:rFonts w:ascii="宋体" w:hAnsi="宋体"/>
                <w:kern w:val="0"/>
                <w:szCs w:val="21"/>
              </w:rPr>
            </w:pPr>
          </w:p>
        </w:tc>
      </w:tr>
      <w:tr w:rsidR="00A40D25" w:rsidRPr="00E62DA5" w:rsidTr="00082CD3">
        <w:trPr>
          <w:cantSplit/>
          <w:jc w:val="center"/>
        </w:trPr>
        <w:tc>
          <w:tcPr>
            <w:tcW w:w="1576" w:type="dxa"/>
            <w:vAlign w:val="center"/>
          </w:tcPr>
          <w:p w:rsidR="00A40D25" w:rsidRPr="00E62DA5" w:rsidRDefault="00A40D25" w:rsidP="00082CD3"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384" w:type="dxa"/>
            <w:vAlign w:val="center"/>
          </w:tcPr>
          <w:p w:rsidR="00A40D25" w:rsidRPr="00E62DA5" w:rsidRDefault="00A40D25" w:rsidP="00082CD3">
            <w:pPr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20" w:type="dxa"/>
            <w:vAlign w:val="center"/>
          </w:tcPr>
          <w:p w:rsidR="00A40D25" w:rsidRPr="00E62DA5" w:rsidRDefault="00A40D25" w:rsidP="00082CD3">
            <w:pPr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6" w:type="dxa"/>
            <w:vAlign w:val="center"/>
          </w:tcPr>
          <w:p w:rsidR="00A40D25" w:rsidRPr="00E62DA5" w:rsidRDefault="00A40D25" w:rsidP="00082CD3">
            <w:pPr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60" w:type="dxa"/>
            <w:vAlign w:val="center"/>
          </w:tcPr>
          <w:p w:rsidR="00A40D25" w:rsidRPr="00E62DA5" w:rsidRDefault="00A40D25" w:rsidP="00082CD3">
            <w:pPr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A40D25" w:rsidRPr="00E62DA5" w:rsidRDefault="00A40D25" w:rsidP="00082CD3">
            <w:pPr>
              <w:rPr>
                <w:rFonts w:ascii="宋体" w:hAnsi="宋体"/>
                <w:kern w:val="0"/>
                <w:szCs w:val="21"/>
              </w:rPr>
            </w:pPr>
          </w:p>
        </w:tc>
      </w:tr>
      <w:tr w:rsidR="00A40D25" w:rsidRPr="00E62DA5" w:rsidTr="00082CD3">
        <w:trPr>
          <w:cantSplit/>
          <w:jc w:val="center"/>
        </w:trPr>
        <w:tc>
          <w:tcPr>
            <w:tcW w:w="1576" w:type="dxa"/>
            <w:vAlign w:val="center"/>
          </w:tcPr>
          <w:p w:rsidR="00A40D25" w:rsidRPr="00E62DA5" w:rsidRDefault="00A40D25" w:rsidP="00082CD3"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384" w:type="dxa"/>
            <w:vAlign w:val="center"/>
          </w:tcPr>
          <w:p w:rsidR="00A40D25" w:rsidRPr="00E62DA5" w:rsidRDefault="00A40D25" w:rsidP="00082CD3">
            <w:pPr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20" w:type="dxa"/>
            <w:vAlign w:val="center"/>
          </w:tcPr>
          <w:p w:rsidR="00A40D25" w:rsidRPr="00E62DA5" w:rsidRDefault="00A40D25" w:rsidP="00082CD3">
            <w:pPr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6" w:type="dxa"/>
            <w:vAlign w:val="center"/>
          </w:tcPr>
          <w:p w:rsidR="00A40D25" w:rsidRPr="00E62DA5" w:rsidRDefault="00A40D25" w:rsidP="00082CD3">
            <w:pPr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60" w:type="dxa"/>
            <w:vAlign w:val="center"/>
          </w:tcPr>
          <w:p w:rsidR="00A40D25" w:rsidRPr="00E62DA5" w:rsidRDefault="00A40D25" w:rsidP="00082CD3">
            <w:pPr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A40D25" w:rsidRPr="00E62DA5" w:rsidRDefault="00A40D25" w:rsidP="00082CD3">
            <w:pPr>
              <w:rPr>
                <w:rFonts w:ascii="宋体" w:hAnsi="宋体"/>
                <w:kern w:val="0"/>
                <w:szCs w:val="21"/>
              </w:rPr>
            </w:pPr>
          </w:p>
        </w:tc>
      </w:tr>
      <w:tr w:rsidR="00A40D25" w:rsidRPr="00E62DA5" w:rsidTr="00082CD3">
        <w:trPr>
          <w:cantSplit/>
          <w:jc w:val="center"/>
        </w:trPr>
        <w:tc>
          <w:tcPr>
            <w:tcW w:w="1576" w:type="dxa"/>
            <w:vAlign w:val="center"/>
          </w:tcPr>
          <w:p w:rsidR="00A40D25" w:rsidRPr="00E62DA5" w:rsidRDefault="00A40D25" w:rsidP="00082CD3"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384" w:type="dxa"/>
            <w:vAlign w:val="center"/>
          </w:tcPr>
          <w:p w:rsidR="00A40D25" w:rsidRPr="00E62DA5" w:rsidRDefault="00A40D25" w:rsidP="00082CD3">
            <w:pPr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20" w:type="dxa"/>
            <w:vAlign w:val="center"/>
          </w:tcPr>
          <w:p w:rsidR="00A40D25" w:rsidRPr="00E62DA5" w:rsidRDefault="00A40D25" w:rsidP="00082CD3">
            <w:pPr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6" w:type="dxa"/>
            <w:vAlign w:val="center"/>
          </w:tcPr>
          <w:p w:rsidR="00A40D25" w:rsidRPr="00E62DA5" w:rsidRDefault="00A40D25" w:rsidP="00082CD3">
            <w:pPr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60" w:type="dxa"/>
            <w:vAlign w:val="center"/>
          </w:tcPr>
          <w:p w:rsidR="00A40D25" w:rsidRPr="00E62DA5" w:rsidRDefault="00A40D25" w:rsidP="00082CD3">
            <w:pPr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A40D25" w:rsidRPr="00E62DA5" w:rsidRDefault="00A40D25" w:rsidP="00082CD3">
            <w:pPr>
              <w:rPr>
                <w:rFonts w:ascii="宋体" w:hAnsi="宋体"/>
                <w:kern w:val="0"/>
                <w:szCs w:val="21"/>
              </w:rPr>
            </w:pPr>
          </w:p>
        </w:tc>
      </w:tr>
      <w:tr w:rsidR="00A40D25" w:rsidRPr="00E62DA5" w:rsidTr="00082CD3">
        <w:trPr>
          <w:cantSplit/>
          <w:jc w:val="center"/>
        </w:trPr>
        <w:tc>
          <w:tcPr>
            <w:tcW w:w="1576" w:type="dxa"/>
            <w:vAlign w:val="center"/>
          </w:tcPr>
          <w:p w:rsidR="00A40D25" w:rsidRPr="00E62DA5" w:rsidRDefault="00A40D25" w:rsidP="00082CD3"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384" w:type="dxa"/>
            <w:vAlign w:val="center"/>
          </w:tcPr>
          <w:p w:rsidR="00A40D25" w:rsidRPr="00E62DA5" w:rsidRDefault="00A40D25" w:rsidP="00082CD3">
            <w:pPr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20" w:type="dxa"/>
            <w:vAlign w:val="center"/>
          </w:tcPr>
          <w:p w:rsidR="00A40D25" w:rsidRPr="00E62DA5" w:rsidRDefault="00A40D25" w:rsidP="00082CD3">
            <w:pPr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6" w:type="dxa"/>
            <w:vAlign w:val="center"/>
          </w:tcPr>
          <w:p w:rsidR="00A40D25" w:rsidRPr="00E62DA5" w:rsidRDefault="00A40D25" w:rsidP="00082CD3">
            <w:pPr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60" w:type="dxa"/>
            <w:vAlign w:val="center"/>
          </w:tcPr>
          <w:p w:rsidR="00A40D25" w:rsidRPr="00E62DA5" w:rsidRDefault="00A40D25" w:rsidP="00082CD3">
            <w:pPr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A40D25" w:rsidRPr="00E62DA5" w:rsidRDefault="00A40D25" w:rsidP="00082CD3">
            <w:pPr>
              <w:rPr>
                <w:rFonts w:ascii="宋体" w:hAnsi="宋体"/>
                <w:kern w:val="0"/>
                <w:szCs w:val="21"/>
              </w:rPr>
            </w:pPr>
          </w:p>
        </w:tc>
      </w:tr>
      <w:tr w:rsidR="00A40D25" w:rsidRPr="00E62DA5" w:rsidTr="00082CD3">
        <w:trPr>
          <w:cantSplit/>
          <w:jc w:val="center"/>
        </w:trPr>
        <w:tc>
          <w:tcPr>
            <w:tcW w:w="1576" w:type="dxa"/>
            <w:vAlign w:val="center"/>
          </w:tcPr>
          <w:p w:rsidR="00A40D25" w:rsidRPr="00E62DA5" w:rsidRDefault="00A40D25" w:rsidP="00082CD3"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384" w:type="dxa"/>
            <w:vAlign w:val="center"/>
          </w:tcPr>
          <w:p w:rsidR="00A40D25" w:rsidRPr="00E62DA5" w:rsidRDefault="00A40D25" w:rsidP="00082CD3">
            <w:pPr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20" w:type="dxa"/>
            <w:vAlign w:val="center"/>
          </w:tcPr>
          <w:p w:rsidR="00A40D25" w:rsidRPr="00E62DA5" w:rsidRDefault="00A40D25" w:rsidP="00082CD3">
            <w:pPr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6" w:type="dxa"/>
            <w:vAlign w:val="center"/>
          </w:tcPr>
          <w:p w:rsidR="00A40D25" w:rsidRPr="00E62DA5" w:rsidRDefault="00A40D25" w:rsidP="00082CD3">
            <w:pPr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60" w:type="dxa"/>
            <w:vAlign w:val="center"/>
          </w:tcPr>
          <w:p w:rsidR="00A40D25" w:rsidRPr="00E62DA5" w:rsidRDefault="00A40D25" w:rsidP="00082CD3">
            <w:pPr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A40D25" w:rsidRPr="00E62DA5" w:rsidRDefault="00A40D25" w:rsidP="00082CD3">
            <w:pPr>
              <w:rPr>
                <w:rFonts w:ascii="宋体" w:hAnsi="宋体"/>
                <w:kern w:val="0"/>
                <w:szCs w:val="21"/>
              </w:rPr>
            </w:pPr>
          </w:p>
        </w:tc>
      </w:tr>
      <w:tr w:rsidR="00A40D25" w:rsidRPr="00E62DA5" w:rsidTr="00082CD3">
        <w:trPr>
          <w:cantSplit/>
          <w:jc w:val="center"/>
        </w:trPr>
        <w:tc>
          <w:tcPr>
            <w:tcW w:w="1576" w:type="dxa"/>
            <w:vAlign w:val="center"/>
          </w:tcPr>
          <w:p w:rsidR="00A40D25" w:rsidRPr="00E62DA5" w:rsidRDefault="00A40D25" w:rsidP="00082CD3"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384" w:type="dxa"/>
            <w:vAlign w:val="center"/>
          </w:tcPr>
          <w:p w:rsidR="00A40D25" w:rsidRPr="00E62DA5" w:rsidRDefault="00A40D25" w:rsidP="00082CD3">
            <w:pPr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20" w:type="dxa"/>
            <w:vAlign w:val="center"/>
          </w:tcPr>
          <w:p w:rsidR="00A40D25" w:rsidRPr="00E62DA5" w:rsidRDefault="00A40D25" w:rsidP="00082CD3">
            <w:pPr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6" w:type="dxa"/>
            <w:vAlign w:val="center"/>
          </w:tcPr>
          <w:p w:rsidR="00A40D25" w:rsidRPr="00E62DA5" w:rsidRDefault="00A40D25" w:rsidP="00082CD3">
            <w:pPr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60" w:type="dxa"/>
            <w:vAlign w:val="center"/>
          </w:tcPr>
          <w:p w:rsidR="00A40D25" w:rsidRPr="00E62DA5" w:rsidRDefault="00A40D25" w:rsidP="00082CD3">
            <w:pPr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A40D25" w:rsidRPr="00E62DA5" w:rsidRDefault="00A40D25" w:rsidP="00082CD3">
            <w:pPr>
              <w:rPr>
                <w:rFonts w:ascii="宋体" w:hAnsi="宋体"/>
                <w:kern w:val="0"/>
                <w:szCs w:val="21"/>
              </w:rPr>
            </w:pPr>
          </w:p>
        </w:tc>
      </w:tr>
      <w:tr w:rsidR="00A40D25" w:rsidRPr="00E62DA5" w:rsidTr="00082CD3">
        <w:trPr>
          <w:cantSplit/>
          <w:jc w:val="center"/>
        </w:trPr>
        <w:tc>
          <w:tcPr>
            <w:tcW w:w="1576" w:type="dxa"/>
            <w:vAlign w:val="center"/>
          </w:tcPr>
          <w:p w:rsidR="00A40D25" w:rsidRPr="00E62DA5" w:rsidRDefault="00A40D25" w:rsidP="00082CD3"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384" w:type="dxa"/>
            <w:vAlign w:val="center"/>
          </w:tcPr>
          <w:p w:rsidR="00A40D25" w:rsidRPr="00E62DA5" w:rsidRDefault="00A40D25" w:rsidP="00082CD3">
            <w:pPr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20" w:type="dxa"/>
            <w:vAlign w:val="center"/>
          </w:tcPr>
          <w:p w:rsidR="00A40D25" w:rsidRPr="00E62DA5" w:rsidRDefault="00A40D25" w:rsidP="00082CD3">
            <w:pPr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6" w:type="dxa"/>
            <w:vAlign w:val="center"/>
          </w:tcPr>
          <w:p w:rsidR="00A40D25" w:rsidRPr="00E62DA5" w:rsidRDefault="00A40D25" w:rsidP="00082CD3">
            <w:pPr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60" w:type="dxa"/>
            <w:vAlign w:val="center"/>
          </w:tcPr>
          <w:p w:rsidR="00A40D25" w:rsidRPr="00E62DA5" w:rsidRDefault="00A40D25" w:rsidP="00082CD3">
            <w:pPr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A40D25" w:rsidRPr="00E62DA5" w:rsidRDefault="00A40D25" w:rsidP="00082CD3">
            <w:pPr>
              <w:rPr>
                <w:rFonts w:ascii="宋体" w:hAnsi="宋体"/>
                <w:kern w:val="0"/>
                <w:szCs w:val="21"/>
              </w:rPr>
            </w:pPr>
          </w:p>
        </w:tc>
      </w:tr>
    </w:tbl>
    <w:p w:rsidR="00A40D25" w:rsidRDefault="00A40D25" w:rsidP="00D7403B">
      <w:r>
        <w:br w:type="page"/>
      </w:r>
    </w:p>
    <w:sdt>
      <w:sdtPr>
        <w:rPr>
          <w:lang w:val="zh-CN"/>
        </w:rPr>
        <w:id w:val="58303899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4"/>
        </w:rPr>
      </w:sdtEndPr>
      <w:sdtContent>
        <w:p w:rsidR="00317F57" w:rsidRDefault="00317F57">
          <w:pPr>
            <w:pStyle w:val="TOC"/>
          </w:pPr>
          <w:r>
            <w:rPr>
              <w:lang w:val="zh-CN"/>
            </w:rPr>
            <w:t>目录</w:t>
          </w:r>
        </w:p>
        <w:p w:rsidR="00317F57" w:rsidRDefault="00317F57">
          <w:pPr>
            <w:pStyle w:val="10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724399" w:history="1">
            <w:r w:rsidRPr="00A41FFC">
              <w:rPr>
                <w:rStyle w:val="a5"/>
                <w:noProof/>
              </w:rPr>
              <w:t>1</w:t>
            </w:r>
            <w:r>
              <w:rPr>
                <w:noProof/>
                <w:szCs w:val="22"/>
              </w:rPr>
              <w:tab/>
            </w:r>
            <w:r w:rsidRPr="00A41FFC">
              <w:rPr>
                <w:rStyle w:val="a5"/>
                <w:rFonts w:hint="eastAsia"/>
                <w:noProof/>
              </w:rPr>
              <w:t>文档介绍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_Toc480724399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F57" w:rsidRDefault="00317F57">
          <w:pPr>
            <w:pStyle w:val="20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0724400" w:history="1">
            <w:r w:rsidRPr="00A41FFC">
              <w:rPr>
                <w:rStyle w:val="a5"/>
                <w:noProof/>
              </w:rPr>
              <w:t>1.1</w:t>
            </w:r>
            <w:r>
              <w:rPr>
                <w:noProof/>
                <w:szCs w:val="22"/>
              </w:rPr>
              <w:tab/>
            </w:r>
            <w:r w:rsidRPr="00A41FFC">
              <w:rPr>
                <w:rStyle w:val="a5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_Toc480724400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F57" w:rsidRDefault="00317F57">
          <w:pPr>
            <w:pStyle w:val="20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0724401" w:history="1">
            <w:r w:rsidRPr="00A41FFC">
              <w:rPr>
                <w:rStyle w:val="a5"/>
                <w:noProof/>
              </w:rPr>
              <w:t>1.2</w:t>
            </w:r>
            <w:r>
              <w:rPr>
                <w:noProof/>
                <w:szCs w:val="22"/>
              </w:rPr>
              <w:tab/>
            </w:r>
            <w:r w:rsidRPr="00A41FFC">
              <w:rPr>
                <w:rStyle w:val="a5"/>
                <w:rFonts w:hint="eastAsia"/>
                <w:noProof/>
              </w:rPr>
              <w:t>预期读者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_Toc480724401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F57" w:rsidRDefault="00317F57">
          <w:pPr>
            <w:pStyle w:val="20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0724402" w:history="1">
            <w:r w:rsidRPr="00A41FFC">
              <w:rPr>
                <w:rStyle w:val="a5"/>
                <w:noProof/>
              </w:rPr>
              <w:t>1.3</w:t>
            </w:r>
            <w:r>
              <w:rPr>
                <w:noProof/>
                <w:szCs w:val="22"/>
              </w:rPr>
              <w:tab/>
            </w:r>
            <w:r w:rsidRPr="00A41FFC">
              <w:rPr>
                <w:rStyle w:val="a5"/>
                <w:rFonts w:hint="eastAsia"/>
                <w:noProof/>
              </w:rPr>
              <w:t>文档概述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_Toc480724402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F57" w:rsidRDefault="00317F57">
          <w:pPr>
            <w:pStyle w:val="20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0724403" w:history="1">
            <w:r w:rsidRPr="00A41FFC">
              <w:rPr>
                <w:rStyle w:val="a5"/>
                <w:noProof/>
              </w:rPr>
              <w:t>1.4</w:t>
            </w:r>
            <w:r>
              <w:rPr>
                <w:noProof/>
                <w:szCs w:val="22"/>
              </w:rPr>
              <w:tab/>
            </w:r>
            <w:r w:rsidRPr="00A41FFC">
              <w:rPr>
                <w:rStyle w:val="a5"/>
                <w:rFonts w:hint="eastAsia"/>
                <w:noProof/>
              </w:rPr>
              <w:t>引用文件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_Toc480724403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F57" w:rsidRDefault="00317F57">
          <w:pPr>
            <w:pStyle w:val="10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480724404" w:history="1">
            <w:r w:rsidRPr="00A41FFC">
              <w:rPr>
                <w:rStyle w:val="a5"/>
                <w:noProof/>
              </w:rPr>
              <w:t>2</w:t>
            </w:r>
            <w:r>
              <w:rPr>
                <w:noProof/>
                <w:szCs w:val="22"/>
              </w:rPr>
              <w:tab/>
            </w:r>
            <w:r w:rsidRPr="00A41FFC">
              <w:rPr>
                <w:rStyle w:val="a5"/>
                <w:rFonts w:hint="eastAsia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_Toc480724404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F57" w:rsidRDefault="00317F57">
          <w:pPr>
            <w:pStyle w:val="20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0724405" w:history="1">
            <w:r w:rsidRPr="00A41FFC">
              <w:rPr>
                <w:rStyle w:val="a5"/>
                <w:noProof/>
              </w:rPr>
              <w:t>2.1</w:t>
            </w:r>
            <w:r>
              <w:rPr>
                <w:noProof/>
                <w:szCs w:val="22"/>
              </w:rPr>
              <w:tab/>
            </w:r>
            <w:r w:rsidRPr="00A41FFC">
              <w:rPr>
                <w:rStyle w:val="a5"/>
                <w:rFonts w:hint="eastAsia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_Toc480724405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F57" w:rsidRDefault="00317F57">
          <w:pPr>
            <w:pStyle w:val="20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0724406" w:history="1">
            <w:r w:rsidRPr="00A41FFC">
              <w:rPr>
                <w:rStyle w:val="a5"/>
                <w:noProof/>
              </w:rPr>
              <w:t>2.2</w:t>
            </w:r>
            <w:r>
              <w:rPr>
                <w:noProof/>
                <w:szCs w:val="22"/>
              </w:rPr>
              <w:tab/>
            </w:r>
            <w:r w:rsidRPr="00A41FFC">
              <w:rPr>
                <w:rStyle w:val="a5"/>
                <w:rFonts w:hint="eastAsia"/>
                <w:noProof/>
              </w:rPr>
              <w:t>项目目标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_Toc480724406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F57" w:rsidRDefault="00317F57">
          <w:r>
            <w:rPr>
              <w:b/>
              <w:bCs/>
              <w:lang w:val="zh-CN"/>
            </w:rPr>
            <w:fldChar w:fldCharType="end"/>
          </w:r>
        </w:p>
      </w:sdtContent>
    </w:sdt>
    <w:p w:rsidR="00317F57" w:rsidRDefault="00317F57">
      <w:pPr>
        <w:widowControl/>
        <w:jc w:val="left"/>
      </w:pPr>
      <w:r>
        <w:br w:type="page"/>
      </w:r>
    </w:p>
    <w:p w:rsidR="00D7403B" w:rsidRPr="00317F57" w:rsidRDefault="00D7403B" w:rsidP="00D7403B">
      <w:pPr>
        <w:rPr>
          <w:rFonts w:hint="eastAsia"/>
        </w:rPr>
      </w:pPr>
    </w:p>
    <w:p w:rsidR="004B1BF1" w:rsidRDefault="00492836">
      <w:pPr>
        <w:pStyle w:val="1"/>
      </w:pPr>
      <w:bookmarkStart w:id="0" w:name="_Toc480724399"/>
      <w:r>
        <w:rPr>
          <w:rFonts w:hint="eastAsia"/>
        </w:rPr>
        <w:t>文档介绍</w:t>
      </w:r>
      <w:bookmarkEnd w:id="0"/>
    </w:p>
    <w:p w:rsidR="004B1BF1" w:rsidRDefault="006D4C4C">
      <w:pPr>
        <w:pStyle w:val="2"/>
      </w:pPr>
      <w:bookmarkStart w:id="1" w:name="_Toc22773"/>
      <w:bookmarkStart w:id="2" w:name="_Toc9227"/>
      <w:bookmarkStart w:id="3" w:name="_Toc467528352"/>
      <w:bookmarkStart w:id="4" w:name="_Toc480724400"/>
      <w:r>
        <w:rPr>
          <w:rFonts w:hint="eastAsia"/>
        </w:rPr>
        <w:t>文档目的</w:t>
      </w:r>
      <w:bookmarkEnd w:id="1"/>
      <w:bookmarkEnd w:id="2"/>
      <w:bookmarkEnd w:id="3"/>
      <w:bookmarkEnd w:id="4"/>
    </w:p>
    <w:p w:rsidR="00FE1EA0" w:rsidRPr="00FE1EA0" w:rsidRDefault="00FE1EA0" w:rsidP="00FE1EA0">
      <w:pPr>
        <w:rPr>
          <w:rFonts w:hint="eastAsia"/>
        </w:rPr>
      </w:pPr>
    </w:p>
    <w:p w:rsidR="004B1BF1" w:rsidRPr="009E10B4" w:rsidRDefault="008F2140" w:rsidP="009E10B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9E10B4">
        <w:rPr>
          <w:rFonts w:ascii="Times New Roman" w:eastAsia="宋体" w:hAnsi="Times New Roman" w:cs="Times New Roman" w:hint="eastAsia"/>
          <w:sz w:val="24"/>
        </w:rPr>
        <w:t>本文档作为中国科学院电子学研究所</w:t>
      </w:r>
      <w:r w:rsidR="00042D8C" w:rsidRPr="009E10B4">
        <w:rPr>
          <w:rFonts w:ascii="Times New Roman" w:eastAsia="宋体" w:hAnsi="Times New Roman" w:cs="Times New Roman" w:hint="eastAsia"/>
          <w:sz w:val="24"/>
        </w:rPr>
        <w:t>与北京超图软件股份有限公司之间就建设“</w:t>
      </w:r>
      <w:r w:rsidRPr="009E10B4">
        <w:rPr>
          <w:rFonts w:ascii="Times New Roman" w:eastAsia="宋体" w:hAnsi="Times New Roman" w:cs="Times New Roman" w:hint="eastAsia"/>
          <w:sz w:val="24"/>
        </w:rPr>
        <w:t>微波成像重点实验室</w:t>
      </w:r>
      <w:r w:rsidRPr="009E10B4">
        <w:rPr>
          <w:rFonts w:ascii="Times New Roman" w:eastAsia="宋体" w:hAnsi="Times New Roman" w:cs="Times New Roman"/>
          <w:sz w:val="24"/>
        </w:rPr>
        <w:t>SAR</w:t>
      </w:r>
      <w:r w:rsidRPr="009E10B4">
        <w:rPr>
          <w:rFonts w:ascii="Times New Roman" w:eastAsia="宋体" w:hAnsi="Times New Roman" w:cs="Times New Roman" w:hint="eastAsia"/>
          <w:sz w:val="24"/>
        </w:rPr>
        <w:t>综合处理软件（</w:t>
      </w:r>
      <w:proofErr w:type="spellStart"/>
      <w:r w:rsidRPr="009E10B4">
        <w:rPr>
          <w:rFonts w:ascii="Times New Roman" w:eastAsia="宋体" w:hAnsi="Times New Roman" w:cs="Times New Roman"/>
          <w:sz w:val="24"/>
        </w:rPr>
        <w:t>MSARPro</w:t>
      </w:r>
      <w:proofErr w:type="spellEnd"/>
      <w:r w:rsidRPr="009E10B4">
        <w:rPr>
          <w:rFonts w:ascii="Times New Roman" w:eastAsia="宋体" w:hAnsi="Times New Roman" w:cs="Times New Roman" w:hint="eastAsia"/>
          <w:sz w:val="24"/>
        </w:rPr>
        <w:t>）</w:t>
      </w:r>
      <w:r w:rsidR="00042D8C" w:rsidRPr="009E10B4">
        <w:rPr>
          <w:rFonts w:ascii="Times New Roman" w:eastAsia="宋体" w:hAnsi="Times New Roman" w:cs="Times New Roman" w:hint="eastAsia"/>
          <w:sz w:val="24"/>
        </w:rPr>
        <w:t>”系统需求理解达成一致共识的基础文件，作为双方界定项目范围、签定合同的主要基础，也作为本项目验收的主要依据。同时，本文档也作为系统后继工作开展的基础，供双方项目主管负责人、项目经理、技术开发人员、测试人员等理解需求之用。</w:t>
      </w:r>
    </w:p>
    <w:p w:rsidR="004B1BF1" w:rsidRDefault="006D4C4C">
      <w:pPr>
        <w:pStyle w:val="2"/>
      </w:pPr>
      <w:r>
        <w:rPr>
          <w:rFonts w:hint="eastAsia"/>
        </w:rPr>
        <w:t>项目背景</w:t>
      </w:r>
    </w:p>
    <w:p w:rsidR="006D4C4C" w:rsidRDefault="006D4C4C">
      <w:pPr>
        <w:spacing w:line="360" w:lineRule="auto"/>
        <w:ind w:firstLineChars="200" w:firstLine="480"/>
        <w:rPr>
          <w:sz w:val="24"/>
        </w:rPr>
      </w:pPr>
    </w:p>
    <w:p w:rsidR="006D4C4C" w:rsidRPr="009E10B4" w:rsidRDefault="006D4C4C" w:rsidP="009E10B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bookmarkStart w:id="5" w:name="_Toc20957"/>
      <w:bookmarkStart w:id="6" w:name="_Toc467528354"/>
      <w:bookmarkStart w:id="7" w:name="_Toc480724402"/>
      <w:r w:rsidRPr="009E10B4">
        <w:rPr>
          <w:rFonts w:ascii="Times New Roman" w:eastAsia="宋体" w:hAnsi="Times New Roman" w:cs="Times New Roman" w:hint="eastAsia"/>
          <w:sz w:val="24"/>
        </w:rPr>
        <w:t>项目名称：微波成像重点实验室</w:t>
      </w:r>
      <w:r w:rsidRPr="009E10B4">
        <w:rPr>
          <w:rFonts w:ascii="Times New Roman" w:eastAsia="宋体" w:hAnsi="Times New Roman" w:cs="Times New Roman"/>
          <w:sz w:val="24"/>
        </w:rPr>
        <w:t>SAR</w:t>
      </w:r>
      <w:r w:rsidRPr="009E10B4">
        <w:rPr>
          <w:rFonts w:ascii="Times New Roman" w:eastAsia="宋体" w:hAnsi="Times New Roman" w:cs="Times New Roman" w:hint="eastAsia"/>
          <w:sz w:val="24"/>
        </w:rPr>
        <w:t>综合处理软件（</w:t>
      </w:r>
      <w:proofErr w:type="spellStart"/>
      <w:r w:rsidRPr="009E10B4">
        <w:rPr>
          <w:rFonts w:ascii="Times New Roman" w:eastAsia="宋体" w:hAnsi="Times New Roman" w:cs="Times New Roman"/>
          <w:sz w:val="24"/>
        </w:rPr>
        <w:t>MSARPro</w:t>
      </w:r>
      <w:proofErr w:type="spellEnd"/>
      <w:r w:rsidRPr="009E10B4">
        <w:rPr>
          <w:rFonts w:ascii="Times New Roman" w:eastAsia="宋体" w:hAnsi="Times New Roman" w:cs="Times New Roman" w:hint="eastAsia"/>
          <w:sz w:val="24"/>
        </w:rPr>
        <w:t>）</w:t>
      </w:r>
    </w:p>
    <w:p w:rsidR="006D4C4C" w:rsidRPr="009E10B4" w:rsidRDefault="006D4C4C" w:rsidP="009E10B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9E10B4">
        <w:rPr>
          <w:rFonts w:ascii="Times New Roman" w:eastAsia="宋体" w:hAnsi="Times New Roman" w:cs="Times New Roman" w:hint="eastAsia"/>
          <w:sz w:val="24"/>
        </w:rPr>
        <w:t>提出者：中国科学院电子学研究所</w:t>
      </w:r>
    </w:p>
    <w:p w:rsidR="006D4C4C" w:rsidRPr="009E10B4" w:rsidRDefault="006D4C4C" w:rsidP="009E10B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9E10B4">
        <w:rPr>
          <w:rFonts w:ascii="Times New Roman" w:eastAsia="宋体" w:hAnsi="Times New Roman" w:cs="Times New Roman" w:hint="eastAsia"/>
          <w:sz w:val="24"/>
        </w:rPr>
        <w:t>开发者：北京超图软件股份有限公司</w:t>
      </w:r>
    </w:p>
    <w:p w:rsidR="006D4C4C" w:rsidRPr="009E10B4" w:rsidRDefault="006D4C4C" w:rsidP="009E10B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9E10B4">
        <w:rPr>
          <w:rFonts w:ascii="Times New Roman" w:eastAsia="宋体" w:hAnsi="Times New Roman" w:cs="Times New Roman" w:hint="eastAsia"/>
          <w:sz w:val="24"/>
        </w:rPr>
        <w:t>用户：中国科学院电子学研究所</w:t>
      </w:r>
    </w:p>
    <w:bookmarkEnd w:id="5"/>
    <w:bookmarkEnd w:id="6"/>
    <w:bookmarkEnd w:id="7"/>
    <w:p w:rsidR="004B1BF1" w:rsidRDefault="006D4C4C">
      <w:pPr>
        <w:pStyle w:val="2"/>
      </w:pPr>
      <w:r>
        <w:rPr>
          <w:rFonts w:hint="eastAsia"/>
        </w:rPr>
        <w:t>读者对象</w:t>
      </w:r>
    </w:p>
    <w:p w:rsidR="009E10B4" w:rsidRPr="009E10B4" w:rsidRDefault="009E10B4" w:rsidP="009E10B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9E10B4">
        <w:rPr>
          <w:rFonts w:ascii="Times New Roman" w:eastAsia="宋体" w:hAnsi="Times New Roman" w:cs="Times New Roman" w:hint="eastAsia"/>
          <w:sz w:val="24"/>
        </w:rPr>
        <w:t>本文档主要读者为项目委员会成员、用户方项目负责人、用户方技术负责人、项目组成员、测试专员、质检专员。</w:t>
      </w:r>
    </w:p>
    <w:p w:rsidR="009E10B4" w:rsidRPr="009E10B4" w:rsidRDefault="009E10B4" w:rsidP="009E10B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9E10B4">
        <w:rPr>
          <w:rFonts w:ascii="Times New Roman" w:eastAsia="宋体" w:hAnsi="Times New Roman" w:cs="Times New Roman" w:hint="eastAsia"/>
          <w:sz w:val="24"/>
        </w:rPr>
        <w:t>阅读本文档前，请先阅读“微波成像重点实验室</w:t>
      </w:r>
      <w:r w:rsidRPr="009E10B4">
        <w:rPr>
          <w:rFonts w:ascii="Times New Roman" w:eastAsia="宋体" w:hAnsi="Times New Roman" w:cs="Times New Roman"/>
          <w:sz w:val="24"/>
        </w:rPr>
        <w:t>SAR</w:t>
      </w:r>
      <w:r w:rsidRPr="009E10B4">
        <w:rPr>
          <w:rFonts w:ascii="Times New Roman" w:eastAsia="宋体" w:hAnsi="Times New Roman" w:cs="Times New Roman" w:hint="eastAsia"/>
          <w:sz w:val="24"/>
        </w:rPr>
        <w:t>综合处理软件（</w:t>
      </w:r>
      <w:proofErr w:type="spellStart"/>
      <w:r w:rsidRPr="009E10B4">
        <w:rPr>
          <w:rFonts w:ascii="Times New Roman" w:eastAsia="宋体" w:hAnsi="Times New Roman" w:cs="Times New Roman"/>
          <w:sz w:val="24"/>
        </w:rPr>
        <w:t>MSARPro</w:t>
      </w:r>
      <w:proofErr w:type="spellEnd"/>
      <w:r w:rsidRPr="009E10B4">
        <w:rPr>
          <w:rFonts w:ascii="Times New Roman" w:eastAsia="宋体" w:hAnsi="Times New Roman" w:cs="Times New Roman" w:hint="eastAsia"/>
          <w:sz w:val="24"/>
        </w:rPr>
        <w:t>）”《总体设计说明书》，需要对项目的需求分析有一定了解。</w:t>
      </w:r>
    </w:p>
    <w:p w:rsidR="004B1BF1" w:rsidRDefault="006D4C4C">
      <w:pPr>
        <w:pStyle w:val="2"/>
      </w:pPr>
      <w:r>
        <w:rPr>
          <w:rFonts w:hint="eastAsia"/>
        </w:rPr>
        <w:t>参考文献</w:t>
      </w:r>
    </w:p>
    <w:p w:rsidR="009E10B4" w:rsidRPr="009E10B4" w:rsidRDefault="009E10B4" w:rsidP="009E10B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9E10B4">
        <w:rPr>
          <w:rFonts w:ascii="Times New Roman" w:eastAsia="宋体" w:hAnsi="Times New Roman" w:cs="Times New Roman" w:hint="eastAsia"/>
          <w:sz w:val="24"/>
        </w:rPr>
        <w:t>《微波成像重点实验室</w:t>
      </w:r>
      <w:r w:rsidRPr="009E10B4">
        <w:rPr>
          <w:rFonts w:ascii="Times New Roman" w:eastAsia="宋体" w:hAnsi="Times New Roman" w:cs="Times New Roman"/>
          <w:sz w:val="24"/>
        </w:rPr>
        <w:t>SAR</w:t>
      </w:r>
      <w:r w:rsidRPr="009E10B4">
        <w:rPr>
          <w:rFonts w:ascii="Times New Roman" w:eastAsia="宋体" w:hAnsi="Times New Roman" w:cs="Times New Roman" w:hint="eastAsia"/>
          <w:sz w:val="24"/>
        </w:rPr>
        <w:t>综合处理软件（</w:t>
      </w:r>
      <w:proofErr w:type="spellStart"/>
      <w:r w:rsidRPr="009E10B4">
        <w:rPr>
          <w:rFonts w:ascii="Times New Roman" w:eastAsia="宋体" w:hAnsi="Times New Roman" w:cs="Times New Roman"/>
          <w:sz w:val="24"/>
        </w:rPr>
        <w:t>MSARPro</w:t>
      </w:r>
      <w:proofErr w:type="spellEnd"/>
      <w:r w:rsidRPr="009E10B4">
        <w:rPr>
          <w:rFonts w:ascii="Times New Roman" w:eastAsia="宋体" w:hAnsi="Times New Roman" w:cs="Times New Roman" w:hint="eastAsia"/>
          <w:sz w:val="24"/>
        </w:rPr>
        <w:t>）</w:t>
      </w:r>
      <w:r w:rsidRPr="009E10B4">
        <w:rPr>
          <w:rFonts w:ascii="Times New Roman" w:eastAsia="宋体" w:hAnsi="Times New Roman" w:cs="Times New Roman" w:hint="eastAsia"/>
          <w:sz w:val="24"/>
        </w:rPr>
        <w:t>-</w:t>
      </w:r>
      <w:r w:rsidRPr="009E10B4">
        <w:rPr>
          <w:rFonts w:ascii="Times New Roman" w:eastAsia="宋体" w:hAnsi="Times New Roman" w:cs="Times New Roman" w:hint="eastAsia"/>
          <w:sz w:val="24"/>
        </w:rPr>
        <w:t>开发合同书》</w:t>
      </w:r>
    </w:p>
    <w:p w:rsidR="009E10B4" w:rsidRPr="009E10B4" w:rsidRDefault="009E10B4" w:rsidP="009E10B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9E10B4">
        <w:rPr>
          <w:rFonts w:ascii="Times New Roman" w:eastAsia="宋体" w:hAnsi="Times New Roman" w:cs="Times New Roman" w:hint="eastAsia"/>
          <w:sz w:val="24"/>
        </w:rPr>
        <w:lastRenderedPageBreak/>
        <w:t>《微波成像重点实验室</w:t>
      </w:r>
      <w:r w:rsidRPr="009E10B4">
        <w:rPr>
          <w:rFonts w:ascii="Times New Roman" w:eastAsia="宋体" w:hAnsi="Times New Roman" w:cs="Times New Roman"/>
          <w:sz w:val="24"/>
        </w:rPr>
        <w:t>SAR</w:t>
      </w:r>
      <w:r w:rsidRPr="009E10B4">
        <w:rPr>
          <w:rFonts w:ascii="Times New Roman" w:eastAsia="宋体" w:hAnsi="Times New Roman" w:cs="Times New Roman" w:hint="eastAsia"/>
          <w:sz w:val="24"/>
        </w:rPr>
        <w:t>综合处理软件（</w:t>
      </w:r>
      <w:proofErr w:type="spellStart"/>
      <w:r w:rsidRPr="009E10B4">
        <w:rPr>
          <w:rFonts w:ascii="Times New Roman" w:eastAsia="宋体" w:hAnsi="Times New Roman" w:cs="Times New Roman"/>
          <w:sz w:val="24"/>
        </w:rPr>
        <w:t>MSARPro</w:t>
      </w:r>
      <w:proofErr w:type="spellEnd"/>
      <w:r w:rsidRPr="009E10B4">
        <w:rPr>
          <w:rFonts w:ascii="Times New Roman" w:eastAsia="宋体" w:hAnsi="Times New Roman" w:cs="Times New Roman" w:hint="eastAsia"/>
          <w:sz w:val="24"/>
        </w:rPr>
        <w:t>）－系统建设需求》</w:t>
      </w:r>
    </w:p>
    <w:p w:rsidR="009E10B4" w:rsidRPr="009E10B4" w:rsidRDefault="009E10B4" w:rsidP="009E10B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9E10B4">
        <w:rPr>
          <w:rFonts w:ascii="Times New Roman" w:eastAsia="宋体" w:hAnsi="Times New Roman" w:cs="Times New Roman" w:hint="eastAsia"/>
          <w:sz w:val="24"/>
        </w:rPr>
        <w:t>《微波成像重点实验室</w:t>
      </w:r>
      <w:r w:rsidRPr="009E10B4">
        <w:rPr>
          <w:rFonts w:ascii="Times New Roman" w:eastAsia="宋体" w:hAnsi="Times New Roman" w:cs="Times New Roman"/>
          <w:sz w:val="24"/>
        </w:rPr>
        <w:t>SAR</w:t>
      </w:r>
      <w:r w:rsidRPr="009E10B4">
        <w:rPr>
          <w:rFonts w:ascii="Times New Roman" w:eastAsia="宋体" w:hAnsi="Times New Roman" w:cs="Times New Roman" w:hint="eastAsia"/>
          <w:sz w:val="24"/>
        </w:rPr>
        <w:t>综合处理软件（</w:t>
      </w:r>
      <w:proofErr w:type="spellStart"/>
      <w:r w:rsidRPr="009E10B4">
        <w:rPr>
          <w:rFonts w:ascii="Times New Roman" w:eastAsia="宋体" w:hAnsi="Times New Roman" w:cs="Times New Roman"/>
          <w:sz w:val="24"/>
        </w:rPr>
        <w:t>MSARPro</w:t>
      </w:r>
      <w:proofErr w:type="spellEnd"/>
      <w:r w:rsidRPr="009E10B4">
        <w:rPr>
          <w:rFonts w:ascii="Times New Roman" w:eastAsia="宋体" w:hAnsi="Times New Roman" w:cs="Times New Roman" w:hint="eastAsia"/>
          <w:sz w:val="24"/>
        </w:rPr>
        <w:t>）－总体设计》</w:t>
      </w:r>
    </w:p>
    <w:p w:rsidR="006D4C4C" w:rsidRDefault="006D4C4C" w:rsidP="006D4C4C">
      <w:pPr>
        <w:pStyle w:val="2"/>
      </w:pPr>
      <w:r>
        <w:rPr>
          <w:rFonts w:hint="eastAsia"/>
        </w:rPr>
        <w:t>术语缩写</w:t>
      </w:r>
    </w:p>
    <w:p w:rsidR="00DD06A0" w:rsidRPr="006F30EC" w:rsidRDefault="00DD06A0" w:rsidP="00DD06A0">
      <w:pPr>
        <w:tabs>
          <w:tab w:val="left" w:pos="896"/>
        </w:tabs>
        <w:ind w:firstLine="480"/>
        <w:rPr>
          <w:i/>
          <w:color w:val="0000FF"/>
        </w:rPr>
      </w:pPr>
      <w:bookmarkStart w:id="8" w:name="_Toc9075"/>
      <w:bookmarkStart w:id="9" w:name="_Toc13913"/>
      <w:bookmarkStart w:id="10" w:name="_Toc467528356"/>
      <w:bookmarkStart w:id="11" w:name="_Toc480724404"/>
      <w:r>
        <w:rPr>
          <w:rFonts w:hint="eastAsia"/>
          <w:i/>
          <w:color w:val="0000FF"/>
        </w:rPr>
        <w:t>列文档中所涉及的缩写或者术语，并对其进行解释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56"/>
        <w:gridCol w:w="6140"/>
      </w:tblGrid>
      <w:tr w:rsidR="00DD06A0" w:rsidTr="00082CD3">
        <w:trPr>
          <w:cantSplit/>
        </w:trPr>
        <w:tc>
          <w:tcPr>
            <w:tcW w:w="2368" w:type="dxa"/>
            <w:shd w:val="clear" w:color="auto" w:fill="D9D9D9"/>
          </w:tcPr>
          <w:p w:rsidR="00DD06A0" w:rsidRDefault="00DD06A0" w:rsidP="00082CD3">
            <w:pPr>
              <w:tabs>
                <w:tab w:val="left" w:pos="3346"/>
              </w:tabs>
              <w:ind w:firstLine="361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缩写、术语</w:t>
            </w:r>
          </w:p>
        </w:tc>
        <w:tc>
          <w:tcPr>
            <w:tcW w:w="6954" w:type="dxa"/>
            <w:shd w:val="clear" w:color="auto" w:fill="D9D9D9"/>
          </w:tcPr>
          <w:p w:rsidR="00DD06A0" w:rsidRDefault="00DD06A0" w:rsidP="00082CD3">
            <w:pPr>
              <w:tabs>
                <w:tab w:val="left" w:pos="3346"/>
              </w:tabs>
              <w:ind w:firstLine="361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解</w:t>
            </w:r>
            <w:r>
              <w:rPr>
                <w:rFonts w:hint="eastAsia"/>
                <w:b/>
                <w:bCs/>
                <w:sz w:val="18"/>
              </w:rPr>
              <w:t xml:space="preserve"> </w:t>
            </w:r>
            <w:r>
              <w:rPr>
                <w:rFonts w:hint="eastAsia"/>
                <w:b/>
                <w:bCs/>
                <w:sz w:val="18"/>
              </w:rPr>
              <w:t>释</w:t>
            </w:r>
          </w:p>
        </w:tc>
      </w:tr>
      <w:tr w:rsidR="00DD06A0" w:rsidTr="00082CD3">
        <w:trPr>
          <w:cantSplit/>
        </w:trPr>
        <w:tc>
          <w:tcPr>
            <w:tcW w:w="2368" w:type="dxa"/>
          </w:tcPr>
          <w:p w:rsidR="00DD06A0" w:rsidRDefault="00DD06A0" w:rsidP="00082CD3">
            <w:pPr>
              <w:tabs>
                <w:tab w:val="left" w:pos="3346"/>
              </w:tabs>
              <w:ind w:firstLine="360"/>
              <w:rPr>
                <w:sz w:val="18"/>
              </w:rPr>
            </w:pPr>
          </w:p>
        </w:tc>
        <w:tc>
          <w:tcPr>
            <w:tcW w:w="6954" w:type="dxa"/>
          </w:tcPr>
          <w:p w:rsidR="00DD06A0" w:rsidRDefault="00DD06A0" w:rsidP="00082CD3">
            <w:pPr>
              <w:tabs>
                <w:tab w:val="left" w:pos="3346"/>
              </w:tabs>
              <w:ind w:firstLine="360"/>
              <w:rPr>
                <w:sz w:val="18"/>
              </w:rPr>
            </w:pPr>
          </w:p>
        </w:tc>
      </w:tr>
      <w:tr w:rsidR="00DD06A0" w:rsidTr="00082CD3">
        <w:trPr>
          <w:cantSplit/>
        </w:trPr>
        <w:tc>
          <w:tcPr>
            <w:tcW w:w="2368" w:type="dxa"/>
          </w:tcPr>
          <w:p w:rsidR="00DD06A0" w:rsidRDefault="00DD06A0" w:rsidP="00082CD3">
            <w:pPr>
              <w:tabs>
                <w:tab w:val="left" w:pos="3346"/>
              </w:tabs>
              <w:ind w:firstLine="360"/>
              <w:rPr>
                <w:sz w:val="18"/>
              </w:rPr>
            </w:pPr>
          </w:p>
        </w:tc>
        <w:tc>
          <w:tcPr>
            <w:tcW w:w="6954" w:type="dxa"/>
          </w:tcPr>
          <w:p w:rsidR="00DD06A0" w:rsidRDefault="00DD06A0" w:rsidP="00082CD3">
            <w:pPr>
              <w:tabs>
                <w:tab w:val="left" w:pos="3346"/>
              </w:tabs>
              <w:ind w:firstLine="360"/>
              <w:rPr>
                <w:sz w:val="18"/>
              </w:rPr>
            </w:pPr>
          </w:p>
        </w:tc>
      </w:tr>
      <w:tr w:rsidR="00DD06A0" w:rsidTr="00082CD3">
        <w:trPr>
          <w:cantSplit/>
        </w:trPr>
        <w:tc>
          <w:tcPr>
            <w:tcW w:w="2368" w:type="dxa"/>
          </w:tcPr>
          <w:p w:rsidR="00DD06A0" w:rsidRDefault="00DD06A0" w:rsidP="00082CD3">
            <w:pPr>
              <w:tabs>
                <w:tab w:val="left" w:pos="3346"/>
              </w:tabs>
              <w:ind w:firstLine="360"/>
              <w:rPr>
                <w:sz w:val="18"/>
              </w:rPr>
            </w:pPr>
          </w:p>
        </w:tc>
        <w:tc>
          <w:tcPr>
            <w:tcW w:w="6954" w:type="dxa"/>
          </w:tcPr>
          <w:p w:rsidR="00DD06A0" w:rsidRDefault="00DD06A0" w:rsidP="00082CD3">
            <w:pPr>
              <w:tabs>
                <w:tab w:val="left" w:pos="3346"/>
              </w:tabs>
              <w:ind w:firstLine="360"/>
              <w:rPr>
                <w:sz w:val="18"/>
              </w:rPr>
            </w:pPr>
          </w:p>
        </w:tc>
      </w:tr>
      <w:tr w:rsidR="00DD06A0" w:rsidTr="00082CD3">
        <w:trPr>
          <w:cantSplit/>
        </w:trPr>
        <w:tc>
          <w:tcPr>
            <w:tcW w:w="2368" w:type="dxa"/>
          </w:tcPr>
          <w:p w:rsidR="00DD06A0" w:rsidRDefault="00DD06A0" w:rsidP="00082CD3">
            <w:pPr>
              <w:tabs>
                <w:tab w:val="left" w:pos="3346"/>
              </w:tabs>
              <w:ind w:firstLine="360"/>
              <w:rPr>
                <w:sz w:val="18"/>
              </w:rPr>
            </w:pPr>
          </w:p>
        </w:tc>
        <w:tc>
          <w:tcPr>
            <w:tcW w:w="6954" w:type="dxa"/>
          </w:tcPr>
          <w:p w:rsidR="00DD06A0" w:rsidRDefault="00DD06A0" w:rsidP="00082CD3">
            <w:pPr>
              <w:tabs>
                <w:tab w:val="left" w:pos="3346"/>
              </w:tabs>
              <w:ind w:firstLine="360"/>
              <w:rPr>
                <w:sz w:val="18"/>
              </w:rPr>
            </w:pPr>
          </w:p>
        </w:tc>
      </w:tr>
    </w:tbl>
    <w:p w:rsidR="00DD06A0" w:rsidRDefault="00DD06A0" w:rsidP="00DD06A0">
      <w:pPr>
        <w:ind w:firstLine="480"/>
      </w:pPr>
      <w:bookmarkStart w:id="12" w:name="_Toc373412775"/>
      <w:bookmarkStart w:id="13" w:name="_Toc480663367"/>
      <w:bookmarkEnd w:id="12"/>
      <w:bookmarkEnd w:id="13"/>
    </w:p>
    <w:bookmarkEnd w:id="8"/>
    <w:bookmarkEnd w:id="9"/>
    <w:bookmarkEnd w:id="10"/>
    <w:bookmarkEnd w:id="11"/>
    <w:p w:rsidR="004B1BF1" w:rsidRDefault="009E10B4" w:rsidP="00AE656A">
      <w:pPr>
        <w:pStyle w:val="1"/>
      </w:pPr>
      <w:r>
        <w:rPr>
          <w:rFonts w:hint="eastAsia"/>
        </w:rPr>
        <w:t>原始需求</w:t>
      </w:r>
    </w:p>
    <w:p w:rsidR="00185059" w:rsidRPr="00185059" w:rsidRDefault="00185059" w:rsidP="00185059">
      <w:pPr>
        <w:rPr>
          <w:rFonts w:hint="eastAsia"/>
          <w:sz w:val="24"/>
        </w:rPr>
      </w:pPr>
      <w:r w:rsidRPr="00185059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整理的与用户沟通过程中，用户口述或通过邮件、文档等提供的初始功能需求。</w:t>
      </w:r>
    </w:p>
    <w:p w:rsidR="00185059" w:rsidRPr="00185059" w:rsidRDefault="00185059" w:rsidP="00AE656A">
      <w:pPr>
        <w:pStyle w:val="2"/>
        <w:rPr>
          <w:rFonts w:hint="eastAsia"/>
        </w:rPr>
      </w:pPr>
      <w:r w:rsidRPr="00185059">
        <w:rPr>
          <w:rFonts w:hint="eastAsia"/>
        </w:rPr>
        <w:t>通用图像</w:t>
      </w:r>
      <w:r>
        <w:rPr>
          <w:rFonts w:hint="eastAsia"/>
        </w:rPr>
        <w:t>加载</w:t>
      </w:r>
    </w:p>
    <w:p w:rsidR="00117EA9" w:rsidRDefault="00117EA9" w:rsidP="002542BF">
      <w:pPr>
        <w:pStyle w:val="a8"/>
        <w:numPr>
          <w:ilvl w:val="0"/>
          <w:numId w:val="3"/>
        </w:numPr>
        <w:ind w:firstLineChars="0"/>
        <w:rPr>
          <w:sz w:val="24"/>
        </w:rPr>
      </w:pPr>
      <w:bookmarkStart w:id="14" w:name="_Toc21243"/>
      <w:bookmarkStart w:id="15" w:name="_Toc9808"/>
      <w:bookmarkStart w:id="16" w:name="_Toc467528358"/>
      <w:bookmarkStart w:id="17" w:name="_Toc480724406"/>
      <w:r w:rsidRPr="00117EA9">
        <w:rPr>
          <w:rFonts w:hint="eastAsia"/>
          <w:sz w:val="24"/>
        </w:rPr>
        <w:t>加快打开图像时的金字塔生成速度：重新开发图像加载模块，采用多线程处理生成图像金字塔</w:t>
      </w:r>
      <w:r w:rsidR="002E1E93">
        <w:rPr>
          <w:rFonts w:hint="eastAsia"/>
          <w:sz w:val="24"/>
        </w:rPr>
        <w:t>，</w:t>
      </w:r>
      <w:r w:rsidR="002E1E93" w:rsidRPr="00A35407">
        <w:rPr>
          <w:rFonts w:hint="eastAsia"/>
          <w:sz w:val="24"/>
        </w:rPr>
        <w:t>支持大副摇杆数据的快速显示</w:t>
      </w:r>
      <w:r>
        <w:rPr>
          <w:rFonts w:hint="eastAsia"/>
          <w:sz w:val="24"/>
        </w:rPr>
        <w:t>。电子所提供基于超图插件开发的</w:t>
      </w:r>
      <w:proofErr w:type="spellStart"/>
      <w:r w:rsidR="002E1E93">
        <w:rPr>
          <w:rFonts w:hint="eastAsia"/>
          <w:sz w:val="24"/>
        </w:rPr>
        <w:t>ax</w:t>
      </w:r>
      <w:r w:rsidR="002E1E93">
        <w:rPr>
          <w:sz w:val="24"/>
        </w:rPr>
        <w:t>tiveX</w:t>
      </w:r>
      <w:proofErr w:type="spellEnd"/>
      <w:r>
        <w:rPr>
          <w:rFonts w:hint="eastAsia"/>
          <w:sz w:val="24"/>
        </w:rPr>
        <w:t>“快视</w:t>
      </w:r>
      <w:r w:rsidR="002E1E93">
        <w:rPr>
          <w:rFonts w:hint="eastAsia"/>
          <w:sz w:val="24"/>
        </w:rPr>
        <w:t>”控件</w:t>
      </w:r>
      <w:r>
        <w:rPr>
          <w:rFonts w:hint="eastAsia"/>
          <w:sz w:val="24"/>
        </w:rPr>
        <w:t>来完成此功能。</w:t>
      </w:r>
    </w:p>
    <w:p w:rsidR="00117EA9" w:rsidRDefault="00117EA9" w:rsidP="002542BF">
      <w:pPr>
        <w:pStyle w:val="a8"/>
        <w:numPr>
          <w:ilvl w:val="0"/>
          <w:numId w:val="3"/>
        </w:numPr>
        <w:ind w:firstLineChars="0"/>
        <w:rPr>
          <w:sz w:val="24"/>
        </w:rPr>
      </w:pPr>
      <w:r w:rsidRPr="00117EA9">
        <w:rPr>
          <w:rFonts w:hint="eastAsia"/>
          <w:sz w:val="24"/>
        </w:rPr>
        <w:t>基于新编地图标准分副算法，对原始影像数据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ti</w:t>
      </w:r>
      <w:r w:rsidR="008416F1">
        <w:rPr>
          <w:sz w:val="24"/>
        </w:rPr>
        <w:t>f</w:t>
      </w:r>
      <w:r>
        <w:rPr>
          <w:rFonts w:hint="eastAsia"/>
          <w:sz w:val="24"/>
        </w:rPr>
        <w:t>f</w:t>
      </w:r>
      <w:r>
        <w:rPr>
          <w:rFonts w:hint="eastAsia"/>
          <w:sz w:val="24"/>
        </w:rPr>
        <w:t>格式）</w:t>
      </w:r>
      <w:r w:rsidRPr="00117EA9">
        <w:rPr>
          <w:rFonts w:hint="eastAsia"/>
          <w:sz w:val="24"/>
        </w:rPr>
        <w:t>进行分副。</w:t>
      </w:r>
      <w:r>
        <w:rPr>
          <w:rFonts w:hint="eastAsia"/>
          <w:sz w:val="24"/>
        </w:rPr>
        <w:t>用户可通过指定分副</w:t>
      </w:r>
      <w:r w:rsidR="002E1E93">
        <w:rPr>
          <w:rFonts w:hint="eastAsia"/>
          <w:sz w:val="24"/>
        </w:rPr>
        <w:t>在当前视图中加载对应的分副数据</w:t>
      </w:r>
      <w:r w:rsidRPr="00117EA9">
        <w:rPr>
          <w:rFonts w:hint="eastAsia"/>
          <w:sz w:val="24"/>
        </w:rPr>
        <w:t>。</w:t>
      </w:r>
      <w:r>
        <w:rPr>
          <w:rFonts w:hint="eastAsia"/>
          <w:sz w:val="24"/>
        </w:rPr>
        <w:t>，</w:t>
      </w:r>
    </w:p>
    <w:p w:rsidR="00185059" w:rsidRPr="00A35407" w:rsidRDefault="00185059" w:rsidP="002542BF">
      <w:pPr>
        <w:pStyle w:val="a8"/>
        <w:numPr>
          <w:ilvl w:val="0"/>
          <w:numId w:val="3"/>
        </w:numPr>
        <w:ind w:firstLineChars="0"/>
        <w:rPr>
          <w:rFonts w:hint="eastAsia"/>
          <w:sz w:val="24"/>
        </w:rPr>
      </w:pPr>
      <w:r w:rsidRPr="00A35407">
        <w:rPr>
          <w:rFonts w:hint="eastAsia"/>
          <w:sz w:val="24"/>
        </w:rPr>
        <w:t>可以打开不同格式的数据：包括</w:t>
      </w:r>
      <w:r w:rsidRPr="00A35407">
        <w:rPr>
          <w:rFonts w:hint="eastAsia"/>
          <w:sz w:val="24"/>
        </w:rPr>
        <w:t>float complex</w:t>
      </w:r>
      <w:r w:rsidRPr="00A35407">
        <w:rPr>
          <w:rFonts w:hint="eastAsia"/>
          <w:sz w:val="24"/>
        </w:rPr>
        <w:t>、</w:t>
      </w:r>
      <w:r w:rsidRPr="00A35407">
        <w:rPr>
          <w:rFonts w:hint="eastAsia"/>
          <w:sz w:val="24"/>
        </w:rPr>
        <w:t>float</w:t>
      </w:r>
      <w:r w:rsidRPr="00A35407">
        <w:rPr>
          <w:rFonts w:hint="eastAsia"/>
          <w:sz w:val="24"/>
        </w:rPr>
        <w:t>、</w:t>
      </w:r>
      <w:r w:rsidRPr="00A35407">
        <w:rPr>
          <w:rFonts w:hint="eastAsia"/>
          <w:sz w:val="24"/>
        </w:rPr>
        <w:t>double</w:t>
      </w:r>
      <w:r w:rsidRPr="00A35407">
        <w:rPr>
          <w:rFonts w:hint="eastAsia"/>
          <w:sz w:val="24"/>
        </w:rPr>
        <w:t>、</w:t>
      </w:r>
      <w:proofErr w:type="spellStart"/>
      <w:r w:rsidRPr="00A35407">
        <w:rPr>
          <w:rFonts w:hint="eastAsia"/>
          <w:sz w:val="24"/>
        </w:rPr>
        <w:t>int</w:t>
      </w:r>
      <w:proofErr w:type="spellEnd"/>
      <w:r w:rsidRPr="00A35407">
        <w:rPr>
          <w:rFonts w:hint="eastAsia"/>
          <w:sz w:val="24"/>
        </w:rPr>
        <w:t>、</w:t>
      </w:r>
      <w:r w:rsidRPr="00A35407">
        <w:rPr>
          <w:rFonts w:hint="eastAsia"/>
          <w:sz w:val="24"/>
        </w:rPr>
        <w:t>char</w:t>
      </w:r>
      <w:r w:rsidRPr="00A35407">
        <w:rPr>
          <w:rFonts w:hint="eastAsia"/>
          <w:sz w:val="24"/>
        </w:rPr>
        <w:t>等常见的数据类型</w:t>
      </w:r>
      <w:r w:rsidR="002E1E93">
        <w:rPr>
          <w:rFonts w:hint="eastAsia"/>
          <w:sz w:val="24"/>
        </w:rPr>
        <w:t>，影像数据格式为</w:t>
      </w:r>
      <w:r w:rsidR="002E1E93">
        <w:rPr>
          <w:rFonts w:hint="eastAsia"/>
          <w:sz w:val="24"/>
        </w:rPr>
        <w:t>ti</w:t>
      </w:r>
      <w:r w:rsidR="008416F1">
        <w:rPr>
          <w:sz w:val="24"/>
        </w:rPr>
        <w:t>f</w:t>
      </w:r>
      <w:r w:rsidR="002E1E93">
        <w:rPr>
          <w:rFonts w:hint="eastAsia"/>
          <w:sz w:val="24"/>
        </w:rPr>
        <w:t>f</w:t>
      </w:r>
      <w:r w:rsidR="002E1E93">
        <w:rPr>
          <w:rFonts w:hint="eastAsia"/>
          <w:sz w:val="24"/>
        </w:rPr>
        <w:t>格式。</w:t>
      </w:r>
    </w:p>
    <w:p w:rsidR="00185059" w:rsidRPr="00A35407" w:rsidRDefault="00185059" w:rsidP="002542BF">
      <w:pPr>
        <w:pStyle w:val="a8"/>
        <w:numPr>
          <w:ilvl w:val="0"/>
          <w:numId w:val="3"/>
        </w:numPr>
        <w:ind w:firstLineChars="0"/>
        <w:rPr>
          <w:sz w:val="24"/>
        </w:rPr>
      </w:pPr>
      <w:r w:rsidRPr="00A35407">
        <w:rPr>
          <w:rFonts w:hint="eastAsia"/>
          <w:sz w:val="24"/>
        </w:rPr>
        <w:t>RGB</w:t>
      </w:r>
      <w:r w:rsidRPr="00A35407">
        <w:rPr>
          <w:rFonts w:hint="eastAsia"/>
          <w:sz w:val="24"/>
        </w:rPr>
        <w:t>三通道图像显示：每个通道可单独灰度显示</w:t>
      </w:r>
      <w:r w:rsidR="002E1E93">
        <w:rPr>
          <w:rFonts w:hint="eastAsia"/>
          <w:sz w:val="24"/>
        </w:rPr>
        <w:t>（</w:t>
      </w:r>
      <w:proofErr w:type="spellStart"/>
      <w:r w:rsidR="002E1E93">
        <w:rPr>
          <w:rFonts w:hint="eastAsia"/>
          <w:sz w:val="24"/>
        </w:rPr>
        <w:t>tif</w:t>
      </w:r>
      <w:proofErr w:type="spellEnd"/>
      <w:r w:rsidR="002E1E93">
        <w:rPr>
          <w:rFonts w:hint="eastAsia"/>
          <w:sz w:val="24"/>
        </w:rPr>
        <w:t>数据格式）</w:t>
      </w:r>
      <w:r w:rsidRPr="00A35407">
        <w:rPr>
          <w:rFonts w:hint="eastAsia"/>
          <w:sz w:val="24"/>
        </w:rPr>
        <w:t>。</w:t>
      </w:r>
    </w:p>
    <w:p w:rsidR="00185059" w:rsidRPr="00A35407" w:rsidRDefault="00185059" w:rsidP="002542BF">
      <w:pPr>
        <w:pStyle w:val="a8"/>
        <w:numPr>
          <w:ilvl w:val="0"/>
          <w:numId w:val="3"/>
        </w:numPr>
        <w:ind w:firstLineChars="0"/>
        <w:rPr>
          <w:sz w:val="24"/>
        </w:rPr>
      </w:pPr>
      <w:r w:rsidRPr="00A35407">
        <w:rPr>
          <w:rFonts w:hint="eastAsia"/>
          <w:sz w:val="24"/>
        </w:rPr>
        <w:t>单通道图像显示彩色、灰度可选：可以对打开的单通道图像进行灰度或彩色显示，采用彩色显示时调色板可选。</w:t>
      </w:r>
    </w:p>
    <w:p w:rsidR="00185059" w:rsidRPr="00185059" w:rsidRDefault="00185059" w:rsidP="00AE656A">
      <w:pPr>
        <w:pStyle w:val="2"/>
        <w:rPr>
          <w:rFonts w:hint="eastAsia"/>
        </w:rPr>
      </w:pPr>
      <w:r w:rsidRPr="00185059">
        <w:rPr>
          <w:rFonts w:hint="eastAsia"/>
        </w:rPr>
        <w:t>通用图像</w:t>
      </w:r>
      <w:r>
        <w:rPr>
          <w:rFonts w:hint="eastAsia"/>
        </w:rPr>
        <w:t>显示与浏览</w:t>
      </w:r>
    </w:p>
    <w:p w:rsidR="00185059" w:rsidRPr="00185059" w:rsidRDefault="00185059" w:rsidP="002542BF">
      <w:pPr>
        <w:pStyle w:val="a8"/>
        <w:numPr>
          <w:ilvl w:val="0"/>
          <w:numId w:val="2"/>
        </w:numPr>
        <w:ind w:firstLineChars="0"/>
        <w:rPr>
          <w:sz w:val="24"/>
        </w:rPr>
      </w:pPr>
      <w:r w:rsidRPr="00185059">
        <w:rPr>
          <w:rFonts w:hint="eastAsia"/>
          <w:sz w:val="24"/>
        </w:rPr>
        <w:t>图像加载列表：显示所有加载到显示窗口的文件，</w:t>
      </w:r>
      <w:r w:rsidR="002E1E93">
        <w:rPr>
          <w:rFonts w:hint="eastAsia"/>
          <w:sz w:val="24"/>
        </w:rPr>
        <w:t>并且在快视和常规窗口中进行单独显示图像</w:t>
      </w:r>
      <w:r w:rsidR="002E1E93" w:rsidRPr="002E1E93">
        <w:rPr>
          <w:rFonts w:hint="eastAsia"/>
          <w:sz w:val="24"/>
        </w:rPr>
        <w:t>）</w:t>
      </w:r>
      <w:r w:rsidR="002E1E93">
        <w:rPr>
          <w:rFonts w:hint="eastAsia"/>
          <w:sz w:val="24"/>
        </w:rPr>
        <w:t>。</w:t>
      </w:r>
    </w:p>
    <w:p w:rsidR="00185059" w:rsidRPr="00185059" w:rsidRDefault="00185059" w:rsidP="002542BF">
      <w:pPr>
        <w:pStyle w:val="a8"/>
        <w:numPr>
          <w:ilvl w:val="0"/>
          <w:numId w:val="2"/>
        </w:numPr>
        <w:ind w:firstLineChars="0"/>
        <w:rPr>
          <w:sz w:val="24"/>
        </w:rPr>
      </w:pPr>
      <w:r w:rsidRPr="00185059">
        <w:rPr>
          <w:rFonts w:hint="eastAsia"/>
          <w:sz w:val="24"/>
        </w:rPr>
        <w:t>图像停靠模式多样化：并列显示（同时拖动）、选项卡显示等。</w:t>
      </w:r>
    </w:p>
    <w:p w:rsidR="00185059" w:rsidRPr="00185059" w:rsidRDefault="00185059" w:rsidP="002542BF">
      <w:pPr>
        <w:pStyle w:val="a8"/>
        <w:numPr>
          <w:ilvl w:val="0"/>
          <w:numId w:val="2"/>
        </w:numPr>
        <w:ind w:firstLineChars="0"/>
        <w:rPr>
          <w:sz w:val="24"/>
        </w:rPr>
      </w:pPr>
      <w:r w:rsidRPr="00185059">
        <w:rPr>
          <w:rFonts w:hint="eastAsia"/>
          <w:sz w:val="24"/>
        </w:rPr>
        <w:t>图像放大、缩小、拖动。</w:t>
      </w:r>
    </w:p>
    <w:p w:rsidR="00185059" w:rsidRPr="00185059" w:rsidRDefault="00185059" w:rsidP="002542BF">
      <w:pPr>
        <w:pStyle w:val="a8"/>
        <w:numPr>
          <w:ilvl w:val="0"/>
          <w:numId w:val="2"/>
        </w:numPr>
        <w:ind w:firstLineChars="0"/>
        <w:rPr>
          <w:sz w:val="24"/>
        </w:rPr>
      </w:pPr>
      <w:r w:rsidRPr="00185059">
        <w:rPr>
          <w:rFonts w:hint="eastAsia"/>
          <w:sz w:val="24"/>
        </w:rPr>
        <w:t>图像卷帘显示或者关联和交替显示：比较两幅图像的差异。</w:t>
      </w:r>
    </w:p>
    <w:p w:rsidR="00185059" w:rsidRDefault="00185059" w:rsidP="002542BF">
      <w:pPr>
        <w:pStyle w:val="a8"/>
        <w:numPr>
          <w:ilvl w:val="0"/>
          <w:numId w:val="2"/>
        </w:numPr>
        <w:ind w:firstLineChars="0"/>
        <w:rPr>
          <w:sz w:val="24"/>
        </w:rPr>
      </w:pPr>
      <w:r w:rsidRPr="00185059">
        <w:rPr>
          <w:rFonts w:hint="eastAsia"/>
          <w:sz w:val="24"/>
        </w:rPr>
        <w:t>增加局部放大窗口（在全景图之外单独显示）。</w:t>
      </w:r>
    </w:p>
    <w:p w:rsidR="008416F1" w:rsidRPr="00185059" w:rsidRDefault="008416F1" w:rsidP="002542BF">
      <w:pPr>
        <w:pStyle w:val="a8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lastRenderedPageBreak/>
        <w:t>图像交替显示。在一个视图中可以对两副图像进行交替显示。</w:t>
      </w:r>
    </w:p>
    <w:p w:rsidR="00722372" w:rsidRPr="00185059" w:rsidRDefault="00722372" w:rsidP="00AE656A">
      <w:pPr>
        <w:pStyle w:val="2"/>
        <w:rPr>
          <w:rFonts w:hint="eastAsia"/>
        </w:rPr>
      </w:pPr>
      <w:r>
        <w:rPr>
          <w:rFonts w:hint="eastAsia"/>
        </w:rPr>
        <w:t>像素显示与信息显示</w:t>
      </w:r>
    </w:p>
    <w:p w:rsidR="00722372" w:rsidRPr="00722372" w:rsidRDefault="00722372" w:rsidP="002542BF">
      <w:pPr>
        <w:pStyle w:val="a8"/>
        <w:numPr>
          <w:ilvl w:val="0"/>
          <w:numId w:val="2"/>
        </w:numPr>
        <w:ind w:firstLineChars="0"/>
        <w:rPr>
          <w:sz w:val="24"/>
        </w:rPr>
      </w:pPr>
      <w:r w:rsidRPr="00722372">
        <w:rPr>
          <w:rFonts w:hint="eastAsia"/>
          <w:sz w:val="24"/>
        </w:rPr>
        <w:t>像素定位与信息显示：增加“</w:t>
      </w:r>
      <w:r w:rsidRPr="00722372">
        <w:rPr>
          <w:rFonts w:hint="eastAsia"/>
          <w:sz w:val="24"/>
        </w:rPr>
        <w:t>+</w:t>
      </w:r>
      <w:r w:rsidRPr="00722372">
        <w:rPr>
          <w:rFonts w:hint="eastAsia"/>
          <w:sz w:val="24"/>
        </w:rPr>
        <w:t>”形光标，在适当位置显示“</w:t>
      </w:r>
      <w:r w:rsidRPr="00722372">
        <w:rPr>
          <w:rFonts w:hint="eastAsia"/>
          <w:sz w:val="24"/>
        </w:rPr>
        <w:t>+</w:t>
      </w:r>
      <w:r w:rsidRPr="00722372">
        <w:rPr>
          <w:rFonts w:hint="eastAsia"/>
          <w:sz w:val="24"/>
        </w:rPr>
        <w:t>”瞄准像素的行、列、经度、纬度、海拔、像素值等信息。</w:t>
      </w:r>
    </w:p>
    <w:p w:rsidR="00185059" w:rsidRPr="00722372" w:rsidRDefault="00185059" w:rsidP="00185059">
      <w:pPr>
        <w:pStyle w:val="a8"/>
        <w:ind w:left="420" w:firstLineChars="0" w:firstLine="0"/>
        <w:rPr>
          <w:sz w:val="24"/>
        </w:rPr>
      </w:pPr>
    </w:p>
    <w:p w:rsidR="00722372" w:rsidRPr="00185059" w:rsidRDefault="00722372" w:rsidP="00AE656A">
      <w:pPr>
        <w:pStyle w:val="2"/>
        <w:rPr>
          <w:rFonts w:hint="eastAsia"/>
        </w:rPr>
      </w:pPr>
      <w:r>
        <w:rPr>
          <w:rFonts w:hint="eastAsia"/>
        </w:rPr>
        <w:t>通用图像保存</w:t>
      </w:r>
    </w:p>
    <w:p w:rsidR="00722372" w:rsidRPr="00722372" w:rsidRDefault="00722372" w:rsidP="002542BF">
      <w:pPr>
        <w:pStyle w:val="a8"/>
        <w:numPr>
          <w:ilvl w:val="0"/>
          <w:numId w:val="2"/>
        </w:numPr>
        <w:ind w:firstLineChars="0"/>
        <w:rPr>
          <w:sz w:val="24"/>
        </w:rPr>
      </w:pPr>
      <w:r w:rsidRPr="00722372">
        <w:rPr>
          <w:rFonts w:hint="eastAsia"/>
          <w:sz w:val="24"/>
        </w:rPr>
        <w:t>图像格式转换：可以将打开的图像导出为不同格式，如：</w:t>
      </w:r>
      <w:r w:rsidRPr="00722372">
        <w:rPr>
          <w:rFonts w:hint="eastAsia"/>
          <w:sz w:val="24"/>
        </w:rPr>
        <w:t>jpg</w:t>
      </w:r>
      <w:r w:rsidRPr="00722372">
        <w:rPr>
          <w:rFonts w:hint="eastAsia"/>
          <w:sz w:val="24"/>
        </w:rPr>
        <w:t>、</w:t>
      </w:r>
      <w:r w:rsidRPr="00722372">
        <w:rPr>
          <w:rFonts w:hint="eastAsia"/>
          <w:sz w:val="24"/>
        </w:rPr>
        <w:t>tiff</w:t>
      </w:r>
      <w:r w:rsidRPr="00722372">
        <w:rPr>
          <w:rFonts w:hint="eastAsia"/>
          <w:sz w:val="24"/>
        </w:rPr>
        <w:t>等，导出时格式由用户选择。</w:t>
      </w:r>
    </w:p>
    <w:p w:rsidR="00185059" w:rsidRDefault="00185059" w:rsidP="00185059">
      <w:pPr>
        <w:pStyle w:val="a8"/>
        <w:ind w:left="420" w:firstLineChars="0" w:firstLine="0"/>
        <w:rPr>
          <w:sz w:val="24"/>
        </w:rPr>
      </w:pPr>
    </w:p>
    <w:p w:rsidR="00A35407" w:rsidRDefault="00A35407" w:rsidP="00AE656A">
      <w:pPr>
        <w:pStyle w:val="2"/>
      </w:pPr>
      <w:r>
        <w:rPr>
          <w:rFonts w:hint="eastAsia"/>
        </w:rPr>
        <w:t>感兴趣区域处理</w:t>
      </w:r>
    </w:p>
    <w:p w:rsidR="00A35407" w:rsidRPr="00A35407" w:rsidRDefault="00A35407" w:rsidP="00A35407">
      <w:pPr>
        <w:rPr>
          <w:rFonts w:hint="eastAsia"/>
        </w:rPr>
      </w:pPr>
    </w:p>
    <w:p w:rsidR="00A35407" w:rsidRPr="00A35407" w:rsidRDefault="00A35407" w:rsidP="002542BF">
      <w:pPr>
        <w:pStyle w:val="a8"/>
        <w:numPr>
          <w:ilvl w:val="0"/>
          <w:numId w:val="2"/>
        </w:numPr>
        <w:ind w:firstLineChars="0"/>
        <w:rPr>
          <w:sz w:val="24"/>
        </w:rPr>
      </w:pPr>
      <w:r w:rsidRPr="00A35407">
        <w:rPr>
          <w:rFonts w:hint="eastAsia"/>
          <w:sz w:val="24"/>
        </w:rPr>
        <w:t>线的选取：根据鼠标</w:t>
      </w:r>
    </w:p>
    <w:p w:rsidR="00A35407" w:rsidRPr="00A35407" w:rsidRDefault="00A35407" w:rsidP="002542BF">
      <w:pPr>
        <w:pStyle w:val="a8"/>
        <w:numPr>
          <w:ilvl w:val="0"/>
          <w:numId w:val="2"/>
        </w:numPr>
        <w:ind w:firstLineChars="0"/>
        <w:rPr>
          <w:sz w:val="24"/>
        </w:rPr>
      </w:pPr>
      <w:r w:rsidRPr="00A35407">
        <w:rPr>
          <w:rFonts w:hint="eastAsia"/>
          <w:sz w:val="24"/>
        </w:rPr>
        <w:t>多边形（矩形、圆、任意多边形）的选取：矩形、圆通过鼠标确定起始点，并按住鼠标进行缩放，放开鼠标时固定多边形的大小，任意多边形通过鼠标点击的顺序依次连接并闭合。</w:t>
      </w:r>
    </w:p>
    <w:p w:rsidR="00A35407" w:rsidRPr="00A35407" w:rsidRDefault="00A35407" w:rsidP="002542BF">
      <w:pPr>
        <w:pStyle w:val="a8"/>
        <w:numPr>
          <w:ilvl w:val="0"/>
          <w:numId w:val="2"/>
        </w:numPr>
        <w:ind w:firstLineChars="0"/>
        <w:rPr>
          <w:sz w:val="24"/>
        </w:rPr>
      </w:pPr>
      <w:r w:rsidRPr="00A35407">
        <w:rPr>
          <w:rFonts w:hint="eastAsia"/>
          <w:sz w:val="24"/>
        </w:rPr>
        <w:t>ROI</w:t>
      </w:r>
      <w:r w:rsidRPr="00A35407">
        <w:rPr>
          <w:rFonts w:hint="eastAsia"/>
          <w:sz w:val="24"/>
        </w:rPr>
        <w:t>显示：对每个选取的对象进行彩色显示，颜色可选，多边形对闭合圈内的面进行颜色显示。</w:t>
      </w:r>
    </w:p>
    <w:p w:rsidR="00A35407" w:rsidRPr="00A35407" w:rsidRDefault="00A35407" w:rsidP="002542BF">
      <w:pPr>
        <w:pStyle w:val="a8"/>
        <w:numPr>
          <w:ilvl w:val="0"/>
          <w:numId w:val="2"/>
        </w:numPr>
        <w:ind w:firstLineChars="0"/>
        <w:rPr>
          <w:sz w:val="24"/>
        </w:rPr>
      </w:pPr>
      <w:r w:rsidRPr="00A35407">
        <w:rPr>
          <w:rFonts w:hint="eastAsia"/>
          <w:sz w:val="24"/>
        </w:rPr>
        <w:t>ROI</w:t>
      </w:r>
      <w:r w:rsidRPr="00A35407">
        <w:rPr>
          <w:rFonts w:hint="eastAsia"/>
          <w:sz w:val="24"/>
        </w:rPr>
        <w:t>统计：对每个对象包含的所有的像元进行统计，包含最大值、最小值、均值、方差及直方图显示。</w:t>
      </w:r>
    </w:p>
    <w:p w:rsidR="00A35407" w:rsidRDefault="00A35407" w:rsidP="002542BF">
      <w:pPr>
        <w:pStyle w:val="a8"/>
        <w:numPr>
          <w:ilvl w:val="0"/>
          <w:numId w:val="2"/>
        </w:numPr>
        <w:ind w:firstLineChars="0"/>
        <w:rPr>
          <w:sz w:val="24"/>
        </w:rPr>
      </w:pPr>
      <w:r w:rsidRPr="00A35407">
        <w:rPr>
          <w:rFonts w:hint="eastAsia"/>
          <w:sz w:val="24"/>
        </w:rPr>
        <w:t>ROI</w:t>
      </w:r>
      <w:r w:rsidRPr="00A35407">
        <w:rPr>
          <w:rFonts w:hint="eastAsia"/>
          <w:sz w:val="24"/>
        </w:rPr>
        <w:t>存储：选择的对象可存储为文本及</w:t>
      </w:r>
      <w:r w:rsidRPr="00A35407">
        <w:rPr>
          <w:rFonts w:hint="eastAsia"/>
          <w:sz w:val="24"/>
        </w:rPr>
        <w:t>.</w:t>
      </w:r>
      <w:proofErr w:type="spellStart"/>
      <w:r w:rsidRPr="00A35407">
        <w:rPr>
          <w:rFonts w:hint="eastAsia"/>
          <w:sz w:val="24"/>
        </w:rPr>
        <w:t>shp</w:t>
      </w:r>
      <w:proofErr w:type="spellEnd"/>
      <w:r w:rsidRPr="00A35407">
        <w:rPr>
          <w:rFonts w:hint="eastAsia"/>
          <w:sz w:val="24"/>
        </w:rPr>
        <w:t>（常用矢量格式）</w:t>
      </w:r>
    </w:p>
    <w:p w:rsidR="00A35407" w:rsidRDefault="00A35407" w:rsidP="00A35407">
      <w:pPr>
        <w:rPr>
          <w:sz w:val="24"/>
        </w:rPr>
      </w:pPr>
    </w:p>
    <w:p w:rsidR="00A35407" w:rsidRDefault="00A35407" w:rsidP="00A35407">
      <w:pPr>
        <w:rPr>
          <w:sz w:val="24"/>
        </w:rPr>
      </w:pPr>
    </w:p>
    <w:p w:rsidR="00A35407" w:rsidRDefault="00A35407" w:rsidP="00AE656A">
      <w:pPr>
        <w:pStyle w:val="2"/>
      </w:pPr>
      <w:r>
        <w:rPr>
          <w:rFonts w:hint="eastAsia"/>
        </w:rPr>
        <w:t>图像裁剪</w:t>
      </w:r>
    </w:p>
    <w:p w:rsidR="00A35407" w:rsidRDefault="00A35407" w:rsidP="00A35407">
      <w:pPr>
        <w:rPr>
          <w:sz w:val="24"/>
        </w:rPr>
      </w:pPr>
    </w:p>
    <w:p w:rsidR="00A35407" w:rsidRPr="00A35407" w:rsidRDefault="00A35407" w:rsidP="002542BF">
      <w:pPr>
        <w:pStyle w:val="a8"/>
        <w:numPr>
          <w:ilvl w:val="0"/>
          <w:numId w:val="2"/>
        </w:numPr>
        <w:ind w:firstLineChars="0"/>
        <w:rPr>
          <w:sz w:val="24"/>
        </w:rPr>
      </w:pPr>
      <w:r w:rsidRPr="00A35407">
        <w:rPr>
          <w:rFonts w:hint="eastAsia"/>
          <w:sz w:val="24"/>
        </w:rPr>
        <w:t>基于行列号：输入左上角、右下角行列号裁剪图像，并修改参数文件（未地理编码的图像）和</w:t>
      </w:r>
      <w:proofErr w:type="spellStart"/>
      <w:r w:rsidRPr="00A35407">
        <w:rPr>
          <w:rFonts w:hint="eastAsia"/>
          <w:sz w:val="24"/>
        </w:rPr>
        <w:t>geotiff</w:t>
      </w:r>
      <w:proofErr w:type="spellEnd"/>
      <w:r w:rsidRPr="00A35407">
        <w:rPr>
          <w:rFonts w:hint="eastAsia"/>
          <w:sz w:val="24"/>
        </w:rPr>
        <w:t>包头（地理编码的图像）相应的参数。</w:t>
      </w:r>
    </w:p>
    <w:p w:rsidR="00A35407" w:rsidRPr="00A35407" w:rsidRDefault="00A35407" w:rsidP="002542BF">
      <w:pPr>
        <w:pStyle w:val="a8"/>
        <w:numPr>
          <w:ilvl w:val="0"/>
          <w:numId w:val="2"/>
        </w:numPr>
        <w:ind w:firstLineChars="0"/>
        <w:rPr>
          <w:sz w:val="24"/>
        </w:rPr>
      </w:pPr>
      <w:r w:rsidRPr="00A35407">
        <w:rPr>
          <w:rFonts w:hint="eastAsia"/>
          <w:sz w:val="24"/>
        </w:rPr>
        <w:t>基于地理位置：输入左上角、右下角经纬度裁剪图像，并修改</w:t>
      </w:r>
      <w:proofErr w:type="spellStart"/>
      <w:r w:rsidRPr="00A35407">
        <w:rPr>
          <w:rFonts w:hint="eastAsia"/>
          <w:sz w:val="24"/>
        </w:rPr>
        <w:t>geotiff</w:t>
      </w:r>
      <w:proofErr w:type="spellEnd"/>
      <w:r w:rsidRPr="00A35407">
        <w:rPr>
          <w:rFonts w:hint="eastAsia"/>
          <w:sz w:val="24"/>
        </w:rPr>
        <w:t>包头（地理编码的图像）相应的参数。</w:t>
      </w:r>
    </w:p>
    <w:p w:rsidR="00A35407" w:rsidRDefault="00A35407" w:rsidP="002542BF">
      <w:pPr>
        <w:pStyle w:val="a8"/>
        <w:numPr>
          <w:ilvl w:val="0"/>
          <w:numId w:val="2"/>
        </w:numPr>
        <w:ind w:firstLineChars="0"/>
        <w:rPr>
          <w:sz w:val="24"/>
        </w:rPr>
      </w:pPr>
      <w:r w:rsidRPr="00A35407">
        <w:rPr>
          <w:rFonts w:hint="eastAsia"/>
          <w:sz w:val="24"/>
        </w:rPr>
        <w:t>基于</w:t>
      </w:r>
      <w:r w:rsidRPr="00A35407">
        <w:rPr>
          <w:rFonts w:hint="eastAsia"/>
          <w:sz w:val="24"/>
        </w:rPr>
        <w:t>ROI</w:t>
      </w:r>
      <w:r w:rsidRPr="00A35407">
        <w:rPr>
          <w:rFonts w:hint="eastAsia"/>
          <w:sz w:val="24"/>
        </w:rPr>
        <w:t>：根据选取的多边形裁剪图像，并修改参数文件（未地理编码的图像）和</w:t>
      </w:r>
      <w:proofErr w:type="spellStart"/>
      <w:r w:rsidRPr="00A35407">
        <w:rPr>
          <w:rFonts w:hint="eastAsia"/>
          <w:sz w:val="24"/>
        </w:rPr>
        <w:t>geotiff</w:t>
      </w:r>
      <w:proofErr w:type="spellEnd"/>
      <w:r w:rsidRPr="00A35407">
        <w:rPr>
          <w:rFonts w:hint="eastAsia"/>
          <w:sz w:val="24"/>
        </w:rPr>
        <w:t>包头（地理编码的图像）相应的参数。外接矩形内非</w:t>
      </w:r>
      <w:r w:rsidRPr="00A35407">
        <w:rPr>
          <w:rFonts w:hint="eastAsia"/>
          <w:sz w:val="24"/>
        </w:rPr>
        <w:t>ROI</w:t>
      </w:r>
      <w:r w:rsidRPr="00A35407">
        <w:rPr>
          <w:rFonts w:hint="eastAsia"/>
          <w:sz w:val="24"/>
        </w:rPr>
        <w:t>区域的值可默认为</w:t>
      </w:r>
      <w:r w:rsidRPr="00A35407">
        <w:rPr>
          <w:rFonts w:hint="eastAsia"/>
          <w:sz w:val="24"/>
        </w:rPr>
        <w:t>0</w:t>
      </w:r>
      <w:r w:rsidRPr="00A35407">
        <w:rPr>
          <w:rFonts w:hint="eastAsia"/>
          <w:sz w:val="24"/>
        </w:rPr>
        <w:t>，也可手动输入）</w:t>
      </w:r>
    </w:p>
    <w:p w:rsidR="00A35407" w:rsidRPr="00A35407" w:rsidRDefault="00A35407" w:rsidP="00A35407">
      <w:pPr>
        <w:pStyle w:val="a8"/>
        <w:ind w:left="420" w:firstLineChars="0" w:firstLine="0"/>
        <w:rPr>
          <w:rFonts w:hint="eastAsia"/>
          <w:sz w:val="24"/>
        </w:rPr>
      </w:pPr>
    </w:p>
    <w:p w:rsidR="00A35407" w:rsidRDefault="00A35407" w:rsidP="00AE656A">
      <w:pPr>
        <w:pStyle w:val="2"/>
      </w:pPr>
      <w:r>
        <w:rPr>
          <w:rFonts w:hint="eastAsia"/>
        </w:rPr>
        <w:lastRenderedPageBreak/>
        <w:t>S</w:t>
      </w:r>
      <w:r>
        <w:t>AR</w:t>
      </w:r>
      <w:r>
        <w:rPr>
          <w:rFonts w:hint="eastAsia"/>
        </w:rPr>
        <w:t>图像的处理</w:t>
      </w:r>
    </w:p>
    <w:p w:rsidR="00A35407" w:rsidRPr="00A35407" w:rsidRDefault="00A35407" w:rsidP="002542BF">
      <w:pPr>
        <w:pStyle w:val="a8"/>
        <w:numPr>
          <w:ilvl w:val="0"/>
          <w:numId w:val="2"/>
        </w:numPr>
        <w:ind w:firstLineChars="0"/>
        <w:rPr>
          <w:sz w:val="24"/>
        </w:rPr>
      </w:pPr>
      <w:r w:rsidRPr="00A35407">
        <w:rPr>
          <w:rFonts w:hint="eastAsia"/>
          <w:sz w:val="24"/>
        </w:rPr>
        <w:t>针对</w:t>
      </w:r>
      <w:r w:rsidRPr="00A35407">
        <w:rPr>
          <w:rFonts w:hint="eastAsia"/>
          <w:sz w:val="24"/>
        </w:rPr>
        <w:t>SAR</w:t>
      </w:r>
      <w:r w:rsidRPr="00A35407">
        <w:rPr>
          <w:rFonts w:hint="eastAsia"/>
          <w:sz w:val="24"/>
        </w:rPr>
        <w:t>数据的特性，优化地图加载与显示性能</w:t>
      </w:r>
      <w:r w:rsidR="008416F1">
        <w:rPr>
          <w:rFonts w:hint="eastAsia"/>
          <w:sz w:val="24"/>
        </w:rPr>
        <w:t>，加载的</w:t>
      </w:r>
      <w:r w:rsidR="008416F1">
        <w:rPr>
          <w:rFonts w:hint="eastAsia"/>
          <w:sz w:val="24"/>
        </w:rPr>
        <w:t>SAR</w:t>
      </w:r>
      <w:r w:rsidR="008416F1">
        <w:rPr>
          <w:rFonts w:hint="eastAsia"/>
          <w:sz w:val="24"/>
        </w:rPr>
        <w:t>数据格式都是为带地图投影的</w:t>
      </w:r>
      <w:r w:rsidR="008416F1">
        <w:rPr>
          <w:rFonts w:hint="eastAsia"/>
          <w:sz w:val="24"/>
        </w:rPr>
        <w:t>tiff</w:t>
      </w:r>
      <w:r w:rsidR="008416F1">
        <w:rPr>
          <w:rFonts w:hint="eastAsia"/>
          <w:sz w:val="24"/>
        </w:rPr>
        <w:t>格式</w:t>
      </w:r>
      <w:r w:rsidRPr="00A35407">
        <w:rPr>
          <w:rFonts w:hint="eastAsia"/>
          <w:sz w:val="24"/>
        </w:rPr>
        <w:t>。</w:t>
      </w:r>
    </w:p>
    <w:p w:rsidR="00A35407" w:rsidRPr="00A35407" w:rsidRDefault="00A35407" w:rsidP="002542BF">
      <w:pPr>
        <w:pStyle w:val="a8"/>
        <w:numPr>
          <w:ilvl w:val="0"/>
          <w:numId w:val="2"/>
        </w:numPr>
        <w:ind w:firstLineChars="0"/>
        <w:rPr>
          <w:sz w:val="24"/>
        </w:rPr>
      </w:pPr>
      <w:r w:rsidRPr="00A35407">
        <w:rPr>
          <w:rFonts w:hint="eastAsia"/>
          <w:sz w:val="24"/>
        </w:rPr>
        <w:t>针对</w:t>
      </w:r>
      <w:r w:rsidRPr="00A35407">
        <w:rPr>
          <w:rFonts w:hint="eastAsia"/>
          <w:sz w:val="24"/>
        </w:rPr>
        <w:t>SAR</w:t>
      </w:r>
      <w:r w:rsidRPr="00A35407">
        <w:rPr>
          <w:rFonts w:hint="eastAsia"/>
          <w:sz w:val="24"/>
        </w:rPr>
        <w:t>领域关注的特定目标，如灌木丛，沙漠，水等进行设计；符号的类型，大小，颜色，图标等相关信息定制符号。</w:t>
      </w:r>
    </w:p>
    <w:p w:rsidR="00A35407" w:rsidRPr="00A35407" w:rsidRDefault="00A35407" w:rsidP="002542BF">
      <w:pPr>
        <w:pStyle w:val="a8"/>
        <w:numPr>
          <w:ilvl w:val="0"/>
          <w:numId w:val="2"/>
        </w:numPr>
        <w:ind w:firstLineChars="0"/>
        <w:rPr>
          <w:sz w:val="24"/>
        </w:rPr>
      </w:pPr>
      <w:r w:rsidRPr="00A35407">
        <w:rPr>
          <w:rFonts w:hint="eastAsia"/>
          <w:sz w:val="24"/>
        </w:rPr>
        <w:t>支持</w:t>
      </w:r>
      <w:r w:rsidRPr="00A35407">
        <w:rPr>
          <w:rFonts w:hint="eastAsia"/>
          <w:sz w:val="24"/>
        </w:rPr>
        <w:t>RGB</w:t>
      </w:r>
      <w:r w:rsidRPr="00A35407">
        <w:rPr>
          <w:rFonts w:hint="eastAsia"/>
          <w:sz w:val="24"/>
        </w:rPr>
        <w:t>通道、</w:t>
      </w:r>
      <w:r w:rsidRPr="00A35407">
        <w:rPr>
          <w:rFonts w:hint="eastAsia"/>
          <w:sz w:val="24"/>
        </w:rPr>
        <w:t>R</w:t>
      </w:r>
      <w:r w:rsidRPr="00A35407">
        <w:rPr>
          <w:rFonts w:hint="eastAsia"/>
          <w:sz w:val="24"/>
        </w:rPr>
        <w:t>通道、</w:t>
      </w:r>
      <w:r w:rsidRPr="00A35407">
        <w:rPr>
          <w:rFonts w:hint="eastAsia"/>
          <w:sz w:val="24"/>
        </w:rPr>
        <w:t>G</w:t>
      </w:r>
      <w:r w:rsidRPr="00A35407">
        <w:rPr>
          <w:rFonts w:hint="eastAsia"/>
          <w:sz w:val="24"/>
        </w:rPr>
        <w:t>通道、</w:t>
      </w:r>
      <w:r w:rsidRPr="00A35407">
        <w:rPr>
          <w:rFonts w:hint="eastAsia"/>
          <w:sz w:val="24"/>
        </w:rPr>
        <w:t>B</w:t>
      </w:r>
      <w:r w:rsidRPr="00A35407">
        <w:rPr>
          <w:rFonts w:hint="eastAsia"/>
          <w:sz w:val="24"/>
        </w:rPr>
        <w:t>通道独立显示。</w:t>
      </w:r>
    </w:p>
    <w:p w:rsidR="00A35407" w:rsidRPr="00A35407" w:rsidRDefault="00A35407" w:rsidP="002542BF">
      <w:pPr>
        <w:pStyle w:val="a8"/>
        <w:numPr>
          <w:ilvl w:val="0"/>
          <w:numId w:val="2"/>
        </w:numPr>
        <w:ind w:firstLineChars="0"/>
        <w:rPr>
          <w:sz w:val="24"/>
        </w:rPr>
      </w:pPr>
      <w:r w:rsidRPr="00A35407">
        <w:rPr>
          <w:rFonts w:hint="eastAsia"/>
          <w:sz w:val="24"/>
        </w:rPr>
        <w:t>提供添加图层、删除图层、图层显示与否、图层顺序的调整功能。</w:t>
      </w:r>
    </w:p>
    <w:p w:rsidR="008416F1" w:rsidRPr="008416F1" w:rsidRDefault="008416F1" w:rsidP="002542BF">
      <w:pPr>
        <w:pStyle w:val="a8"/>
        <w:numPr>
          <w:ilvl w:val="0"/>
          <w:numId w:val="2"/>
        </w:numPr>
        <w:ind w:firstLineChars="0"/>
        <w:rPr>
          <w:sz w:val="24"/>
        </w:rPr>
      </w:pPr>
      <w:r w:rsidRPr="008416F1">
        <w:rPr>
          <w:rFonts w:hint="eastAsia"/>
          <w:sz w:val="24"/>
        </w:rPr>
        <w:t>支持对地图进行编辑的功能（如图层的显示比例，添加数据，文字等相关信息，撤销与重复，快速查找相关信息等功能）</w:t>
      </w:r>
    </w:p>
    <w:p w:rsidR="00A35407" w:rsidRPr="008416F1" w:rsidRDefault="008416F1" w:rsidP="002542BF">
      <w:pPr>
        <w:pStyle w:val="a8"/>
        <w:numPr>
          <w:ilvl w:val="0"/>
          <w:numId w:val="2"/>
        </w:numPr>
        <w:ind w:firstLineChars="0"/>
        <w:rPr>
          <w:rFonts w:hint="eastAsia"/>
          <w:sz w:val="24"/>
        </w:rPr>
      </w:pPr>
      <w:r w:rsidRPr="008416F1">
        <w:rPr>
          <w:rFonts w:hint="eastAsia"/>
          <w:sz w:val="24"/>
        </w:rPr>
        <w:t>常用地图模板的保存，地图的保存，打开等相关功能</w:t>
      </w:r>
    </w:p>
    <w:p w:rsidR="00A35407" w:rsidRPr="00A35407" w:rsidRDefault="00A35407" w:rsidP="002542BF">
      <w:pPr>
        <w:pStyle w:val="a8"/>
        <w:numPr>
          <w:ilvl w:val="0"/>
          <w:numId w:val="2"/>
        </w:numPr>
        <w:ind w:firstLineChars="0"/>
        <w:rPr>
          <w:rFonts w:hint="eastAsia"/>
          <w:sz w:val="24"/>
        </w:rPr>
      </w:pPr>
      <w:r w:rsidRPr="00A35407">
        <w:rPr>
          <w:sz w:val="24"/>
        </w:rPr>
        <w:t>地图的相关信息可以通过状态栏进行查看</w:t>
      </w:r>
    </w:p>
    <w:bookmarkEnd w:id="14"/>
    <w:bookmarkEnd w:id="15"/>
    <w:bookmarkEnd w:id="16"/>
    <w:bookmarkEnd w:id="17"/>
    <w:p w:rsidR="004B1BF1" w:rsidRDefault="000E5C22" w:rsidP="00AE656A">
      <w:pPr>
        <w:pStyle w:val="1"/>
      </w:pPr>
      <w:r>
        <w:rPr>
          <w:rFonts w:hint="eastAsia"/>
        </w:rPr>
        <w:t>功能设计</w:t>
      </w:r>
    </w:p>
    <w:tbl>
      <w:tblPr>
        <w:tblW w:w="520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7"/>
        <w:gridCol w:w="1528"/>
        <w:gridCol w:w="3001"/>
        <w:gridCol w:w="3347"/>
      </w:tblGrid>
      <w:tr w:rsidR="00162503" w:rsidRPr="00FF24F2" w:rsidTr="00162503">
        <w:trPr>
          <w:trHeight w:val="445"/>
          <w:jc w:val="center"/>
        </w:trPr>
        <w:tc>
          <w:tcPr>
            <w:tcW w:w="444" w:type="pct"/>
            <w:shd w:val="clear" w:color="auto" w:fill="auto"/>
          </w:tcPr>
          <w:p w:rsidR="00162503" w:rsidRPr="00FF24F2" w:rsidRDefault="00162503" w:rsidP="00A96C92">
            <w:pPr>
              <w:jc w:val="center"/>
              <w:rPr>
                <w:b/>
                <w:szCs w:val="21"/>
              </w:rPr>
            </w:pPr>
            <w:r w:rsidRPr="00FF24F2">
              <w:rPr>
                <w:rFonts w:hint="eastAsia"/>
                <w:b/>
                <w:szCs w:val="21"/>
              </w:rPr>
              <w:t>编号</w:t>
            </w:r>
          </w:p>
        </w:tc>
        <w:tc>
          <w:tcPr>
            <w:tcW w:w="884" w:type="pct"/>
            <w:shd w:val="clear" w:color="auto" w:fill="auto"/>
          </w:tcPr>
          <w:p w:rsidR="00162503" w:rsidRPr="00FF24F2" w:rsidRDefault="00162503" w:rsidP="00A96C9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功能模块</w:t>
            </w:r>
          </w:p>
        </w:tc>
        <w:tc>
          <w:tcPr>
            <w:tcW w:w="1736" w:type="pct"/>
            <w:shd w:val="clear" w:color="auto" w:fill="auto"/>
          </w:tcPr>
          <w:p w:rsidR="00162503" w:rsidRPr="00FF24F2" w:rsidRDefault="00162503" w:rsidP="00A96C9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模块描述</w:t>
            </w:r>
          </w:p>
        </w:tc>
        <w:tc>
          <w:tcPr>
            <w:tcW w:w="1936" w:type="pct"/>
          </w:tcPr>
          <w:p w:rsidR="00162503" w:rsidRDefault="00162503" w:rsidP="00A96C92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162503" w:rsidRPr="00FF24F2" w:rsidTr="00162503">
        <w:trPr>
          <w:trHeight w:val="373"/>
          <w:jc w:val="center"/>
        </w:trPr>
        <w:tc>
          <w:tcPr>
            <w:tcW w:w="444" w:type="pct"/>
            <w:shd w:val="clear" w:color="auto" w:fill="auto"/>
          </w:tcPr>
          <w:p w:rsidR="00162503" w:rsidRPr="00FF24F2" w:rsidRDefault="00162503" w:rsidP="00082CD3">
            <w:pPr>
              <w:jc w:val="center"/>
              <w:rPr>
                <w:szCs w:val="21"/>
              </w:rPr>
            </w:pPr>
            <w:r w:rsidRPr="00FF24F2">
              <w:rPr>
                <w:rFonts w:hint="eastAsia"/>
                <w:szCs w:val="21"/>
              </w:rPr>
              <w:t>01</w:t>
            </w:r>
          </w:p>
        </w:tc>
        <w:tc>
          <w:tcPr>
            <w:tcW w:w="884" w:type="pct"/>
            <w:shd w:val="clear" w:color="auto" w:fill="auto"/>
          </w:tcPr>
          <w:p w:rsidR="00162503" w:rsidRPr="00910E5F" w:rsidRDefault="00162503" w:rsidP="00082C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工程管理</w:t>
            </w:r>
          </w:p>
        </w:tc>
        <w:tc>
          <w:tcPr>
            <w:tcW w:w="1736" w:type="pct"/>
            <w:shd w:val="clear" w:color="auto" w:fill="auto"/>
          </w:tcPr>
          <w:p w:rsidR="00162503" w:rsidRPr="00FF24F2" w:rsidRDefault="00162503" w:rsidP="00082CD3">
            <w:pPr>
              <w:jc w:val="left"/>
              <w:rPr>
                <w:szCs w:val="21"/>
              </w:rPr>
            </w:pPr>
          </w:p>
        </w:tc>
        <w:tc>
          <w:tcPr>
            <w:tcW w:w="1936" w:type="pct"/>
          </w:tcPr>
          <w:p w:rsidR="00162503" w:rsidRDefault="00162503" w:rsidP="00082CD3">
            <w:pPr>
              <w:jc w:val="left"/>
              <w:rPr>
                <w:rFonts w:hint="eastAsia"/>
                <w:szCs w:val="21"/>
              </w:rPr>
            </w:pPr>
          </w:p>
        </w:tc>
      </w:tr>
      <w:tr w:rsidR="00162503" w:rsidRPr="00FF24F2" w:rsidTr="00162503">
        <w:trPr>
          <w:trHeight w:val="373"/>
          <w:jc w:val="center"/>
        </w:trPr>
        <w:tc>
          <w:tcPr>
            <w:tcW w:w="444" w:type="pct"/>
            <w:shd w:val="clear" w:color="auto" w:fill="auto"/>
          </w:tcPr>
          <w:p w:rsidR="00162503" w:rsidRPr="00FF24F2" w:rsidRDefault="00162503" w:rsidP="00082CD3">
            <w:pPr>
              <w:jc w:val="center"/>
              <w:rPr>
                <w:szCs w:val="21"/>
              </w:rPr>
            </w:pPr>
            <w:r w:rsidRPr="00FF24F2">
              <w:rPr>
                <w:rFonts w:hint="eastAsia"/>
                <w:szCs w:val="21"/>
              </w:rPr>
              <w:t>02</w:t>
            </w:r>
          </w:p>
        </w:tc>
        <w:tc>
          <w:tcPr>
            <w:tcW w:w="884" w:type="pct"/>
            <w:shd w:val="clear" w:color="auto" w:fill="auto"/>
          </w:tcPr>
          <w:p w:rsidR="00162503" w:rsidRPr="00910E5F" w:rsidRDefault="00162503" w:rsidP="00082C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数据管理</w:t>
            </w:r>
          </w:p>
        </w:tc>
        <w:tc>
          <w:tcPr>
            <w:tcW w:w="1736" w:type="pct"/>
            <w:shd w:val="clear" w:color="auto" w:fill="auto"/>
          </w:tcPr>
          <w:p w:rsidR="00162503" w:rsidRPr="00FF24F2" w:rsidRDefault="00162503" w:rsidP="00082CD3">
            <w:pPr>
              <w:rPr>
                <w:szCs w:val="21"/>
              </w:rPr>
            </w:pPr>
          </w:p>
        </w:tc>
        <w:tc>
          <w:tcPr>
            <w:tcW w:w="1936" w:type="pct"/>
          </w:tcPr>
          <w:p w:rsidR="00162503" w:rsidRDefault="00162503" w:rsidP="00082CD3">
            <w:pPr>
              <w:rPr>
                <w:rFonts w:hint="eastAsia"/>
                <w:szCs w:val="21"/>
              </w:rPr>
            </w:pPr>
          </w:p>
        </w:tc>
      </w:tr>
      <w:tr w:rsidR="00162503" w:rsidRPr="00FF24F2" w:rsidTr="00162503">
        <w:trPr>
          <w:trHeight w:val="373"/>
          <w:jc w:val="center"/>
        </w:trPr>
        <w:tc>
          <w:tcPr>
            <w:tcW w:w="444" w:type="pct"/>
            <w:shd w:val="clear" w:color="auto" w:fill="auto"/>
          </w:tcPr>
          <w:p w:rsidR="00162503" w:rsidRPr="00FF24F2" w:rsidRDefault="00162503" w:rsidP="00082CD3">
            <w:pPr>
              <w:jc w:val="center"/>
              <w:rPr>
                <w:szCs w:val="21"/>
              </w:rPr>
            </w:pPr>
            <w:r w:rsidRPr="00FF24F2">
              <w:rPr>
                <w:rFonts w:hint="eastAsia"/>
                <w:szCs w:val="21"/>
              </w:rPr>
              <w:t>03</w:t>
            </w:r>
          </w:p>
        </w:tc>
        <w:tc>
          <w:tcPr>
            <w:tcW w:w="884" w:type="pct"/>
            <w:shd w:val="clear" w:color="auto" w:fill="auto"/>
          </w:tcPr>
          <w:p w:rsidR="00162503" w:rsidRPr="00910E5F" w:rsidRDefault="00162503" w:rsidP="00082C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地图显示</w:t>
            </w:r>
          </w:p>
        </w:tc>
        <w:tc>
          <w:tcPr>
            <w:tcW w:w="1736" w:type="pct"/>
            <w:shd w:val="clear" w:color="auto" w:fill="auto"/>
          </w:tcPr>
          <w:p w:rsidR="00162503" w:rsidRPr="00FF24F2" w:rsidRDefault="00162503" w:rsidP="00082CD3">
            <w:pPr>
              <w:jc w:val="left"/>
              <w:rPr>
                <w:szCs w:val="21"/>
              </w:rPr>
            </w:pPr>
          </w:p>
        </w:tc>
        <w:tc>
          <w:tcPr>
            <w:tcW w:w="1936" w:type="pct"/>
          </w:tcPr>
          <w:p w:rsidR="00162503" w:rsidRDefault="00162503" w:rsidP="00082CD3">
            <w:pPr>
              <w:jc w:val="left"/>
              <w:rPr>
                <w:rFonts w:hint="eastAsia"/>
                <w:szCs w:val="21"/>
              </w:rPr>
            </w:pPr>
          </w:p>
        </w:tc>
      </w:tr>
      <w:tr w:rsidR="00162503" w:rsidRPr="00910E5F" w:rsidTr="00162503">
        <w:trPr>
          <w:trHeight w:val="373"/>
          <w:jc w:val="center"/>
        </w:trPr>
        <w:tc>
          <w:tcPr>
            <w:tcW w:w="444" w:type="pct"/>
            <w:shd w:val="clear" w:color="auto" w:fill="auto"/>
          </w:tcPr>
          <w:p w:rsidR="00162503" w:rsidRPr="00910E5F" w:rsidRDefault="00162503" w:rsidP="00082C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04</w:t>
            </w:r>
          </w:p>
        </w:tc>
        <w:tc>
          <w:tcPr>
            <w:tcW w:w="884" w:type="pct"/>
            <w:shd w:val="clear" w:color="auto" w:fill="auto"/>
          </w:tcPr>
          <w:p w:rsidR="00162503" w:rsidRPr="00910E5F" w:rsidRDefault="00162503" w:rsidP="00082C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影像解析</w:t>
            </w:r>
          </w:p>
        </w:tc>
        <w:tc>
          <w:tcPr>
            <w:tcW w:w="1736" w:type="pct"/>
            <w:shd w:val="clear" w:color="auto" w:fill="auto"/>
          </w:tcPr>
          <w:p w:rsidR="00162503" w:rsidRPr="00910E5F" w:rsidRDefault="00162503" w:rsidP="00082CD3">
            <w:pPr>
              <w:rPr>
                <w:szCs w:val="21"/>
              </w:rPr>
            </w:pPr>
          </w:p>
        </w:tc>
        <w:tc>
          <w:tcPr>
            <w:tcW w:w="1936" w:type="pct"/>
          </w:tcPr>
          <w:p w:rsidR="00162503" w:rsidRDefault="00162503" w:rsidP="00082CD3">
            <w:pPr>
              <w:rPr>
                <w:rFonts w:hint="eastAsia"/>
                <w:szCs w:val="21"/>
              </w:rPr>
            </w:pPr>
          </w:p>
        </w:tc>
      </w:tr>
    </w:tbl>
    <w:p w:rsidR="000F5D73" w:rsidRDefault="0071423A" w:rsidP="00AE656A">
      <w:pPr>
        <w:pStyle w:val="2"/>
      </w:pPr>
      <w:r>
        <w:rPr>
          <w:rFonts w:hint="eastAsia"/>
        </w:rPr>
        <w:t>工程管理</w:t>
      </w:r>
    </w:p>
    <w:tbl>
      <w:tblPr>
        <w:tblW w:w="520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7"/>
        <w:gridCol w:w="1528"/>
        <w:gridCol w:w="3001"/>
        <w:gridCol w:w="3347"/>
      </w:tblGrid>
      <w:tr w:rsidR="00270CEA" w:rsidRPr="00FF24F2" w:rsidTr="00082CD3">
        <w:trPr>
          <w:trHeight w:val="445"/>
          <w:jc w:val="center"/>
        </w:trPr>
        <w:tc>
          <w:tcPr>
            <w:tcW w:w="444" w:type="pct"/>
            <w:shd w:val="clear" w:color="auto" w:fill="auto"/>
          </w:tcPr>
          <w:p w:rsidR="00270CEA" w:rsidRPr="00FF24F2" w:rsidRDefault="00270CEA" w:rsidP="00082CD3">
            <w:pPr>
              <w:jc w:val="center"/>
              <w:rPr>
                <w:b/>
                <w:szCs w:val="21"/>
              </w:rPr>
            </w:pPr>
            <w:r w:rsidRPr="00FF24F2">
              <w:rPr>
                <w:rFonts w:hint="eastAsia"/>
                <w:b/>
                <w:szCs w:val="21"/>
              </w:rPr>
              <w:t>编号</w:t>
            </w:r>
          </w:p>
        </w:tc>
        <w:tc>
          <w:tcPr>
            <w:tcW w:w="884" w:type="pct"/>
            <w:shd w:val="clear" w:color="auto" w:fill="auto"/>
          </w:tcPr>
          <w:p w:rsidR="00270CEA" w:rsidRPr="00FF24F2" w:rsidRDefault="00270CEA" w:rsidP="00082CD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功能模块</w:t>
            </w:r>
          </w:p>
        </w:tc>
        <w:tc>
          <w:tcPr>
            <w:tcW w:w="1736" w:type="pct"/>
            <w:shd w:val="clear" w:color="auto" w:fill="auto"/>
          </w:tcPr>
          <w:p w:rsidR="00270CEA" w:rsidRPr="00FF24F2" w:rsidRDefault="00270CEA" w:rsidP="00082CD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模块描述</w:t>
            </w:r>
          </w:p>
        </w:tc>
        <w:tc>
          <w:tcPr>
            <w:tcW w:w="1936" w:type="pct"/>
          </w:tcPr>
          <w:p w:rsidR="00270CEA" w:rsidRDefault="00270CEA" w:rsidP="00082CD3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270CEA" w:rsidRPr="00FF24F2" w:rsidTr="00082CD3">
        <w:trPr>
          <w:trHeight w:val="373"/>
          <w:jc w:val="center"/>
        </w:trPr>
        <w:tc>
          <w:tcPr>
            <w:tcW w:w="444" w:type="pct"/>
            <w:shd w:val="clear" w:color="auto" w:fill="auto"/>
          </w:tcPr>
          <w:p w:rsidR="00270CEA" w:rsidRPr="00FF24F2" w:rsidRDefault="00270CEA" w:rsidP="00082CD3">
            <w:pPr>
              <w:jc w:val="center"/>
              <w:rPr>
                <w:szCs w:val="21"/>
              </w:rPr>
            </w:pPr>
            <w:r w:rsidRPr="00FF24F2">
              <w:rPr>
                <w:rFonts w:hint="eastAsia"/>
                <w:szCs w:val="21"/>
              </w:rPr>
              <w:t>01</w:t>
            </w:r>
          </w:p>
        </w:tc>
        <w:tc>
          <w:tcPr>
            <w:tcW w:w="884" w:type="pct"/>
            <w:shd w:val="clear" w:color="auto" w:fill="auto"/>
          </w:tcPr>
          <w:p w:rsidR="00270CEA" w:rsidRPr="00910E5F" w:rsidRDefault="00270CEA" w:rsidP="00082C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打开工程</w:t>
            </w:r>
          </w:p>
        </w:tc>
        <w:tc>
          <w:tcPr>
            <w:tcW w:w="1736" w:type="pct"/>
            <w:shd w:val="clear" w:color="auto" w:fill="auto"/>
          </w:tcPr>
          <w:p w:rsidR="00270CEA" w:rsidRPr="00FF24F2" w:rsidRDefault="00270CEA" w:rsidP="00082CD3">
            <w:pPr>
              <w:jc w:val="left"/>
              <w:rPr>
                <w:szCs w:val="21"/>
              </w:rPr>
            </w:pPr>
          </w:p>
        </w:tc>
        <w:tc>
          <w:tcPr>
            <w:tcW w:w="1936" w:type="pct"/>
          </w:tcPr>
          <w:p w:rsidR="00270CEA" w:rsidRDefault="00270CEA" w:rsidP="00082CD3">
            <w:pPr>
              <w:jc w:val="left"/>
              <w:rPr>
                <w:rFonts w:hint="eastAsia"/>
                <w:szCs w:val="21"/>
              </w:rPr>
            </w:pPr>
          </w:p>
        </w:tc>
      </w:tr>
      <w:tr w:rsidR="00270CEA" w:rsidRPr="00FF24F2" w:rsidTr="00082CD3">
        <w:trPr>
          <w:trHeight w:val="373"/>
          <w:jc w:val="center"/>
        </w:trPr>
        <w:tc>
          <w:tcPr>
            <w:tcW w:w="444" w:type="pct"/>
            <w:shd w:val="clear" w:color="auto" w:fill="auto"/>
          </w:tcPr>
          <w:p w:rsidR="00270CEA" w:rsidRPr="00FF24F2" w:rsidRDefault="00270CEA" w:rsidP="00082CD3">
            <w:pPr>
              <w:jc w:val="center"/>
              <w:rPr>
                <w:szCs w:val="21"/>
              </w:rPr>
            </w:pPr>
            <w:r w:rsidRPr="00FF24F2">
              <w:rPr>
                <w:rFonts w:hint="eastAsia"/>
                <w:szCs w:val="21"/>
              </w:rPr>
              <w:t>02</w:t>
            </w:r>
          </w:p>
        </w:tc>
        <w:tc>
          <w:tcPr>
            <w:tcW w:w="884" w:type="pct"/>
            <w:shd w:val="clear" w:color="auto" w:fill="auto"/>
          </w:tcPr>
          <w:p w:rsidR="00270CEA" w:rsidRPr="00910E5F" w:rsidRDefault="00270CEA" w:rsidP="00082C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保存工程</w:t>
            </w:r>
          </w:p>
        </w:tc>
        <w:tc>
          <w:tcPr>
            <w:tcW w:w="1736" w:type="pct"/>
            <w:shd w:val="clear" w:color="auto" w:fill="auto"/>
          </w:tcPr>
          <w:p w:rsidR="00270CEA" w:rsidRPr="00FF24F2" w:rsidRDefault="00270CEA" w:rsidP="00082CD3">
            <w:pPr>
              <w:rPr>
                <w:szCs w:val="21"/>
              </w:rPr>
            </w:pPr>
          </w:p>
        </w:tc>
        <w:tc>
          <w:tcPr>
            <w:tcW w:w="1936" w:type="pct"/>
          </w:tcPr>
          <w:p w:rsidR="00270CEA" w:rsidRDefault="00270CEA" w:rsidP="00082CD3">
            <w:pPr>
              <w:rPr>
                <w:rFonts w:hint="eastAsia"/>
                <w:szCs w:val="21"/>
              </w:rPr>
            </w:pPr>
          </w:p>
        </w:tc>
      </w:tr>
    </w:tbl>
    <w:p w:rsidR="00774CBE" w:rsidRDefault="000276C3" w:rsidP="00774CBE">
      <w:pPr>
        <w:rPr>
          <w:rFonts w:hint="eastAsia"/>
        </w:rPr>
      </w:pPr>
      <w:r>
        <w:rPr>
          <w:rFonts w:hint="eastAsia"/>
        </w:rPr>
        <w:t xml:space="preserve">  </w:t>
      </w:r>
    </w:p>
    <w:p w:rsidR="000276C3" w:rsidRDefault="000276C3" w:rsidP="000276C3">
      <w:pPr>
        <w:pStyle w:val="3"/>
      </w:pPr>
      <w:r>
        <w:rPr>
          <w:rFonts w:hint="eastAsia"/>
        </w:rPr>
        <w:t>打开工程</w:t>
      </w:r>
      <w:bookmarkStart w:id="18" w:name="_GoBack"/>
      <w:bookmarkEnd w:id="18"/>
    </w:p>
    <w:p w:rsidR="000276C3" w:rsidRPr="00774CBE" w:rsidRDefault="000276C3" w:rsidP="00774CBE">
      <w:pPr>
        <w:rPr>
          <w:rFonts w:hint="eastAsia"/>
        </w:rPr>
      </w:pPr>
    </w:p>
    <w:p w:rsidR="0071423A" w:rsidRPr="00043053" w:rsidRDefault="0071423A" w:rsidP="0071423A">
      <w:pPr>
        <w:pStyle w:val="2"/>
      </w:pPr>
      <w:r w:rsidRPr="00043053">
        <w:rPr>
          <w:rFonts w:hint="eastAsia"/>
        </w:rPr>
        <w:t>数据管理</w:t>
      </w:r>
    </w:p>
    <w:p w:rsidR="0071423A" w:rsidRPr="0071423A" w:rsidRDefault="0071423A" w:rsidP="0071423A">
      <w:pPr>
        <w:rPr>
          <w:rFonts w:hint="eastAsia"/>
        </w:rPr>
      </w:pPr>
    </w:p>
    <w:p w:rsidR="004B1BF1" w:rsidRDefault="002627C7" w:rsidP="002627C7">
      <w:pPr>
        <w:spacing w:line="360" w:lineRule="auto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274310" cy="417893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QQ图片201704231706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7C7" w:rsidRDefault="00DD7871" w:rsidP="000E5C22">
      <w:pPr>
        <w:pStyle w:val="3"/>
      </w:pPr>
      <w:r>
        <w:rPr>
          <w:rFonts w:hint="eastAsia"/>
        </w:rPr>
        <w:t>影像导入</w:t>
      </w:r>
    </w:p>
    <w:p w:rsidR="001E6B99" w:rsidRPr="00AE656A" w:rsidRDefault="001E6B99" w:rsidP="00AE656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AE656A">
        <w:rPr>
          <w:rFonts w:ascii="Times New Roman" w:eastAsia="宋体" w:hAnsi="Times New Roman" w:cs="Times New Roman" w:hint="eastAsia"/>
          <w:sz w:val="24"/>
        </w:rPr>
        <w:t>影像数据包括：</w:t>
      </w:r>
      <w:r w:rsidR="003D06E0" w:rsidRPr="00AE656A">
        <w:rPr>
          <w:rFonts w:ascii="Times New Roman" w:eastAsia="宋体" w:hAnsi="Times New Roman" w:cs="Times New Roman" w:hint="eastAsia"/>
          <w:sz w:val="24"/>
        </w:rPr>
        <w:t>常见</w:t>
      </w:r>
      <w:r w:rsidRPr="00AE656A">
        <w:rPr>
          <w:rFonts w:ascii="Times New Roman" w:eastAsia="宋体" w:hAnsi="Times New Roman" w:cs="Times New Roman" w:hint="eastAsia"/>
          <w:sz w:val="24"/>
        </w:rPr>
        <w:t>影像数据、</w:t>
      </w:r>
      <w:r w:rsidRPr="00AE656A">
        <w:rPr>
          <w:rFonts w:ascii="Times New Roman" w:eastAsia="宋体" w:hAnsi="Times New Roman" w:cs="Times New Roman" w:hint="eastAsia"/>
          <w:sz w:val="24"/>
        </w:rPr>
        <w:t>S</w:t>
      </w:r>
      <w:r w:rsidRPr="00AE656A">
        <w:rPr>
          <w:rFonts w:ascii="Times New Roman" w:eastAsia="宋体" w:hAnsi="Times New Roman" w:cs="Times New Roman"/>
          <w:sz w:val="24"/>
        </w:rPr>
        <w:t>AR</w:t>
      </w:r>
      <w:r w:rsidRPr="00AE656A">
        <w:rPr>
          <w:rFonts w:ascii="Times New Roman" w:eastAsia="宋体" w:hAnsi="Times New Roman" w:cs="Times New Roman" w:hint="eastAsia"/>
          <w:sz w:val="24"/>
        </w:rPr>
        <w:t>影像数据，数据格式</w:t>
      </w:r>
      <w:r w:rsidR="0031518B" w:rsidRPr="00AE656A">
        <w:rPr>
          <w:rFonts w:ascii="Times New Roman" w:eastAsia="宋体" w:hAnsi="Times New Roman" w:cs="Times New Roman" w:hint="eastAsia"/>
          <w:sz w:val="24"/>
        </w:rPr>
        <w:t>暂时定为</w:t>
      </w:r>
      <w:r w:rsidR="003D06E0" w:rsidRPr="00AE656A">
        <w:rPr>
          <w:rFonts w:ascii="Times New Roman" w:eastAsia="宋体" w:hAnsi="Times New Roman" w:cs="Times New Roman" w:hint="eastAsia"/>
          <w:sz w:val="24"/>
        </w:rPr>
        <w:t>带投影文件</w:t>
      </w:r>
      <w:r w:rsidR="003D06E0" w:rsidRPr="00AE656A">
        <w:rPr>
          <w:rFonts w:ascii="Times New Roman" w:eastAsia="宋体" w:hAnsi="Times New Roman" w:cs="Times New Roman" w:hint="eastAsia"/>
          <w:sz w:val="24"/>
        </w:rPr>
        <w:t>.</w:t>
      </w:r>
      <w:proofErr w:type="spellStart"/>
      <w:r w:rsidR="003D06E0" w:rsidRPr="00AE656A">
        <w:rPr>
          <w:rFonts w:ascii="Times New Roman" w:eastAsia="宋体" w:hAnsi="Times New Roman" w:cs="Times New Roman" w:hint="eastAsia"/>
          <w:sz w:val="24"/>
        </w:rPr>
        <w:t>tfw</w:t>
      </w:r>
      <w:proofErr w:type="spellEnd"/>
      <w:r w:rsidR="003D06E0" w:rsidRPr="00AE656A">
        <w:rPr>
          <w:rFonts w:ascii="Times New Roman" w:eastAsia="宋体" w:hAnsi="Times New Roman" w:cs="Times New Roman" w:hint="eastAsia"/>
          <w:sz w:val="24"/>
        </w:rPr>
        <w:t>的</w:t>
      </w:r>
      <w:r w:rsidR="003D06E0" w:rsidRPr="00AE656A">
        <w:rPr>
          <w:rFonts w:ascii="Times New Roman" w:eastAsia="宋体" w:hAnsi="Times New Roman" w:cs="Times New Roman" w:hint="eastAsia"/>
          <w:sz w:val="24"/>
        </w:rPr>
        <w:t>Tiff</w:t>
      </w:r>
      <w:r w:rsidR="003D06E0" w:rsidRPr="00AE656A">
        <w:rPr>
          <w:rFonts w:ascii="Times New Roman" w:eastAsia="宋体" w:hAnsi="Times New Roman" w:cs="Times New Roman" w:hint="eastAsia"/>
          <w:sz w:val="24"/>
        </w:rPr>
        <w:t>栅格数据。</w:t>
      </w:r>
      <w:r w:rsidR="0031518B" w:rsidRPr="00AE656A">
        <w:rPr>
          <w:rFonts w:ascii="Times New Roman" w:eastAsia="宋体" w:hAnsi="Times New Roman" w:cs="Times New Roman" w:hint="eastAsia"/>
          <w:sz w:val="24"/>
        </w:rPr>
        <w:t>像素的值包括：浮点型、整形、无符号整形等。如没有</w:t>
      </w:r>
      <w:r w:rsidR="0031518B" w:rsidRPr="00AE656A">
        <w:rPr>
          <w:rFonts w:ascii="Times New Roman" w:eastAsia="宋体" w:hAnsi="Times New Roman" w:cs="Times New Roman" w:hint="eastAsia"/>
          <w:sz w:val="24"/>
        </w:rPr>
        <w:t>.</w:t>
      </w:r>
      <w:proofErr w:type="spellStart"/>
      <w:r w:rsidR="0031518B" w:rsidRPr="00AE656A">
        <w:rPr>
          <w:rFonts w:ascii="Times New Roman" w:eastAsia="宋体" w:hAnsi="Times New Roman" w:cs="Times New Roman" w:hint="eastAsia"/>
          <w:sz w:val="24"/>
        </w:rPr>
        <w:t>tfw</w:t>
      </w:r>
      <w:proofErr w:type="spellEnd"/>
      <w:r w:rsidR="0031518B" w:rsidRPr="00AE656A">
        <w:rPr>
          <w:rFonts w:ascii="Times New Roman" w:eastAsia="宋体" w:hAnsi="Times New Roman" w:cs="Times New Roman" w:hint="eastAsia"/>
          <w:sz w:val="24"/>
        </w:rPr>
        <w:t>投影信息，采用默认投影，</w:t>
      </w:r>
      <w:r w:rsidR="00AE656A" w:rsidRPr="00AE656A">
        <w:rPr>
          <w:rFonts w:ascii="Times New Roman" w:eastAsia="宋体" w:hAnsi="Times New Roman" w:cs="Times New Roman" w:hint="eastAsia"/>
          <w:sz w:val="24"/>
        </w:rPr>
        <w:t>后期在数据属性框中指定投影信息。</w:t>
      </w:r>
    </w:p>
    <w:p w:rsidR="0031518B" w:rsidRPr="003D06E0" w:rsidRDefault="0031518B" w:rsidP="001E6B99">
      <w:pPr>
        <w:rPr>
          <w:rFonts w:hint="eastAsia"/>
        </w:rPr>
      </w:pPr>
    </w:p>
    <w:sectPr w:rsidR="0031518B" w:rsidRPr="003D06E0" w:rsidSect="000323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42BF" w:rsidRDefault="002542BF" w:rsidP="00643690">
      <w:r>
        <w:separator/>
      </w:r>
    </w:p>
  </w:endnote>
  <w:endnote w:type="continuationSeparator" w:id="0">
    <w:p w:rsidR="002542BF" w:rsidRDefault="002542BF" w:rsidP="00643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3E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10E4" w:rsidRDefault="008510E4" w:rsidP="00643690">
    <w:pPr>
      <w:pStyle w:val="aa"/>
      <w:tabs>
        <w:tab w:val="clear" w:pos="8306"/>
        <w:tab w:val="right" w:pos="9000"/>
      </w:tabs>
      <w:jc w:val="center"/>
    </w:pPr>
    <w:r>
      <w:rPr>
        <w:rFonts w:hint="eastAsia"/>
      </w:rPr>
      <w:t>第</w:t>
    </w:r>
    <w:r>
      <w:rPr>
        <w:rStyle w:val="ab"/>
      </w:rPr>
      <w:fldChar w:fldCharType="begin"/>
    </w:r>
    <w:r>
      <w:rPr>
        <w:rStyle w:val="ab"/>
      </w:rPr>
      <w:instrText xml:space="preserve"> PAGE </w:instrText>
    </w:r>
    <w:r>
      <w:rPr>
        <w:rStyle w:val="ab"/>
      </w:rPr>
      <w:fldChar w:fldCharType="separate"/>
    </w:r>
    <w:r w:rsidR="000276C3">
      <w:rPr>
        <w:rStyle w:val="ab"/>
        <w:noProof/>
      </w:rPr>
      <w:t>8</w:t>
    </w:r>
    <w:r>
      <w:rPr>
        <w:rStyle w:val="ab"/>
      </w:rPr>
      <w:fldChar w:fldCharType="end"/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53339</wp:posOffset>
              </wp:positionV>
              <wp:extent cx="1714500" cy="0"/>
              <wp:effectExtent l="0" t="0" r="19050" b="19050"/>
              <wp:wrapNone/>
              <wp:docPr id="20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14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F54251" id="Line 1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4.2pt" to="13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"/>
          </w:pict>
        </mc:Fallback>
      </mc:AlternateContent>
    </w:r>
    <w:r>
      <w:rPr>
        <w:rFonts w:hint="eastAsia"/>
        <w:noProof/>
      </w:rPr>
      <w:t>页</w:t>
    </w:r>
    <w:r>
      <w:rPr>
        <w:rFonts w:hint="eastAsia"/>
        <w:noProof/>
      </w:rPr>
      <w:t>/</w:t>
    </w:r>
    <w:r>
      <w:rPr>
        <w:rFonts w:hint="eastAsia"/>
        <w:noProof/>
      </w:rPr>
      <w:t>总</w:t>
    </w:r>
    <w:r>
      <w:rPr>
        <w:rStyle w:val="ab"/>
      </w:rPr>
      <w:fldChar w:fldCharType="begin"/>
    </w:r>
    <w:r>
      <w:rPr>
        <w:rStyle w:val="ab"/>
      </w:rPr>
      <w:instrText xml:space="preserve"> NUMPAGES </w:instrText>
    </w:r>
    <w:r>
      <w:rPr>
        <w:rStyle w:val="ab"/>
      </w:rPr>
      <w:fldChar w:fldCharType="separate"/>
    </w:r>
    <w:r w:rsidR="000276C3">
      <w:rPr>
        <w:rStyle w:val="ab"/>
        <w:noProof/>
      </w:rPr>
      <w:t>8</w:t>
    </w:r>
    <w:r>
      <w:rPr>
        <w:rStyle w:val="ab"/>
      </w:rPr>
      <w:fldChar w:fldCharType="end"/>
    </w:r>
    <w:r>
      <w:rPr>
        <w:rStyle w:val="ab"/>
        <w:rFonts w:hint="eastAsia"/>
      </w:rPr>
      <w:t>页</w:t>
    </w:r>
  </w:p>
  <w:p w:rsidR="008510E4" w:rsidRPr="009861FE" w:rsidRDefault="008510E4" w:rsidP="00643690">
    <w:pPr>
      <w:pStyle w:val="aa"/>
    </w:pPr>
    <w:r w:rsidRPr="000E2F37">
      <w:t>北京市朝阳区酒仙桥北路甲</w:t>
    </w:r>
    <w:r w:rsidRPr="000E2F37">
      <w:t>10</w:t>
    </w:r>
    <w:r w:rsidRPr="000E2F37">
      <w:t>号电子城</w:t>
    </w:r>
    <w:r w:rsidRPr="000E2F37">
      <w:t>IT</w:t>
    </w:r>
    <w:r w:rsidRPr="000E2F37">
      <w:t>产业园</w:t>
    </w:r>
    <w:r>
      <w:rPr>
        <w:rFonts w:hint="eastAsia"/>
      </w:rPr>
      <w:t>107</w:t>
    </w:r>
    <w:r w:rsidRPr="000E2F37">
      <w:t>号楼</w:t>
    </w:r>
    <w:r>
      <w:rPr>
        <w:rFonts w:hint="eastAsia"/>
      </w:rPr>
      <w:t>6</w:t>
    </w:r>
    <w:r>
      <w:rPr>
        <w:rFonts w:hint="eastAsia"/>
      </w:rPr>
      <w:t>层</w:t>
    </w:r>
    <w:r w:rsidRPr="009861FE">
      <w:rPr>
        <w:rFonts w:hint="eastAsia"/>
      </w:rPr>
      <w:t xml:space="preserve">, </w:t>
    </w:r>
    <w:r w:rsidRPr="009861FE">
      <w:rPr>
        <w:rFonts w:hint="eastAsia"/>
      </w:rPr>
      <w:t>邮编：</w:t>
    </w:r>
    <w:r>
      <w:rPr>
        <w:rFonts w:hint="eastAsia"/>
      </w:rPr>
      <w:t>10001</w:t>
    </w:r>
    <w:r w:rsidRPr="009861FE">
      <w:rPr>
        <w:rFonts w:hint="eastAsia"/>
      </w:rPr>
      <w:t>5</w:t>
    </w:r>
  </w:p>
  <w:p w:rsidR="008510E4" w:rsidRPr="00FC09E1" w:rsidRDefault="008510E4" w:rsidP="00643690">
    <w:pPr>
      <w:pStyle w:val="aa"/>
    </w:pPr>
    <w:r w:rsidRPr="009861FE">
      <w:rPr>
        <w:rFonts w:hint="eastAsia"/>
      </w:rPr>
      <w:t>电话</w:t>
    </w:r>
    <w:r w:rsidRPr="009861FE">
      <w:rPr>
        <w:rFonts w:hint="eastAsia"/>
      </w:rPr>
      <w:t>: +86-10-</w:t>
    </w:r>
    <w:r>
      <w:rPr>
        <w:rFonts w:hint="eastAsia"/>
      </w:rPr>
      <w:t>5989</w:t>
    </w:r>
    <w:r w:rsidRPr="009861FE">
      <w:rPr>
        <w:rFonts w:hint="eastAsia"/>
      </w:rPr>
      <w:t xml:space="preserve">6655, </w:t>
    </w:r>
    <w:r w:rsidRPr="009861FE">
      <w:rPr>
        <w:rFonts w:hint="eastAsia"/>
      </w:rPr>
      <w:t>传真</w:t>
    </w:r>
    <w:r w:rsidRPr="009861FE">
      <w:rPr>
        <w:rFonts w:hint="eastAsia"/>
      </w:rPr>
      <w:t>: +86-10-</w:t>
    </w:r>
    <w:r>
      <w:rPr>
        <w:rFonts w:hint="eastAsia"/>
      </w:rPr>
      <w:t>59896666</w:t>
    </w:r>
  </w:p>
  <w:p w:rsidR="008510E4" w:rsidRDefault="008510E4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42BF" w:rsidRDefault="002542BF" w:rsidP="00643690">
      <w:r>
        <w:separator/>
      </w:r>
    </w:p>
  </w:footnote>
  <w:footnote w:type="continuationSeparator" w:id="0">
    <w:p w:rsidR="002542BF" w:rsidRDefault="002542BF" w:rsidP="006436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7439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BEB4828"/>
    <w:multiLevelType w:val="hybridMultilevel"/>
    <w:tmpl w:val="BA42F16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0B01D03"/>
    <w:multiLevelType w:val="hybridMultilevel"/>
    <w:tmpl w:val="6F36E4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112"/>
    <w:rsid w:val="00026DDA"/>
    <w:rsid w:val="000276C3"/>
    <w:rsid w:val="00027FB3"/>
    <w:rsid w:val="00032340"/>
    <w:rsid w:val="000400A7"/>
    <w:rsid w:val="00040EAF"/>
    <w:rsid w:val="00041DE5"/>
    <w:rsid w:val="00042D8C"/>
    <w:rsid w:val="00043053"/>
    <w:rsid w:val="00050055"/>
    <w:rsid w:val="00065D3C"/>
    <w:rsid w:val="00065F5B"/>
    <w:rsid w:val="000A35B1"/>
    <w:rsid w:val="000A3D13"/>
    <w:rsid w:val="000B6454"/>
    <w:rsid w:val="000C2346"/>
    <w:rsid w:val="000D0235"/>
    <w:rsid w:val="000E26D2"/>
    <w:rsid w:val="000E53BE"/>
    <w:rsid w:val="000E5C22"/>
    <w:rsid w:val="000E609F"/>
    <w:rsid w:val="000F0807"/>
    <w:rsid w:val="000F44D3"/>
    <w:rsid w:val="000F5D73"/>
    <w:rsid w:val="0010380F"/>
    <w:rsid w:val="00113838"/>
    <w:rsid w:val="00117776"/>
    <w:rsid w:val="00117EA9"/>
    <w:rsid w:val="00143581"/>
    <w:rsid w:val="001504BC"/>
    <w:rsid w:val="001577F3"/>
    <w:rsid w:val="00161F1D"/>
    <w:rsid w:val="00162503"/>
    <w:rsid w:val="001752D7"/>
    <w:rsid w:val="00185059"/>
    <w:rsid w:val="00186F13"/>
    <w:rsid w:val="00190DE6"/>
    <w:rsid w:val="00192B6F"/>
    <w:rsid w:val="0019466B"/>
    <w:rsid w:val="001B249C"/>
    <w:rsid w:val="001B6391"/>
    <w:rsid w:val="001E5E01"/>
    <w:rsid w:val="001E6B99"/>
    <w:rsid w:val="001E7017"/>
    <w:rsid w:val="001F3C1B"/>
    <w:rsid w:val="001F51EA"/>
    <w:rsid w:val="002006F4"/>
    <w:rsid w:val="002041E5"/>
    <w:rsid w:val="00211617"/>
    <w:rsid w:val="00212A48"/>
    <w:rsid w:val="002177B9"/>
    <w:rsid w:val="00226806"/>
    <w:rsid w:val="002402BE"/>
    <w:rsid w:val="00250C4D"/>
    <w:rsid w:val="0025196D"/>
    <w:rsid w:val="002542BF"/>
    <w:rsid w:val="00255FBA"/>
    <w:rsid w:val="0026220C"/>
    <w:rsid w:val="002627C7"/>
    <w:rsid w:val="00265B26"/>
    <w:rsid w:val="00270CEA"/>
    <w:rsid w:val="00271805"/>
    <w:rsid w:val="002A1E6A"/>
    <w:rsid w:val="002A2CA9"/>
    <w:rsid w:val="002B1655"/>
    <w:rsid w:val="002B7481"/>
    <w:rsid w:val="002C43E8"/>
    <w:rsid w:val="002D144C"/>
    <w:rsid w:val="002D2D58"/>
    <w:rsid w:val="002D39D1"/>
    <w:rsid w:val="002D3CAA"/>
    <w:rsid w:val="002D5E48"/>
    <w:rsid w:val="002E1E93"/>
    <w:rsid w:val="002F3070"/>
    <w:rsid w:val="002F4C53"/>
    <w:rsid w:val="00302275"/>
    <w:rsid w:val="0030343A"/>
    <w:rsid w:val="00311ACE"/>
    <w:rsid w:val="0031518B"/>
    <w:rsid w:val="00317F57"/>
    <w:rsid w:val="00343FE0"/>
    <w:rsid w:val="00345B79"/>
    <w:rsid w:val="003555BF"/>
    <w:rsid w:val="00367CC1"/>
    <w:rsid w:val="00370B9C"/>
    <w:rsid w:val="0037532F"/>
    <w:rsid w:val="00377E93"/>
    <w:rsid w:val="00386858"/>
    <w:rsid w:val="00396CAD"/>
    <w:rsid w:val="003A5598"/>
    <w:rsid w:val="003B2589"/>
    <w:rsid w:val="003B4D9A"/>
    <w:rsid w:val="003C59F7"/>
    <w:rsid w:val="003C5F66"/>
    <w:rsid w:val="003D06E0"/>
    <w:rsid w:val="003D694A"/>
    <w:rsid w:val="003E4030"/>
    <w:rsid w:val="00401DF5"/>
    <w:rsid w:val="00412334"/>
    <w:rsid w:val="00413303"/>
    <w:rsid w:val="004340AD"/>
    <w:rsid w:val="00442C12"/>
    <w:rsid w:val="00444AB9"/>
    <w:rsid w:val="00451E02"/>
    <w:rsid w:val="004541DA"/>
    <w:rsid w:val="004613BE"/>
    <w:rsid w:val="0046543D"/>
    <w:rsid w:val="0048285A"/>
    <w:rsid w:val="0048316D"/>
    <w:rsid w:val="00492836"/>
    <w:rsid w:val="0049583B"/>
    <w:rsid w:val="00497897"/>
    <w:rsid w:val="00497B41"/>
    <w:rsid w:val="004B0D67"/>
    <w:rsid w:val="004B1BF1"/>
    <w:rsid w:val="004C1114"/>
    <w:rsid w:val="004C40BF"/>
    <w:rsid w:val="004D486B"/>
    <w:rsid w:val="004E03EF"/>
    <w:rsid w:val="004E100B"/>
    <w:rsid w:val="004E26EA"/>
    <w:rsid w:val="00501A80"/>
    <w:rsid w:val="00512DAD"/>
    <w:rsid w:val="00535692"/>
    <w:rsid w:val="00537984"/>
    <w:rsid w:val="00537CFA"/>
    <w:rsid w:val="00557D6B"/>
    <w:rsid w:val="00560029"/>
    <w:rsid w:val="00563F62"/>
    <w:rsid w:val="00571979"/>
    <w:rsid w:val="005723A1"/>
    <w:rsid w:val="00584117"/>
    <w:rsid w:val="00596112"/>
    <w:rsid w:val="005A02B5"/>
    <w:rsid w:val="005B1CFD"/>
    <w:rsid w:val="005B5F08"/>
    <w:rsid w:val="005C4DAB"/>
    <w:rsid w:val="005D23F2"/>
    <w:rsid w:val="005E0ED4"/>
    <w:rsid w:val="005E6F9A"/>
    <w:rsid w:val="006058EA"/>
    <w:rsid w:val="00636909"/>
    <w:rsid w:val="00640F62"/>
    <w:rsid w:val="006424C0"/>
    <w:rsid w:val="00643690"/>
    <w:rsid w:val="00650DA1"/>
    <w:rsid w:val="00673C6E"/>
    <w:rsid w:val="00683D32"/>
    <w:rsid w:val="006920B5"/>
    <w:rsid w:val="006B7D22"/>
    <w:rsid w:val="006C2304"/>
    <w:rsid w:val="006C6446"/>
    <w:rsid w:val="006D4C4C"/>
    <w:rsid w:val="006E6BAC"/>
    <w:rsid w:val="006E7C46"/>
    <w:rsid w:val="006F1B6C"/>
    <w:rsid w:val="0071423A"/>
    <w:rsid w:val="007167DF"/>
    <w:rsid w:val="00722372"/>
    <w:rsid w:val="00731F6C"/>
    <w:rsid w:val="00733298"/>
    <w:rsid w:val="0073582F"/>
    <w:rsid w:val="00745352"/>
    <w:rsid w:val="007457D6"/>
    <w:rsid w:val="00745E72"/>
    <w:rsid w:val="00752C3F"/>
    <w:rsid w:val="00774CBE"/>
    <w:rsid w:val="007758DC"/>
    <w:rsid w:val="00777EA0"/>
    <w:rsid w:val="007862B4"/>
    <w:rsid w:val="007A2727"/>
    <w:rsid w:val="007B01C0"/>
    <w:rsid w:val="007B0F4C"/>
    <w:rsid w:val="007B6C0D"/>
    <w:rsid w:val="007C3F86"/>
    <w:rsid w:val="007D017B"/>
    <w:rsid w:val="007D1DAD"/>
    <w:rsid w:val="007F1DCF"/>
    <w:rsid w:val="0082287F"/>
    <w:rsid w:val="00827977"/>
    <w:rsid w:val="0083397A"/>
    <w:rsid w:val="008416F1"/>
    <w:rsid w:val="00845DEB"/>
    <w:rsid w:val="00847CA0"/>
    <w:rsid w:val="008510E4"/>
    <w:rsid w:val="008577E6"/>
    <w:rsid w:val="00864DAF"/>
    <w:rsid w:val="0087114A"/>
    <w:rsid w:val="00877B23"/>
    <w:rsid w:val="00893A0C"/>
    <w:rsid w:val="008954B7"/>
    <w:rsid w:val="008A3182"/>
    <w:rsid w:val="008A7795"/>
    <w:rsid w:val="008A7BCF"/>
    <w:rsid w:val="008B7B9E"/>
    <w:rsid w:val="008C1702"/>
    <w:rsid w:val="008D12AC"/>
    <w:rsid w:val="008F2140"/>
    <w:rsid w:val="0090592E"/>
    <w:rsid w:val="00906358"/>
    <w:rsid w:val="00912FFB"/>
    <w:rsid w:val="009204BC"/>
    <w:rsid w:val="009212FF"/>
    <w:rsid w:val="00937DF9"/>
    <w:rsid w:val="009547F3"/>
    <w:rsid w:val="009578A1"/>
    <w:rsid w:val="009742D0"/>
    <w:rsid w:val="00976AA6"/>
    <w:rsid w:val="00977FD6"/>
    <w:rsid w:val="00980B00"/>
    <w:rsid w:val="00986702"/>
    <w:rsid w:val="00986D8D"/>
    <w:rsid w:val="009B1DAD"/>
    <w:rsid w:val="009B3CF1"/>
    <w:rsid w:val="009B5990"/>
    <w:rsid w:val="009C5535"/>
    <w:rsid w:val="009D6516"/>
    <w:rsid w:val="009E10B4"/>
    <w:rsid w:val="009E566D"/>
    <w:rsid w:val="009F05E7"/>
    <w:rsid w:val="009F13D3"/>
    <w:rsid w:val="009F6A20"/>
    <w:rsid w:val="00A05C85"/>
    <w:rsid w:val="00A134BF"/>
    <w:rsid w:val="00A14182"/>
    <w:rsid w:val="00A15269"/>
    <w:rsid w:val="00A27CEA"/>
    <w:rsid w:val="00A35407"/>
    <w:rsid w:val="00A40D25"/>
    <w:rsid w:val="00A57C95"/>
    <w:rsid w:val="00A67FBC"/>
    <w:rsid w:val="00A708F3"/>
    <w:rsid w:val="00A72C59"/>
    <w:rsid w:val="00A74C63"/>
    <w:rsid w:val="00A96C92"/>
    <w:rsid w:val="00AA0634"/>
    <w:rsid w:val="00AC4195"/>
    <w:rsid w:val="00AC5789"/>
    <w:rsid w:val="00AD5537"/>
    <w:rsid w:val="00AE656A"/>
    <w:rsid w:val="00B00F02"/>
    <w:rsid w:val="00B03E20"/>
    <w:rsid w:val="00B0488E"/>
    <w:rsid w:val="00B06738"/>
    <w:rsid w:val="00B25531"/>
    <w:rsid w:val="00B265D2"/>
    <w:rsid w:val="00B34188"/>
    <w:rsid w:val="00B4536E"/>
    <w:rsid w:val="00B5522B"/>
    <w:rsid w:val="00B57EFC"/>
    <w:rsid w:val="00B57FF4"/>
    <w:rsid w:val="00B61D17"/>
    <w:rsid w:val="00B636EC"/>
    <w:rsid w:val="00B73898"/>
    <w:rsid w:val="00B806FD"/>
    <w:rsid w:val="00B9000C"/>
    <w:rsid w:val="00BA6A4F"/>
    <w:rsid w:val="00BC22C3"/>
    <w:rsid w:val="00BD36ED"/>
    <w:rsid w:val="00BE6C10"/>
    <w:rsid w:val="00C17ADC"/>
    <w:rsid w:val="00C23A40"/>
    <w:rsid w:val="00C30E22"/>
    <w:rsid w:val="00C30E43"/>
    <w:rsid w:val="00C41A92"/>
    <w:rsid w:val="00C46D31"/>
    <w:rsid w:val="00C607F8"/>
    <w:rsid w:val="00C77C8A"/>
    <w:rsid w:val="00C9169F"/>
    <w:rsid w:val="00C920E1"/>
    <w:rsid w:val="00C93463"/>
    <w:rsid w:val="00CA2432"/>
    <w:rsid w:val="00CC6ADB"/>
    <w:rsid w:val="00CD4858"/>
    <w:rsid w:val="00CD488D"/>
    <w:rsid w:val="00CE0DAB"/>
    <w:rsid w:val="00CF0933"/>
    <w:rsid w:val="00CF6A75"/>
    <w:rsid w:val="00D012B4"/>
    <w:rsid w:val="00D01E32"/>
    <w:rsid w:val="00D0550D"/>
    <w:rsid w:val="00D07657"/>
    <w:rsid w:val="00D15B62"/>
    <w:rsid w:val="00D20181"/>
    <w:rsid w:val="00D30AB8"/>
    <w:rsid w:val="00D500E1"/>
    <w:rsid w:val="00D50E4C"/>
    <w:rsid w:val="00D50EB6"/>
    <w:rsid w:val="00D51375"/>
    <w:rsid w:val="00D630B5"/>
    <w:rsid w:val="00D67BBD"/>
    <w:rsid w:val="00D712AD"/>
    <w:rsid w:val="00D7403B"/>
    <w:rsid w:val="00D74112"/>
    <w:rsid w:val="00D81127"/>
    <w:rsid w:val="00D92906"/>
    <w:rsid w:val="00D93400"/>
    <w:rsid w:val="00DA61AD"/>
    <w:rsid w:val="00DA6237"/>
    <w:rsid w:val="00DB4118"/>
    <w:rsid w:val="00DB498E"/>
    <w:rsid w:val="00DB638E"/>
    <w:rsid w:val="00DC3F8B"/>
    <w:rsid w:val="00DD06A0"/>
    <w:rsid w:val="00DD4D3C"/>
    <w:rsid w:val="00DD7871"/>
    <w:rsid w:val="00DF34A3"/>
    <w:rsid w:val="00E00AFC"/>
    <w:rsid w:val="00E03F79"/>
    <w:rsid w:val="00E072FB"/>
    <w:rsid w:val="00E217AF"/>
    <w:rsid w:val="00E249AE"/>
    <w:rsid w:val="00E25EA1"/>
    <w:rsid w:val="00E27EA2"/>
    <w:rsid w:val="00E3597F"/>
    <w:rsid w:val="00E36B0D"/>
    <w:rsid w:val="00E513F9"/>
    <w:rsid w:val="00E61C58"/>
    <w:rsid w:val="00E63E9F"/>
    <w:rsid w:val="00E648EB"/>
    <w:rsid w:val="00E6547C"/>
    <w:rsid w:val="00E6586B"/>
    <w:rsid w:val="00E668EF"/>
    <w:rsid w:val="00E676EE"/>
    <w:rsid w:val="00E725FC"/>
    <w:rsid w:val="00E83823"/>
    <w:rsid w:val="00E83E48"/>
    <w:rsid w:val="00E87E83"/>
    <w:rsid w:val="00E945EC"/>
    <w:rsid w:val="00E9692A"/>
    <w:rsid w:val="00E97318"/>
    <w:rsid w:val="00EB1CD3"/>
    <w:rsid w:val="00EB69B5"/>
    <w:rsid w:val="00EC6E34"/>
    <w:rsid w:val="00ED40F3"/>
    <w:rsid w:val="00ED7345"/>
    <w:rsid w:val="00EF6303"/>
    <w:rsid w:val="00F00483"/>
    <w:rsid w:val="00F10459"/>
    <w:rsid w:val="00F13839"/>
    <w:rsid w:val="00F2528B"/>
    <w:rsid w:val="00F42439"/>
    <w:rsid w:val="00F47687"/>
    <w:rsid w:val="00F517AC"/>
    <w:rsid w:val="00F577D0"/>
    <w:rsid w:val="00F6058E"/>
    <w:rsid w:val="00F70D95"/>
    <w:rsid w:val="00F711F7"/>
    <w:rsid w:val="00F94263"/>
    <w:rsid w:val="00FA62C8"/>
    <w:rsid w:val="00FB163D"/>
    <w:rsid w:val="00FB1E8E"/>
    <w:rsid w:val="00FC6567"/>
    <w:rsid w:val="00FE1EA0"/>
    <w:rsid w:val="00FE247D"/>
    <w:rsid w:val="00FE75C0"/>
    <w:rsid w:val="02064207"/>
    <w:rsid w:val="02431F59"/>
    <w:rsid w:val="02513E66"/>
    <w:rsid w:val="02BC2FD7"/>
    <w:rsid w:val="03203617"/>
    <w:rsid w:val="03910ADC"/>
    <w:rsid w:val="04206F49"/>
    <w:rsid w:val="042120C1"/>
    <w:rsid w:val="050E74BD"/>
    <w:rsid w:val="05396EB5"/>
    <w:rsid w:val="05FF0669"/>
    <w:rsid w:val="06C03324"/>
    <w:rsid w:val="07106333"/>
    <w:rsid w:val="07EF4C18"/>
    <w:rsid w:val="0873768E"/>
    <w:rsid w:val="08BC5794"/>
    <w:rsid w:val="08CB1DB7"/>
    <w:rsid w:val="08F9500F"/>
    <w:rsid w:val="09C67C1B"/>
    <w:rsid w:val="0A46519B"/>
    <w:rsid w:val="0A533634"/>
    <w:rsid w:val="0C2451DB"/>
    <w:rsid w:val="0CC557D0"/>
    <w:rsid w:val="0CD644EC"/>
    <w:rsid w:val="0D8E5D1A"/>
    <w:rsid w:val="0D98409D"/>
    <w:rsid w:val="0DD07D5C"/>
    <w:rsid w:val="0E1778B2"/>
    <w:rsid w:val="0E3A3EE3"/>
    <w:rsid w:val="0E851D97"/>
    <w:rsid w:val="0EC44647"/>
    <w:rsid w:val="0F2065F9"/>
    <w:rsid w:val="0FAB119E"/>
    <w:rsid w:val="0FFE3F8C"/>
    <w:rsid w:val="10776371"/>
    <w:rsid w:val="117F6469"/>
    <w:rsid w:val="13D317FF"/>
    <w:rsid w:val="148A2711"/>
    <w:rsid w:val="15410A23"/>
    <w:rsid w:val="155B079A"/>
    <w:rsid w:val="170174B3"/>
    <w:rsid w:val="17315416"/>
    <w:rsid w:val="184071BB"/>
    <w:rsid w:val="185363EB"/>
    <w:rsid w:val="185B53C5"/>
    <w:rsid w:val="18700CBB"/>
    <w:rsid w:val="18B41D8B"/>
    <w:rsid w:val="18FD01F7"/>
    <w:rsid w:val="191827A2"/>
    <w:rsid w:val="193C2469"/>
    <w:rsid w:val="1A0014A0"/>
    <w:rsid w:val="1A2E5D22"/>
    <w:rsid w:val="1C257A55"/>
    <w:rsid w:val="1C5D2B15"/>
    <w:rsid w:val="1CA01D0C"/>
    <w:rsid w:val="1CA734C2"/>
    <w:rsid w:val="1DA008C3"/>
    <w:rsid w:val="1DC159B8"/>
    <w:rsid w:val="1DD653BD"/>
    <w:rsid w:val="1F1105C9"/>
    <w:rsid w:val="1F415005"/>
    <w:rsid w:val="1F684969"/>
    <w:rsid w:val="200C26AB"/>
    <w:rsid w:val="20A17D06"/>
    <w:rsid w:val="20F20694"/>
    <w:rsid w:val="21267ECE"/>
    <w:rsid w:val="215D1883"/>
    <w:rsid w:val="21CA376E"/>
    <w:rsid w:val="21E311D0"/>
    <w:rsid w:val="21E72C49"/>
    <w:rsid w:val="21E9044F"/>
    <w:rsid w:val="22216311"/>
    <w:rsid w:val="22607D8E"/>
    <w:rsid w:val="22612806"/>
    <w:rsid w:val="226E4C50"/>
    <w:rsid w:val="227A1494"/>
    <w:rsid w:val="2299316A"/>
    <w:rsid w:val="22AB1A0B"/>
    <w:rsid w:val="22BA7353"/>
    <w:rsid w:val="22F3799F"/>
    <w:rsid w:val="230146CA"/>
    <w:rsid w:val="23B53859"/>
    <w:rsid w:val="252C1472"/>
    <w:rsid w:val="25554685"/>
    <w:rsid w:val="25E04253"/>
    <w:rsid w:val="27093222"/>
    <w:rsid w:val="27B412B6"/>
    <w:rsid w:val="28117CCB"/>
    <w:rsid w:val="285A58B3"/>
    <w:rsid w:val="28685E4E"/>
    <w:rsid w:val="28E248D5"/>
    <w:rsid w:val="294006A3"/>
    <w:rsid w:val="2961241C"/>
    <w:rsid w:val="2A9E6F4B"/>
    <w:rsid w:val="2B820E36"/>
    <w:rsid w:val="2B9D4677"/>
    <w:rsid w:val="2CA65A4C"/>
    <w:rsid w:val="2D185CC5"/>
    <w:rsid w:val="2D411345"/>
    <w:rsid w:val="2EF1756E"/>
    <w:rsid w:val="2F68245C"/>
    <w:rsid w:val="2FEE0270"/>
    <w:rsid w:val="2FF43438"/>
    <w:rsid w:val="31612D19"/>
    <w:rsid w:val="31680AA4"/>
    <w:rsid w:val="324458E8"/>
    <w:rsid w:val="3385207E"/>
    <w:rsid w:val="33A8778B"/>
    <w:rsid w:val="34477AC1"/>
    <w:rsid w:val="34690821"/>
    <w:rsid w:val="34AA7AD8"/>
    <w:rsid w:val="3503743F"/>
    <w:rsid w:val="353922F0"/>
    <w:rsid w:val="35E65D0D"/>
    <w:rsid w:val="364A11EA"/>
    <w:rsid w:val="36B40C71"/>
    <w:rsid w:val="36BD1842"/>
    <w:rsid w:val="3792170E"/>
    <w:rsid w:val="384B39CB"/>
    <w:rsid w:val="38E453C2"/>
    <w:rsid w:val="398606C2"/>
    <w:rsid w:val="39875977"/>
    <w:rsid w:val="399203DF"/>
    <w:rsid w:val="39F26E51"/>
    <w:rsid w:val="39F91EE3"/>
    <w:rsid w:val="3A5A30AA"/>
    <w:rsid w:val="3AC31E6C"/>
    <w:rsid w:val="3B177876"/>
    <w:rsid w:val="3BC4551A"/>
    <w:rsid w:val="3BF35DCA"/>
    <w:rsid w:val="3CA25E11"/>
    <w:rsid w:val="3D084616"/>
    <w:rsid w:val="3D2C2316"/>
    <w:rsid w:val="3D5B2FD4"/>
    <w:rsid w:val="3E1B6B3C"/>
    <w:rsid w:val="3E9963AF"/>
    <w:rsid w:val="3EE75772"/>
    <w:rsid w:val="3F2454A7"/>
    <w:rsid w:val="400C31E7"/>
    <w:rsid w:val="407D070C"/>
    <w:rsid w:val="4084587D"/>
    <w:rsid w:val="409E07A1"/>
    <w:rsid w:val="40EE06A5"/>
    <w:rsid w:val="40FF3557"/>
    <w:rsid w:val="411526E1"/>
    <w:rsid w:val="41201A3E"/>
    <w:rsid w:val="414F73E9"/>
    <w:rsid w:val="419D59E4"/>
    <w:rsid w:val="41AB6B35"/>
    <w:rsid w:val="41D4309A"/>
    <w:rsid w:val="42E63FE4"/>
    <w:rsid w:val="432B041D"/>
    <w:rsid w:val="43334C4D"/>
    <w:rsid w:val="437911BF"/>
    <w:rsid w:val="444D19FD"/>
    <w:rsid w:val="44BB57C4"/>
    <w:rsid w:val="454C23CB"/>
    <w:rsid w:val="45F309EC"/>
    <w:rsid w:val="469440AE"/>
    <w:rsid w:val="46B57A59"/>
    <w:rsid w:val="470B1D2B"/>
    <w:rsid w:val="482865EB"/>
    <w:rsid w:val="48DC3599"/>
    <w:rsid w:val="49333D80"/>
    <w:rsid w:val="49614163"/>
    <w:rsid w:val="49DF5D2F"/>
    <w:rsid w:val="4A35336A"/>
    <w:rsid w:val="4B3461CB"/>
    <w:rsid w:val="4CE53522"/>
    <w:rsid w:val="4CF67669"/>
    <w:rsid w:val="4D5840D1"/>
    <w:rsid w:val="4D657677"/>
    <w:rsid w:val="4D686380"/>
    <w:rsid w:val="4DB846A4"/>
    <w:rsid w:val="4DB91CFF"/>
    <w:rsid w:val="4E7D5AC2"/>
    <w:rsid w:val="4EB70170"/>
    <w:rsid w:val="4EEA6ECE"/>
    <w:rsid w:val="4F61718C"/>
    <w:rsid w:val="4F6C694A"/>
    <w:rsid w:val="510470DF"/>
    <w:rsid w:val="516756B9"/>
    <w:rsid w:val="51BF147C"/>
    <w:rsid w:val="51C71973"/>
    <w:rsid w:val="52273FAE"/>
    <w:rsid w:val="531000FC"/>
    <w:rsid w:val="534A2F0E"/>
    <w:rsid w:val="540A4C66"/>
    <w:rsid w:val="547C038E"/>
    <w:rsid w:val="54B8398F"/>
    <w:rsid w:val="54BA6362"/>
    <w:rsid w:val="54C15708"/>
    <w:rsid w:val="54E31196"/>
    <w:rsid w:val="552D2BC0"/>
    <w:rsid w:val="553A77A2"/>
    <w:rsid w:val="557C5BBB"/>
    <w:rsid w:val="55A75CE3"/>
    <w:rsid w:val="55FF49AE"/>
    <w:rsid w:val="56C428C1"/>
    <w:rsid w:val="577C6A6A"/>
    <w:rsid w:val="581C21B7"/>
    <w:rsid w:val="589B25D5"/>
    <w:rsid w:val="5914530C"/>
    <w:rsid w:val="59780D2A"/>
    <w:rsid w:val="59CE2C36"/>
    <w:rsid w:val="5BE40FD3"/>
    <w:rsid w:val="5C2374C1"/>
    <w:rsid w:val="5CCD4136"/>
    <w:rsid w:val="5D891040"/>
    <w:rsid w:val="5DCA00E4"/>
    <w:rsid w:val="5DF545B1"/>
    <w:rsid w:val="5E8A02C4"/>
    <w:rsid w:val="5E8E6B23"/>
    <w:rsid w:val="5F3E3C14"/>
    <w:rsid w:val="5F866244"/>
    <w:rsid w:val="5FEB52A2"/>
    <w:rsid w:val="60485726"/>
    <w:rsid w:val="60763E65"/>
    <w:rsid w:val="60AD264B"/>
    <w:rsid w:val="61464EA9"/>
    <w:rsid w:val="61D358FF"/>
    <w:rsid w:val="62192905"/>
    <w:rsid w:val="624F0936"/>
    <w:rsid w:val="62905690"/>
    <w:rsid w:val="62A84336"/>
    <w:rsid w:val="630027ED"/>
    <w:rsid w:val="641A6C83"/>
    <w:rsid w:val="646147EB"/>
    <w:rsid w:val="64712909"/>
    <w:rsid w:val="651956A8"/>
    <w:rsid w:val="668F713D"/>
    <w:rsid w:val="66B47AF1"/>
    <w:rsid w:val="672C254A"/>
    <w:rsid w:val="679B7E87"/>
    <w:rsid w:val="683306E1"/>
    <w:rsid w:val="686271F6"/>
    <w:rsid w:val="68FF07C0"/>
    <w:rsid w:val="69596EB5"/>
    <w:rsid w:val="69EF4C06"/>
    <w:rsid w:val="6A25079A"/>
    <w:rsid w:val="6B0B0F7D"/>
    <w:rsid w:val="6BB77036"/>
    <w:rsid w:val="6BBC4FEE"/>
    <w:rsid w:val="6C5E1ACD"/>
    <w:rsid w:val="6C670E57"/>
    <w:rsid w:val="6C755955"/>
    <w:rsid w:val="6C955150"/>
    <w:rsid w:val="6CC925AC"/>
    <w:rsid w:val="6D027AC0"/>
    <w:rsid w:val="6D261710"/>
    <w:rsid w:val="6D432DA7"/>
    <w:rsid w:val="6D7A012B"/>
    <w:rsid w:val="6DDB732E"/>
    <w:rsid w:val="6E2378B0"/>
    <w:rsid w:val="6E3A7B90"/>
    <w:rsid w:val="6E464051"/>
    <w:rsid w:val="6ED2437D"/>
    <w:rsid w:val="6F083BBD"/>
    <w:rsid w:val="707406E1"/>
    <w:rsid w:val="70817175"/>
    <w:rsid w:val="71044A2E"/>
    <w:rsid w:val="711E154C"/>
    <w:rsid w:val="715B77C5"/>
    <w:rsid w:val="7197233A"/>
    <w:rsid w:val="720B6896"/>
    <w:rsid w:val="72F303D4"/>
    <w:rsid w:val="73294EC9"/>
    <w:rsid w:val="74653154"/>
    <w:rsid w:val="75327E98"/>
    <w:rsid w:val="753F65B5"/>
    <w:rsid w:val="75D3068D"/>
    <w:rsid w:val="76C320E7"/>
    <w:rsid w:val="77156E95"/>
    <w:rsid w:val="77316ADA"/>
    <w:rsid w:val="77D90FEC"/>
    <w:rsid w:val="7A931CD2"/>
    <w:rsid w:val="7B8B0D00"/>
    <w:rsid w:val="7BD520DA"/>
    <w:rsid w:val="7BE62A68"/>
    <w:rsid w:val="7DB22C16"/>
    <w:rsid w:val="7DC56B8B"/>
    <w:rsid w:val="7DFD6D8D"/>
    <w:rsid w:val="7E1251C1"/>
    <w:rsid w:val="7E392FDA"/>
    <w:rsid w:val="7E594F32"/>
    <w:rsid w:val="7E764E25"/>
    <w:rsid w:val="7E97200C"/>
    <w:rsid w:val="7EEA2E5F"/>
    <w:rsid w:val="7EFD48D6"/>
    <w:rsid w:val="7F6261BC"/>
    <w:rsid w:val="7FC767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3334BD8-9551-4871-8938-A02798422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DB411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DB411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semiHidden/>
    <w:unhideWhenUsed/>
    <w:qFormat/>
    <w:rsid w:val="00DB411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semiHidden/>
    <w:unhideWhenUsed/>
    <w:qFormat/>
    <w:rsid w:val="00DB411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Char"/>
    <w:semiHidden/>
    <w:unhideWhenUsed/>
    <w:qFormat/>
    <w:rsid w:val="00DB411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Pr>
      <w:rFonts w:ascii="Arial" w:eastAsia="黑体" w:hAnsi="Arial" w:cs="Arial"/>
      <w:sz w:val="20"/>
      <w:szCs w:val="20"/>
    </w:rPr>
  </w:style>
  <w:style w:type="paragraph" w:styleId="a4">
    <w:name w:val="Document Map"/>
    <w:basedOn w:val="a"/>
    <w:link w:val="Char"/>
    <w:rPr>
      <w:rFonts w:ascii="Heiti SC Light" w:eastAsia="Heiti SC Light"/>
      <w:sz w:val="24"/>
    </w:rPr>
  </w:style>
  <w:style w:type="paragraph" w:styleId="30">
    <w:name w:val="toc 3"/>
    <w:basedOn w:val="a"/>
    <w:next w:val="a"/>
    <w:uiPriority w:val="39"/>
    <w:qFormat/>
    <w:pPr>
      <w:ind w:leftChars="400" w:left="840"/>
    </w:p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pPr>
      <w:ind w:leftChars="200" w:left="420"/>
    </w:pPr>
  </w:style>
  <w:style w:type="character" w:styleId="a5">
    <w:name w:val="Hyperlink"/>
    <w:basedOn w:val="a0"/>
    <w:uiPriority w:val="99"/>
    <w:qFormat/>
    <w:rPr>
      <w:color w:val="0000FF"/>
      <w:u w:val="single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段"/>
    <w:basedOn w:val="a"/>
    <w:qFormat/>
    <w:pPr>
      <w:spacing w:afterLines="50"/>
      <w:ind w:firstLineChars="200" w:firstLine="200"/>
    </w:pPr>
    <w:rPr>
      <w:rFonts w:ascii="Calibri" w:hAnsi="Calibri"/>
      <w:szCs w:val="22"/>
    </w:rPr>
  </w:style>
  <w:style w:type="character" w:customStyle="1" w:styleId="Char">
    <w:name w:val="文档结构图 Char"/>
    <w:basedOn w:val="a0"/>
    <w:link w:val="a4"/>
    <w:rPr>
      <w:rFonts w:ascii="Heiti SC Light" w:eastAsia="Heiti SC Light" w:hAnsiTheme="minorHAnsi" w:cstheme="minorBidi"/>
      <w:kern w:val="2"/>
      <w:sz w:val="24"/>
      <w:szCs w:val="24"/>
    </w:rPr>
  </w:style>
  <w:style w:type="paragraph" w:styleId="a8">
    <w:name w:val="List Paragraph"/>
    <w:basedOn w:val="a"/>
    <w:uiPriority w:val="34"/>
    <w:unhideWhenUsed/>
    <w:qFormat/>
    <w:rsid w:val="00B61D17"/>
    <w:pPr>
      <w:ind w:firstLineChars="200" w:firstLine="420"/>
    </w:pPr>
  </w:style>
  <w:style w:type="paragraph" w:styleId="a9">
    <w:name w:val="header"/>
    <w:basedOn w:val="a"/>
    <w:link w:val="Char0"/>
    <w:rsid w:val="006436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rsid w:val="0064369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footer"/>
    <w:basedOn w:val="a"/>
    <w:link w:val="Char1"/>
    <w:uiPriority w:val="99"/>
    <w:rsid w:val="006436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643690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b">
    <w:name w:val="page number"/>
    <w:basedOn w:val="a0"/>
    <w:rsid w:val="00643690"/>
  </w:style>
  <w:style w:type="paragraph" w:styleId="40">
    <w:name w:val="toc 4"/>
    <w:basedOn w:val="a"/>
    <w:next w:val="a"/>
    <w:autoRedefine/>
    <w:uiPriority w:val="39"/>
    <w:unhideWhenUsed/>
    <w:rsid w:val="00212A48"/>
    <w:pPr>
      <w:ind w:leftChars="600" w:left="1260"/>
    </w:pPr>
    <w:rPr>
      <w:sz w:val="24"/>
    </w:rPr>
  </w:style>
  <w:style w:type="paragraph" w:styleId="50">
    <w:name w:val="toc 5"/>
    <w:basedOn w:val="a"/>
    <w:next w:val="a"/>
    <w:autoRedefine/>
    <w:uiPriority w:val="39"/>
    <w:unhideWhenUsed/>
    <w:rsid w:val="00212A48"/>
    <w:pPr>
      <w:ind w:leftChars="800" w:left="1680"/>
    </w:pPr>
    <w:rPr>
      <w:sz w:val="24"/>
    </w:rPr>
  </w:style>
  <w:style w:type="paragraph" w:styleId="60">
    <w:name w:val="toc 6"/>
    <w:basedOn w:val="a"/>
    <w:next w:val="a"/>
    <w:autoRedefine/>
    <w:uiPriority w:val="39"/>
    <w:unhideWhenUsed/>
    <w:rsid w:val="00212A48"/>
    <w:pPr>
      <w:ind w:leftChars="1000" w:left="2100"/>
    </w:pPr>
    <w:rPr>
      <w:sz w:val="24"/>
    </w:rPr>
  </w:style>
  <w:style w:type="paragraph" w:styleId="70">
    <w:name w:val="toc 7"/>
    <w:basedOn w:val="a"/>
    <w:next w:val="a"/>
    <w:autoRedefine/>
    <w:uiPriority w:val="39"/>
    <w:unhideWhenUsed/>
    <w:rsid w:val="00212A48"/>
    <w:pPr>
      <w:ind w:leftChars="1200" w:left="2520"/>
    </w:pPr>
    <w:rPr>
      <w:sz w:val="24"/>
    </w:rPr>
  </w:style>
  <w:style w:type="paragraph" w:styleId="80">
    <w:name w:val="toc 8"/>
    <w:basedOn w:val="a"/>
    <w:next w:val="a"/>
    <w:autoRedefine/>
    <w:uiPriority w:val="39"/>
    <w:unhideWhenUsed/>
    <w:rsid w:val="00212A48"/>
    <w:pPr>
      <w:ind w:leftChars="1400" w:left="2940"/>
    </w:pPr>
    <w:rPr>
      <w:sz w:val="24"/>
    </w:rPr>
  </w:style>
  <w:style w:type="paragraph" w:styleId="90">
    <w:name w:val="toc 9"/>
    <w:basedOn w:val="a"/>
    <w:next w:val="a"/>
    <w:autoRedefine/>
    <w:uiPriority w:val="39"/>
    <w:unhideWhenUsed/>
    <w:rsid w:val="00212A48"/>
    <w:pPr>
      <w:ind w:leftChars="1600" w:left="3360"/>
    </w:pPr>
    <w:rPr>
      <w:sz w:val="24"/>
    </w:rPr>
  </w:style>
  <w:style w:type="paragraph" w:styleId="ac">
    <w:name w:val="Balloon Text"/>
    <w:basedOn w:val="a"/>
    <w:link w:val="Char2"/>
    <w:rsid w:val="00DB4118"/>
    <w:rPr>
      <w:sz w:val="18"/>
      <w:szCs w:val="18"/>
    </w:rPr>
  </w:style>
  <w:style w:type="character" w:customStyle="1" w:styleId="Char2">
    <w:name w:val="批注框文本 Char"/>
    <w:basedOn w:val="a0"/>
    <w:link w:val="ac"/>
    <w:rsid w:val="00DB4118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5Char">
    <w:name w:val="标题 5 Char"/>
    <w:basedOn w:val="a0"/>
    <w:link w:val="5"/>
    <w:semiHidden/>
    <w:rsid w:val="00DB4118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semiHidden/>
    <w:rsid w:val="00DB4118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semiHidden/>
    <w:rsid w:val="00DB4118"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semiHidden/>
    <w:rsid w:val="00DB4118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semiHidden/>
    <w:rsid w:val="00DB4118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317F57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8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3E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0C7"/>
    <w:rsid w:val="001140C7"/>
    <w:rsid w:val="005E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7BA700CAC5B4D569949F27979C82E7A">
    <w:name w:val="E7BA700CAC5B4D569949F27979C82E7A"/>
    <w:rsid w:val="001140C7"/>
    <w:pPr>
      <w:widowControl w:val="0"/>
      <w:jc w:val="both"/>
    </w:pPr>
  </w:style>
  <w:style w:type="paragraph" w:customStyle="1" w:styleId="949D804843F8448BB9246C01DDC31B6F">
    <w:name w:val="949D804843F8448BB9246C01DDC31B6F"/>
    <w:rsid w:val="001140C7"/>
    <w:pPr>
      <w:widowControl w:val="0"/>
      <w:jc w:val="both"/>
    </w:pPr>
  </w:style>
  <w:style w:type="paragraph" w:customStyle="1" w:styleId="4D58F6AE843648A0B7E5BAECE3D08B89">
    <w:name w:val="4D58F6AE843648A0B7E5BAECE3D08B89"/>
    <w:rsid w:val="001140C7"/>
    <w:pPr>
      <w:widowControl w:val="0"/>
      <w:jc w:val="both"/>
    </w:pPr>
  </w:style>
  <w:style w:type="paragraph" w:customStyle="1" w:styleId="907CDD76DEDC45A988F0EE6DB73BCB16">
    <w:name w:val="907CDD76DEDC45A988F0EE6DB73BCB16"/>
    <w:rsid w:val="001140C7"/>
    <w:pPr>
      <w:widowControl w:val="0"/>
      <w:jc w:val="both"/>
    </w:pPr>
  </w:style>
  <w:style w:type="paragraph" w:customStyle="1" w:styleId="C937A491D191460C81538636BB0DB2A0">
    <w:name w:val="C937A491D191460C81538636BB0DB2A0"/>
    <w:rsid w:val="001140C7"/>
    <w:pPr>
      <w:widowControl w:val="0"/>
      <w:jc w:val="both"/>
    </w:pPr>
  </w:style>
  <w:style w:type="paragraph" w:customStyle="1" w:styleId="57F6887E147A4D7FB0B0E4C8094A2662">
    <w:name w:val="57F6887E147A4D7FB0B0E4C8094A2662"/>
    <w:rsid w:val="001140C7"/>
    <w:pPr>
      <w:widowControl w:val="0"/>
      <w:jc w:val="both"/>
    </w:pPr>
  </w:style>
  <w:style w:type="paragraph" w:customStyle="1" w:styleId="2CE88DE8704F4C7385E4B81C911430B3">
    <w:name w:val="2CE88DE8704F4C7385E4B81C911430B3"/>
    <w:rsid w:val="001140C7"/>
    <w:pPr>
      <w:widowControl w:val="0"/>
      <w:jc w:val="both"/>
    </w:pPr>
  </w:style>
  <w:style w:type="paragraph" w:customStyle="1" w:styleId="6EEE9D00B3764809848752C24ADF6DA3">
    <w:name w:val="6EEE9D00B3764809848752C24ADF6DA3"/>
    <w:rsid w:val="001140C7"/>
    <w:pPr>
      <w:widowControl w:val="0"/>
      <w:jc w:val="both"/>
    </w:pPr>
  </w:style>
  <w:style w:type="paragraph" w:customStyle="1" w:styleId="6152FE72E8454602A176F7CFF17D029B">
    <w:name w:val="6152FE72E8454602A176F7CFF17D029B"/>
    <w:rsid w:val="001140C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024F6D-B51F-4AFE-9DA6-8CD545AAC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450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蒙遥</cp:lastModifiedBy>
  <cp:revision>48</cp:revision>
  <dcterms:created xsi:type="dcterms:W3CDTF">2017-04-23T07:16:00Z</dcterms:created>
  <dcterms:modified xsi:type="dcterms:W3CDTF">2017-04-23T10:17:00Z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