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1BF1" w:rsidRDefault="004B1BF1">
      <w:pPr>
        <w:rPr>
          <w:rFonts w:ascii="黑体" w:eastAsia="黑体" w:hAnsi="黑体" w:cs="黑体"/>
          <w:b/>
          <w:bCs/>
          <w:sz w:val="52"/>
          <w:szCs w:val="52"/>
        </w:rPr>
      </w:pPr>
    </w:p>
    <w:p w:rsidR="008F2140" w:rsidRDefault="008F2140">
      <w:pPr>
        <w:jc w:val="center"/>
        <w:rPr>
          <w:rFonts w:ascii="华文楷体" w:eastAsia="华文楷体" w:hAnsi="华文楷体" w:cs="黑体"/>
          <w:b/>
          <w:bCs/>
          <w:sz w:val="48"/>
          <w:szCs w:val="48"/>
        </w:rPr>
      </w:pPr>
      <w:r w:rsidRPr="008F2140">
        <w:rPr>
          <w:rFonts w:ascii="华文楷体" w:eastAsia="华文楷体" w:hAnsi="华文楷体" w:cs="黑体" w:hint="eastAsia"/>
          <w:b/>
          <w:bCs/>
          <w:sz w:val="48"/>
          <w:szCs w:val="48"/>
        </w:rPr>
        <w:t>微波成像重点实验室</w:t>
      </w:r>
      <w:r w:rsidRPr="008F2140">
        <w:rPr>
          <w:rFonts w:ascii="华文楷体" w:eastAsia="华文楷体" w:hAnsi="华文楷体" w:cs="黑体"/>
          <w:b/>
          <w:bCs/>
          <w:sz w:val="48"/>
          <w:szCs w:val="48"/>
        </w:rPr>
        <w:t>SAR</w:t>
      </w:r>
      <w:r w:rsidRPr="008F2140">
        <w:rPr>
          <w:rFonts w:ascii="华文楷体" w:eastAsia="华文楷体" w:hAnsi="华文楷体" w:cs="黑体" w:hint="eastAsia"/>
          <w:b/>
          <w:bCs/>
          <w:sz w:val="48"/>
          <w:szCs w:val="48"/>
        </w:rPr>
        <w:t>综合处理软件（</w:t>
      </w:r>
      <w:proofErr w:type="spellStart"/>
      <w:r w:rsidRPr="008F2140">
        <w:rPr>
          <w:rFonts w:ascii="华文楷体" w:eastAsia="华文楷体" w:hAnsi="华文楷体" w:cs="黑体"/>
          <w:b/>
          <w:bCs/>
          <w:sz w:val="48"/>
          <w:szCs w:val="48"/>
        </w:rPr>
        <w:t>MSARPro</w:t>
      </w:r>
      <w:proofErr w:type="spellEnd"/>
      <w:r w:rsidRPr="008F2140">
        <w:rPr>
          <w:rFonts w:ascii="华文楷体" w:eastAsia="华文楷体" w:hAnsi="华文楷体" w:cs="黑体" w:hint="eastAsia"/>
          <w:b/>
          <w:bCs/>
          <w:sz w:val="48"/>
          <w:szCs w:val="48"/>
        </w:rPr>
        <w:t>）</w:t>
      </w:r>
    </w:p>
    <w:p w:rsidR="004B1BF1" w:rsidRPr="002402BE" w:rsidRDefault="00042D8C">
      <w:pPr>
        <w:jc w:val="center"/>
        <w:rPr>
          <w:rFonts w:ascii="华文楷体" w:eastAsia="华文楷体" w:hAnsi="华文楷体" w:cs="黑体"/>
          <w:b/>
          <w:bCs/>
          <w:sz w:val="36"/>
          <w:szCs w:val="36"/>
        </w:rPr>
      </w:pPr>
      <w:r w:rsidRPr="002402BE">
        <w:rPr>
          <w:rFonts w:ascii="华文楷体" w:eastAsia="华文楷体" w:hAnsi="华文楷体" w:cs="黑体" w:hint="eastAsia"/>
          <w:b/>
          <w:bCs/>
          <w:sz w:val="36"/>
          <w:szCs w:val="36"/>
        </w:rPr>
        <w:t>总体设计说明书</w:t>
      </w:r>
    </w:p>
    <w:p w:rsidR="004B1BF1" w:rsidRPr="002402BE" w:rsidRDefault="00042D8C">
      <w:pPr>
        <w:jc w:val="center"/>
        <w:rPr>
          <w:rFonts w:ascii="华文楷体" w:eastAsia="华文楷体" w:hAnsi="华文楷体" w:cs="黑体"/>
          <w:b/>
          <w:bCs/>
          <w:sz w:val="30"/>
          <w:szCs w:val="30"/>
        </w:rPr>
      </w:pPr>
      <w:r w:rsidRPr="002402BE">
        <w:rPr>
          <w:rFonts w:ascii="华文楷体" w:eastAsia="华文楷体" w:hAnsi="华文楷体" w:cs="黑体" w:hint="eastAsia"/>
          <w:b/>
          <w:bCs/>
          <w:sz w:val="30"/>
          <w:szCs w:val="30"/>
        </w:rPr>
        <w:t>版本：V1.0</w:t>
      </w:r>
    </w:p>
    <w:p w:rsidR="004B1BF1" w:rsidRDefault="004B1BF1">
      <w:pPr>
        <w:jc w:val="center"/>
        <w:rPr>
          <w:rFonts w:ascii="微软雅黑" w:eastAsia="微软雅黑" w:hAnsi="微软雅黑" w:cs="Arial"/>
          <w:sz w:val="32"/>
          <w:szCs w:val="32"/>
        </w:rPr>
      </w:pPr>
    </w:p>
    <w:p w:rsidR="004B1BF1" w:rsidRDefault="004B1BF1">
      <w:pPr>
        <w:jc w:val="center"/>
        <w:rPr>
          <w:rFonts w:ascii="微软雅黑" w:eastAsia="微软雅黑" w:hAnsi="微软雅黑" w:cs="Arial"/>
          <w:sz w:val="32"/>
          <w:szCs w:val="32"/>
        </w:rPr>
      </w:pPr>
    </w:p>
    <w:p w:rsidR="004B1BF1" w:rsidRDefault="004B1BF1">
      <w:pPr>
        <w:jc w:val="center"/>
        <w:rPr>
          <w:rFonts w:ascii="微软雅黑" w:eastAsia="微软雅黑" w:hAnsi="微软雅黑" w:cs="Arial"/>
          <w:sz w:val="32"/>
          <w:szCs w:val="32"/>
        </w:rPr>
      </w:pPr>
    </w:p>
    <w:p w:rsidR="004B1BF1" w:rsidRDefault="004B1BF1">
      <w:pPr>
        <w:jc w:val="center"/>
        <w:rPr>
          <w:rFonts w:ascii="微软雅黑" w:eastAsia="微软雅黑" w:hAnsi="微软雅黑" w:cs="Arial"/>
          <w:sz w:val="32"/>
          <w:szCs w:val="32"/>
        </w:rPr>
      </w:pPr>
    </w:p>
    <w:p w:rsidR="004B1BF1" w:rsidRDefault="004B1BF1">
      <w:pPr>
        <w:jc w:val="center"/>
        <w:rPr>
          <w:rFonts w:ascii="微软雅黑" w:eastAsia="微软雅黑" w:hAnsi="微软雅黑" w:cs="Arial"/>
          <w:sz w:val="32"/>
          <w:szCs w:val="32"/>
        </w:rPr>
      </w:pPr>
    </w:p>
    <w:p w:rsidR="004B1BF1" w:rsidRDefault="004B1BF1">
      <w:pPr>
        <w:jc w:val="center"/>
        <w:rPr>
          <w:rFonts w:ascii="微软雅黑" w:eastAsia="微软雅黑" w:hAnsi="微软雅黑" w:cs="Arial"/>
          <w:sz w:val="32"/>
          <w:szCs w:val="32"/>
        </w:rPr>
      </w:pPr>
    </w:p>
    <w:p w:rsidR="004B1BF1" w:rsidRDefault="004B1BF1">
      <w:pPr>
        <w:jc w:val="center"/>
        <w:rPr>
          <w:rFonts w:ascii="微软雅黑" w:eastAsia="微软雅黑" w:hAnsi="微软雅黑" w:cs="Arial"/>
          <w:sz w:val="32"/>
          <w:szCs w:val="32"/>
        </w:rPr>
      </w:pPr>
    </w:p>
    <w:p w:rsidR="004B1BF1" w:rsidRDefault="004B1BF1">
      <w:pPr>
        <w:jc w:val="center"/>
        <w:rPr>
          <w:rFonts w:ascii="微软雅黑" w:eastAsia="微软雅黑" w:hAnsi="微软雅黑" w:cs="Arial"/>
          <w:sz w:val="32"/>
          <w:szCs w:val="32"/>
        </w:rPr>
      </w:pPr>
    </w:p>
    <w:p w:rsidR="004B1BF1" w:rsidRDefault="004B1BF1">
      <w:pPr>
        <w:jc w:val="center"/>
        <w:rPr>
          <w:rFonts w:ascii="微软雅黑" w:eastAsia="微软雅黑" w:hAnsi="微软雅黑" w:cs="Arial"/>
          <w:sz w:val="32"/>
          <w:szCs w:val="32"/>
        </w:rPr>
      </w:pPr>
    </w:p>
    <w:p w:rsidR="004B1BF1" w:rsidRDefault="004B1BF1">
      <w:pPr>
        <w:jc w:val="center"/>
        <w:rPr>
          <w:rFonts w:ascii="微软雅黑" w:eastAsia="微软雅黑" w:hAnsi="微软雅黑" w:cs="Arial"/>
          <w:sz w:val="32"/>
          <w:szCs w:val="32"/>
        </w:rPr>
      </w:pPr>
    </w:p>
    <w:p w:rsidR="004B1BF1" w:rsidRDefault="004B1BF1">
      <w:pPr>
        <w:jc w:val="center"/>
        <w:rPr>
          <w:rFonts w:ascii="微软雅黑" w:eastAsia="微软雅黑" w:hAnsi="微软雅黑" w:cs="Arial"/>
          <w:sz w:val="32"/>
          <w:szCs w:val="32"/>
        </w:rPr>
      </w:pPr>
    </w:p>
    <w:p w:rsidR="004B1BF1" w:rsidRDefault="004B1BF1">
      <w:pPr>
        <w:rPr>
          <w:rFonts w:ascii="微软雅黑" w:eastAsia="微软雅黑" w:hAnsi="微软雅黑" w:cs="Arial"/>
          <w:sz w:val="32"/>
          <w:szCs w:val="32"/>
        </w:rPr>
      </w:pPr>
    </w:p>
    <w:p w:rsidR="004B1BF1" w:rsidRDefault="00042D8C">
      <w:pPr>
        <w:jc w:val="center"/>
        <w:rPr>
          <w:rFonts w:ascii="微软雅黑" w:eastAsia="微软雅黑" w:hAnsi="微软雅黑" w:cs="Arial"/>
          <w:sz w:val="32"/>
          <w:szCs w:val="32"/>
        </w:rPr>
      </w:pPr>
      <w:r>
        <w:rPr>
          <w:rFonts w:ascii="微软雅黑" w:eastAsia="微软雅黑" w:hAnsi="微软雅黑" w:cs="Arial" w:hint="eastAsia"/>
          <w:sz w:val="32"/>
          <w:szCs w:val="32"/>
        </w:rPr>
        <w:t>北京超图软件股份有限公司</w:t>
      </w:r>
    </w:p>
    <w:p w:rsidR="004B1BF1" w:rsidRDefault="004B1BF1">
      <w:pPr>
        <w:jc w:val="center"/>
        <w:rPr>
          <w:rFonts w:ascii="微软雅黑" w:eastAsia="微软雅黑" w:hAnsi="微软雅黑" w:cs="Arial"/>
          <w:sz w:val="32"/>
          <w:szCs w:val="32"/>
        </w:rPr>
      </w:pPr>
    </w:p>
    <w:p w:rsidR="004B1BF1" w:rsidRDefault="00042D8C">
      <w:pPr>
        <w:jc w:val="center"/>
        <w:rPr>
          <w:rFonts w:ascii="Arial" w:hAnsi="Arial" w:cs="Arial"/>
          <w:sz w:val="24"/>
        </w:rPr>
      </w:pPr>
      <w:r>
        <w:rPr>
          <w:rFonts w:ascii="Arial" w:hAnsi="Arial" w:cs="Arial" w:hint="eastAsia"/>
          <w:sz w:val="24"/>
        </w:rPr>
        <w:t>201</w:t>
      </w:r>
      <w:r w:rsidR="008B7B9E">
        <w:rPr>
          <w:rFonts w:ascii="Arial" w:hAnsi="Arial" w:cs="Arial" w:hint="eastAsia"/>
          <w:sz w:val="24"/>
        </w:rPr>
        <w:t>6</w:t>
      </w:r>
      <w:r>
        <w:rPr>
          <w:rFonts w:ascii="Arial" w:hAnsi="Arial" w:cs="Arial" w:hint="eastAsia"/>
          <w:sz w:val="24"/>
        </w:rPr>
        <w:t>年</w:t>
      </w:r>
      <w:r w:rsidR="008F2140">
        <w:rPr>
          <w:rFonts w:ascii="Arial" w:hAnsi="Arial" w:cs="Arial" w:hint="eastAsia"/>
          <w:sz w:val="24"/>
        </w:rPr>
        <w:t>12</w:t>
      </w:r>
      <w:r>
        <w:rPr>
          <w:rFonts w:ascii="Arial" w:hAnsi="Arial" w:cs="Arial" w:hint="eastAsia"/>
          <w:sz w:val="24"/>
        </w:rPr>
        <w:t>月</w:t>
      </w:r>
    </w:p>
    <w:p w:rsidR="004B1BF1" w:rsidRDefault="004B1BF1">
      <w:pPr>
        <w:jc w:val="center"/>
        <w:rPr>
          <w:b/>
          <w:bCs/>
          <w:szCs w:val="32"/>
        </w:rPr>
        <w:sectPr w:rsidR="004B1BF1" w:rsidSect="0003234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12"/>
        </w:sectPr>
      </w:pPr>
    </w:p>
    <w:p w:rsidR="004B1BF1" w:rsidRDefault="00042D8C">
      <w:pPr>
        <w:pStyle w:val="1"/>
      </w:pPr>
      <w:bookmarkStart w:id="0" w:name="_Toc16262"/>
      <w:bookmarkStart w:id="1" w:name="_Toc14638"/>
      <w:bookmarkStart w:id="2" w:name="_Toc235850694"/>
      <w:bookmarkStart w:id="3" w:name="_Toc235938805"/>
      <w:bookmarkStart w:id="4" w:name="_Toc467528351"/>
      <w:r>
        <w:rPr>
          <w:rFonts w:hint="eastAsia"/>
        </w:rPr>
        <w:lastRenderedPageBreak/>
        <w:t>引言</w:t>
      </w:r>
      <w:bookmarkEnd w:id="0"/>
      <w:bookmarkEnd w:id="1"/>
      <w:bookmarkEnd w:id="2"/>
      <w:bookmarkEnd w:id="3"/>
      <w:bookmarkEnd w:id="4"/>
    </w:p>
    <w:p w:rsidR="004B1BF1" w:rsidRDefault="00042D8C">
      <w:pPr>
        <w:spacing w:line="360" w:lineRule="auto"/>
        <w:ind w:firstLineChars="200" w:firstLine="480"/>
        <w:rPr>
          <w:sz w:val="24"/>
        </w:rPr>
      </w:pPr>
      <w:r>
        <w:rPr>
          <w:rFonts w:hint="eastAsia"/>
          <w:sz w:val="24"/>
        </w:rPr>
        <w:t>本文是</w:t>
      </w:r>
      <w:r w:rsidR="008F2140" w:rsidRPr="008F2140">
        <w:rPr>
          <w:rFonts w:hint="eastAsia"/>
          <w:sz w:val="24"/>
        </w:rPr>
        <w:t>微波成像重点实验室</w:t>
      </w:r>
      <w:r w:rsidR="008F2140" w:rsidRPr="008F2140">
        <w:rPr>
          <w:sz w:val="24"/>
        </w:rPr>
        <w:t>SAR</w:t>
      </w:r>
      <w:r w:rsidR="008F2140" w:rsidRPr="008F2140">
        <w:rPr>
          <w:rFonts w:hint="eastAsia"/>
          <w:sz w:val="24"/>
        </w:rPr>
        <w:t>综合处理软件（</w:t>
      </w:r>
      <w:proofErr w:type="spellStart"/>
      <w:r w:rsidR="008F2140" w:rsidRPr="008F2140">
        <w:rPr>
          <w:sz w:val="24"/>
        </w:rPr>
        <w:t>MSARPro</w:t>
      </w:r>
      <w:proofErr w:type="spellEnd"/>
      <w:r w:rsidR="008F2140" w:rsidRPr="008F2140">
        <w:rPr>
          <w:rFonts w:hint="eastAsia"/>
          <w:sz w:val="24"/>
        </w:rPr>
        <w:t>）</w:t>
      </w:r>
      <w:r>
        <w:rPr>
          <w:rFonts w:hint="eastAsia"/>
          <w:sz w:val="24"/>
        </w:rPr>
        <w:t>总体设计说明书。</w:t>
      </w:r>
    </w:p>
    <w:p w:rsidR="004B1BF1" w:rsidRDefault="00042D8C">
      <w:pPr>
        <w:pStyle w:val="2"/>
      </w:pPr>
      <w:bookmarkStart w:id="5" w:name="_Toc22773"/>
      <w:bookmarkStart w:id="6" w:name="_Toc9227"/>
      <w:bookmarkStart w:id="7" w:name="_Toc467528352"/>
      <w:r>
        <w:rPr>
          <w:rFonts w:hint="eastAsia"/>
        </w:rPr>
        <w:t>编写目的</w:t>
      </w:r>
      <w:bookmarkEnd w:id="5"/>
      <w:bookmarkEnd w:id="6"/>
      <w:bookmarkEnd w:id="7"/>
    </w:p>
    <w:p w:rsidR="004B1BF1" w:rsidRDefault="008F2140">
      <w:pPr>
        <w:spacing w:line="360" w:lineRule="auto"/>
        <w:ind w:firstLineChars="200" w:firstLine="480"/>
        <w:rPr>
          <w:sz w:val="24"/>
        </w:rPr>
      </w:pPr>
      <w:r>
        <w:rPr>
          <w:rFonts w:hint="eastAsia"/>
          <w:sz w:val="24"/>
        </w:rPr>
        <w:t>本文档作为</w:t>
      </w:r>
      <w:r w:rsidRPr="008F2140">
        <w:rPr>
          <w:rFonts w:hint="eastAsia"/>
          <w:sz w:val="24"/>
        </w:rPr>
        <w:t>中国科学院电子学研究所</w:t>
      </w:r>
      <w:r w:rsidR="00042D8C">
        <w:rPr>
          <w:rFonts w:hint="eastAsia"/>
          <w:sz w:val="24"/>
        </w:rPr>
        <w:t>与北京超图软件股份有限公司之间就建设“</w:t>
      </w:r>
      <w:r w:rsidRPr="008F2140">
        <w:rPr>
          <w:rFonts w:hint="eastAsia"/>
          <w:sz w:val="24"/>
        </w:rPr>
        <w:t>微波成像重点实验室</w:t>
      </w:r>
      <w:r w:rsidRPr="008F2140">
        <w:rPr>
          <w:sz w:val="24"/>
        </w:rPr>
        <w:t>SAR</w:t>
      </w:r>
      <w:r w:rsidRPr="008F2140">
        <w:rPr>
          <w:rFonts w:hint="eastAsia"/>
          <w:sz w:val="24"/>
        </w:rPr>
        <w:t>综合处理软件（</w:t>
      </w:r>
      <w:proofErr w:type="spellStart"/>
      <w:r w:rsidRPr="008F2140">
        <w:rPr>
          <w:sz w:val="24"/>
        </w:rPr>
        <w:t>MSARPro</w:t>
      </w:r>
      <w:proofErr w:type="spellEnd"/>
      <w:r w:rsidRPr="008F2140">
        <w:rPr>
          <w:rFonts w:hint="eastAsia"/>
          <w:sz w:val="24"/>
        </w:rPr>
        <w:t>）</w:t>
      </w:r>
      <w:r w:rsidR="00042D8C">
        <w:rPr>
          <w:rFonts w:hint="eastAsia"/>
          <w:sz w:val="24"/>
        </w:rPr>
        <w:t>”系统需求理解达成一致共识的基础文件，作为双方界定项目范围、签定合同的主要基础，也作为本项目验收的主要依据。同时，本文档也作为系统后继工作开展的基础，供双方项目主管负责人、项目经理、技术开发人员、测试人员等理解需求之用。</w:t>
      </w:r>
    </w:p>
    <w:p w:rsidR="004B1BF1" w:rsidRDefault="00042D8C">
      <w:pPr>
        <w:pStyle w:val="2"/>
      </w:pPr>
      <w:bookmarkStart w:id="8" w:name="_Toc14441"/>
      <w:bookmarkStart w:id="9" w:name="_Toc14549"/>
      <w:bookmarkStart w:id="10" w:name="_Toc467528353"/>
      <w:r>
        <w:rPr>
          <w:rFonts w:hint="eastAsia"/>
        </w:rPr>
        <w:t>预期读者</w:t>
      </w:r>
      <w:bookmarkEnd w:id="8"/>
      <w:bookmarkEnd w:id="9"/>
      <w:bookmarkEnd w:id="10"/>
    </w:p>
    <w:p w:rsidR="004B1BF1" w:rsidRDefault="00042D8C">
      <w:pPr>
        <w:spacing w:line="360" w:lineRule="auto"/>
        <w:ind w:firstLineChars="200" w:firstLine="480"/>
        <w:rPr>
          <w:sz w:val="24"/>
        </w:rPr>
      </w:pPr>
      <w:r>
        <w:rPr>
          <w:rFonts w:hint="eastAsia"/>
          <w:sz w:val="24"/>
        </w:rPr>
        <w:t>本文档适用于所有与本项目有关的软件开发阶段及其相关人员，其中：</w:t>
      </w:r>
      <w:r w:rsidR="008F2140" w:rsidRPr="008F2140">
        <w:rPr>
          <w:rFonts w:hint="eastAsia"/>
          <w:sz w:val="24"/>
        </w:rPr>
        <w:t>中国科学院电子学研究所</w:t>
      </w:r>
      <w:r>
        <w:rPr>
          <w:rFonts w:hint="eastAsia"/>
          <w:sz w:val="24"/>
        </w:rPr>
        <w:t>项目负责人、公司方项目经理、技术开发人员（包括分析人员、设计人员、程序人员）、测试人员应重点阅读本文档各部分，其他人员可选择性阅读本文档。</w:t>
      </w:r>
    </w:p>
    <w:p w:rsidR="004B1BF1" w:rsidRDefault="00042D8C">
      <w:pPr>
        <w:pStyle w:val="2"/>
      </w:pPr>
      <w:bookmarkStart w:id="11" w:name="_Toc20957"/>
      <w:bookmarkStart w:id="12" w:name="_Toc467528354"/>
      <w:r>
        <w:rPr>
          <w:rFonts w:hint="eastAsia"/>
        </w:rPr>
        <w:t>文档概述</w:t>
      </w:r>
      <w:bookmarkEnd w:id="11"/>
      <w:bookmarkEnd w:id="12"/>
    </w:p>
    <w:p w:rsidR="004B1BF1" w:rsidRDefault="00042D8C">
      <w:pPr>
        <w:spacing w:line="360" w:lineRule="auto"/>
        <w:ind w:firstLineChars="200" w:firstLine="480"/>
        <w:rPr>
          <w:sz w:val="24"/>
        </w:rPr>
      </w:pPr>
      <w:r>
        <w:rPr>
          <w:rFonts w:hint="eastAsia"/>
          <w:sz w:val="24"/>
        </w:rPr>
        <w:t>本文档主要描述了“</w:t>
      </w:r>
      <w:r w:rsidR="008F2140" w:rsidRPr="008F2140">
        <w:rPr>
          <w:rFonts w:hint="eastAsia"/>
          <w:sz w:val="24"/>
        </w:rPr>
        <w:t>微波成像重点实验室</w:t>
      </w:r>
      <w:r w:rsidR="008F2140" w:rsidRPr="008F2140">
        <w:rPr>
          <w:sz w:val="24"/>
        </w:rPr>
        <w:t>SAR</w:t>
      </w:r>
      <w:r w:rsidR="008F2140" w:rsidRPr="008F2140">
        <w:rPr>
          <w:rFonts w:hint="eastAsia"/>
          <w:sz w:val="24"/>
        </w:rPr>
        <w:t>综合处理软件（</w:t>
      </w:r>
      <w:proofErr w:type="spellStart"/>
      <w:r w:rsidR="008F2140" w:rsidRPr="008F2140">
        <w:rPr>
          <w:sz w:val="24"/>
        </w:rPr>
        <w:t>MSARPro</w:t>
      </w:r>
      <w:proofErr w:type="spellEnd"/>
      <w:r w:rsidR="008F2140" w:rsidRPr="008F2140">
        <w:rPr>
          <w:rFonts w:hint="eastAsia"/>
          <w:sz w:val="24"/>
        </w:rPr>
        <w:t>）</w:t>
      </w:r>
      <w:r>
        <w:rPr>
          <w:rFonts w:hint="eastAsia"/>
          <w:sz w:val="24"/>
        </w:rPr>
        <w:t>”系统项目的软件总体设计思路。</w:t>
      </w:r>
      <w:r>
        <w:rPr>
          <w:rFonts w:hint="eastAsia"/>
          <w:sz w:val="24"/>
        </w:rPr>
        <w:t> </w:t>
      </w:r>
      <w:r>
        <w:rPr>
          <w:rFonts w:hint="eastAsia"/>
          <w:sz w:val="24"/>
        </w:rPr>
        <w:t>本文档首先从业务背景、系统功能、运行环境等方面概要描述系统，其次从设计原则、功能设计、数据结构设计等方面描述系统的总体设计情况，然后进一步详细描述系统技术实现策略、项目实施以及待确定的问题。</w:t>
      </w:r>
    </w:p>
    <w:p w:rsidR="004B1BF1" w:rsidRDefault="00042D8C">
      <w:pPr>
        <w:pStyle w:val="2"/>
      </w:pPr>
      <w:bookmarkStart w:id="13" w:name="_Toc5536"/>
      <w:bookmarkStart w:id="14" w:name="_Toc25920"/>
      <w:bookmarkStart w:id="15" w:name="_Toc467528355"/>
      <w:r>
        <w:rPr>
          <w:rFonts w:hint="eastAsia"/>
        </w:rPr>
        <w:t>引用文件</w:t>
      </w:r>
      <w:bookmarkEnd w:id="13"/>
      <w:bookmarkEnd w:id="14"/>
      <w:bookmarkEnd w:id="15"/>
    </w:p>
    <w:p w:rsidR="004B1BF1" w:rsidRDefault="00042D8C">
      <w:pPr>
        <w:spacing w:line="360" w:lineRule="auto"/>
        <w:ind w:firstLineChars="100" w:firstLine="240"/>
        <w:rPr>
          <w:sz w:val="24"/>
        </w:rPr>
      </w:pPr>
      <w:r>
        <w:rPr>
          <w:rFonts w:hint="eastAsia"/>
          <w:sz w:val="24"/>
        </w:rPr>
        <w:t>《</w:t>
      </w:r>
      <w:r w:rsidR="008F2140" w:rsidRPr="008F2140">
        <w:rPr>
          <w:rFonts w:hint="eastAsia"/>
          <w:sz w:val="24"/>
        </w:rPr>
        <w:t>微波成像重点实验室</w:t>
      </w:r>
      <w:r w:rsidR="008F2140" w:rsidRPr="008F2140">
        <w:rPr>
          <w:sz w:val="24"/>
        </w:rPr>
        <w:t>SAR</w:t>
      </w:r>
      <w:r w:rsidR="008F2140" w:rsidRPr="008F2140">
        <w:rPr>
          <w:rFonts w:hint="eastAsia"/>
          <w:sz w:val="24"/>
        </w:rPr>
        <w:t>综合处理软件（</w:t>
      </w:r>
      <w:proofErr w:type="spellStart"/>
      <w:r w:rsidR="008F2140" w:rsidRPr="008F2140">
        <w:rPr>
          <w:sz w:val="24"/>
        </w:rPr>
        <w:t>MSARPro</w:t>
      </w:r>
      <w:proofErr w:type="spellEnd"/>
      <w:r w:rsidR="008F2140" w:rsidRPr="008F2140">
        <w:rPr>
          <w:rFonts w:hint="eastAsia"/>
          <w:sz w:val="24"/>
        </w:rPr>
        <w:t>）</w:t>
      </w:r>
      <w:r>
        <w:rPr>
          <w:rFonts w:hint="eastAsia"/>
          <w:sz w:val="24"/>
        </w:rPr>
        <w:t>-</w:t>
      </w:r>
      <w:r>
        <w:rPr>
          <w:rFonts w:hint="eastAsia"/>
          <w:sz w:val="24"/>
        </w:rPr>
        <w:t>开发合同书》</w:t>
      </w:r>
    </w:p>
    <w:p w:rsidR="004B1BF1" w:rsidRDefault="00042D8C">
      <w:pPr>
        <w:rPr>
          <w:sz w:val="24"/>
        </w:rPr>
      </w:pPr>
      <w:r>
        <w:rPr>
          <w:rFonts w:hint="eastAsia"/>
          <w:sz w:val="24"/>
        </w:rPr>
        <w:lastRenderedPageBreak/>
        <w:t>《</w:t>
      </w:r>
      <w:r w:rsidR="008F2140" w:rsidRPr="008F2140">
        <w:rPr>
          <w:rFonts w:hint="eastAsia"/>
          <w:sz w:val="24"/>
        </w:rPr>
        <w:t>微波成像重点实验室</w:t>
      </w:r>
      <w:r w:rsidR="008F2140" w:rsidRPr="008F2140">
        <w:rPr>
          <w:sz w:val="24"/>
        </w:rPr>
        <w:t>SAR</w:t>
      </w:r>
      <w:r w:rsidR="008F2140" w:rsidRPr="008F2140">
        <w:rPr>
          <w:rFonts w:hint="eastAsia"/>
          <w:sz w:val="24"/>
        </w:rPr>
        <w:t>综合处理软件（</w:t>
      </w:r>
      <w:proofErr w:type="spellStart"/>
      <w:r w:rsidR="008F2140" w:rsidRPr="008F2140">
        <w:rPr>
          <w:sz w:val="24"/>
        </w:rPr>
        <w:t>MSARPro</w:t>
      </w:r>
      <w:proofErr w:type="spellEnd"/>
      <w:r w:rsidR="008F2140" w:rsidRPr="008F2140">
        <w:rPr>
          <w:rFonts w:hint="eastAsia"/>
          <w:sz w:val="24"/>
        </w:rPr>
        <w:t>）</w:t>
      </w:r>
      <w:r>
        <w:rPr>
          <w:rFonts w:hint="eastAsia"/>
          <w:sz w:val="24"/>
        </w:rPr>
        <w:t>－系统建设需求》</w:t>
      </w:r>
    </w:p>
    <w:p w:rsidR="004B1BF1" w:rsidRDefault="00042D8C">
      <w:pPr>
        <w:pStyle w:val="1"/>
      </w:pPr>
      <w:bookmarkStart w:id="16" w:name="_Toc9075"/>
      <w:bookmarkStart w:id="17" w:name="_Toc13913"/>
      <w:bookmarkStart w:id="18" w:name="_Toc467528356"/>
      <w:r>
        <w:rPr>
          <w:rFonts w:hint="eastAsia"/>
        </w:rPr>
        <w:t>项目背景</w:t>
      </w:r>
      <w:bookmarkEnd w:id="16"/>
      <w:bookmarkEnd w:id="17"/>
      <w:bookmarkEnd w:id="18"/>
    </w:p>
    <w:p w:rsidR="004B1BF1" w:rsidRDefault="00042D8C">
      <w:pPr>
        <w:pStyle w:val="2"/>
      </w:pPr>
      <w:bookmarkStart w:id="19" w:name="_Toc27712"/>
      <w:bookmarkStart w:id="20" w:name="_Toc27959"/>
      <w:bookmarkStart w:id="21" w:name="_Toc467528357"/>
      <w:r>
        <w:rPr>
          <w:rFonts w:hint="eastAsia"/>
        </w:rPr>
        <w:t>项目背景</w:t>
      </w:r>
      <w:bookmarkEnd w:id="19"/>
      <w:bookmarkEnd w:id="20"/>
      <w:bookmarkEnd w:id="21"/>
    </w:p>
    <w:p w:rsidR="008F2140" w:rsidRDefault="00042D8C">
      <w:pPr>
        <w:spacing w:line="360" w:lineRule="auto"/>
        <w:rPr>
          <w:sz w:val="24"/>
        </w:rPr>
      </w:pPr>
      <w:r>
        <w:rPr>
          <w:rFonts w:hint="eastAsia"/>
          <w:sz w:val="24"/>
        </w:rPr>
        <w:t>项目名称：</w:t>
      </w:r>
      <w:r w:rsidR="008F2140" w:rsidRPr="008F2140">
        <w:rPr>
          <w:rFonts w:hint="eastAsia"/>
          <w:sz w:val="24"/>
        </w:rPr>
        <w:t>微波成像重点实验室</w:t>
      </w:r>
      <w:r w:rsidR="008F2140" w:rsidRPr="008F2140">
        <w:rPr>
          <w:sz w:val="24"/>
        </w:rPr>
        <w:t>SAR</w:t>
      </w:r>
      <w:r w:rsidR="008F2140" w:rsidRPr="008F2140">
        <w:rPr>
          <w:rFonts w:hint="eastAsia"/>
          <w:sz w:val="24"/>
        </w:rPr>
        <w:t>综合处理软件（</w:t>
      </w:r>
      <w:proofErr w:type="spellStart"/>
      <w:r w:rsidR="008F2140" w:rsidRPr="008F2140">
        <w:rPr>
          <w:sz w:val="24"/>
        </w:rPr>
        <w:t>MSARPro</w:t>
      </w:r>
      <w:proofErr w:type="spellEnd"/>
      <w:r w:rsidR="008F2140" w:rsidRPr="008F2140">
        <w:rPr>
          <w:rFonts w:hint="eastAsia"/>
          <w:sz w:val="24"/>
        </w:rPr>
        <w:t>）</w:t>
      </w:r>
    </w:p>
    <w:p w:rsidR="004B1BF1" w:rsidRDefault="00042D8C">
      <w:pPr>
        <w:spacing w:line="360" w:lineRule="auto"/>
        <w:rPr>
          <w:sz w:val="24"/>
        </w:rPr>
      </w:pPr>
      <w:r>
        <w:rPr>
          <w:rFonts w:hint="eastAsia"/>
          <w:sz w:val="24"/>
        </w:rPr>
        <w:t>提出者：</w:t>
      </w:r>
      <w:r w:rsidR="008F2140" w:rsidRPr="008F2140">
        <w:rPr>
          <w:rFonts w:hint="eastAsia"/>
          <w:sz w:val="24"/>
        </w:rPr>
        <w:t>中国科学院电子学研究所</w:t>
      </w:r>
    </w:p>
    <w:p w:rsidR="004B1BF1" w:rsidRDefault="00042D8C">
      <w:pPr>
        <w:spacing w:line="360" w:lineRule="auto"/>
        <w:rPr>
          <w:sz w:val="24"/>
        </w:rPr>
      </w:pPr>
      <w:r>
        <w:rPr>
          <w:rFonts w:hint="eastAsia"/>
          <w:sz w:val="24"/>
        </w:rPr>
        <w:t>开发者：北京超图软件股份有限公司</w:t>
      </w:r>
    </w:p>
    <w:p w:rsidR="004B1BF1" w:rsidRDefault="00042D8C">
      <w:pPr>
        <w:spacing w:line="360" w:lineRule="auto"/>
        <w:rPr>
          <w:sz w:val="24"/>
        </w:rPr>
      </w:pPr>
      <w:r>
        <w:rPr>
          <w:rFonts w:hint="eastAsia"/>
          <w:sz w:val="24"/>
        </w:rPr>
        <w:t>用户：</w:t>
      </w:r>
      <w:r w:rsidR="008F2140" w:rsidRPr="008F2140">
        <w:rPr>
          <w:rFonts w:hint="eastAsia"/>
          <w:sz w:val="24"/>
        </w:rPr>
        <w:t>中国科学院电子学研究所</w:t>
      </w:r>
    </w:p>
    <w:p w:rsidR="004B1BF1" w:rsidRDefault="00042D8C">
      <w:pPr>
        <w:pStyle w:val="2"/>
      </w:pPr>
      <w:bookmarkStart w:id="22" w:name="_Toc21243"/>
      <w:bookmarkStart w:id="23" w:name="_Toc9808"/>
      <w:bookmarkStart w:id="24" w:name="_Toc467528358"/>
      <w:r>
        <w:rPr>
          <w:rFonts w:hint="eastAsia"/>
        </w:rPr>
        <w:t>项目目标</w:t>
      </w:r>
      <w:bookmarkEnd w:id="22"/>
      <w:bookmarkEnd w:id="23"/>
      <w:bookmarkEnd w:id="24"/>
    </w:p>
    <w:p w:rsidR="000F5D73" w:rsidRDefault="00BC22C3">
      <w:pPr>
        <w:spacing w:line="360" w:lineRule="auto"/>
        <w:ind w:firstLineChars="200" w:firstLine="480"/>
        <w:rPr>
          <w:rFonts w:asciiTheme="minorEastAsia" w:hAnsiTheme="minorEastAsia"/>
          <w:sz w:val="24"/>
        </w:rPr>
      </w:pPr>
      <w:r>
        <w:rPr>
          <w:rFonts w:asciiTheme="minorEastAsia" w:hAnsiTheme="minorEastAsia" w:hint="eastAsia"/>
          <w:sz w:val="24"/>
        </w:rPr>
        <w:t>“</w:t>
      </w:r>
      <w:r w:rsidR="008F2140" w:rsidRPr="008F2140">
        <w:rPr>
          <w:rFonts w:hint="eastAsia"/>
          <w:sz w:val="24"/>
        </w:rPr>
        <w:t>微波成像重点实验室</w:t>
      </w:r>
      <w:r w:rsidR="008F2140" w:rsidRPr="008F2140">
        <w:rPr>
          <w:sz w:val="24"/>
        </w:rPr>
        <w:t>SAR</w:t>
      </w:r>
      <w:r w:rsidR="008F2140" w:rsidRPr="008F2140">
        <w:rPr>
          <w:rFonts w:hint="eastAsia"/>
          <w:sz w:val="24"/>
        </w:rPr>
        <w:t>综合处理软件（</w:t>
      </w:r>
      <w:proofErr w:type="spellStart"/>
      <w:r w:rsidR="008F2140" w:rsidRPr="008F2140">
        <w:rPr>
          <w:sz w:val="24"/>
        </w:rPr>
        <w:t>MSARPro</w:t>
      </w:r>
      <w:proofErr w:type="spellEnd"/>
      <w:r w:rsidR="008F2140" w:rsidRPr="008F2140">
        <w:rPr>
          <w:rFonts w:hint="eastAsia"/>
          <w:sz w:val="24"/>
        </w:rPr>
        <w:t>）</w:t>
      </w:r>
      <w:r>
        <w:rPr>
          <w:rFonts w:asciiTheme="minorEastAsia" w:hAnsiTheme="minorEastAsia" w:hint="eastAsia"/>
          <w:sz w:val="24"/>
        </w:rPr>
        <w:t>”在</w:t>
      </w:r>
      <w:r w:rsidR="008F2140">
        <w:rPr>
          <w:rFonts w:asciiTheme="minorEastAsia" w:hAnsiTheme="minorEastAsia" w:hint="eastAsia"/>
          <w:sz w:val="24"/>
        </w:rPr>
        <w:t>前</w:t>
      </w:r>
      <w:r w:rsidR="000F5D73">
        <w:rPr>
          <w:rFonts w:asciiTheme="minorEastAsia" w:hAnsiTheme="minorEastAsia" w:hint="eastAsia"/>
          <w:sz w:val="24"/>
        </w:rPr>
        <w:t>期建设</w:t>
      </w:r>
      <w:r>
        <w:rPr>
          <w:rFonts w:asciiTheme="minorEastAsia" w:hAnsiTheme="minorEastAsia" w:hint="eastAsia"/>
          <w:sz w:val="24"/>
        </w:rPr>
        <w:t>的成果基础上</w:t>
      </w:r>
      <w:r w:rsidR="008D12AC">
        <w:rPr>
          <w:rFonts w:asciiTheme="minorEastAsia" w:hAnsiTheme="minorEastAsia" w:hint="eastAsia"/>
          <w:sz w:val="24"/>
        </w:rPr>
        <w:t>，</w:t>
      </w:r>
      <w:r w:rsidR="008F2140">
        <w:rPr>
          <w:rFonts w:asciiTheme="minorEastAsia" w:hAnsiTheme="minorEastAsia" w:hint="eastAsia"/>
          <w:sz w:val="24"/>
        </w:rPr>
        <w:t>增加通用图像处理、遥感图像处理以及基于SAR图像处理的GIS功能</w:t>
      </w:r>
      <w:r w:rsidR="000F5D73">
        <w:rPr>
          <w:rFonts w:asciiTheme="minorEastAsia" w:hAnsiTheme="minorEastAsia" w:hint="eastAsia"/>
          <w:sz w:val="24"/>
        </w:rPr>
        <w:t>。</w:t>
      </w:r>
    </w:p>
    <w:p w:rsidR="004B1BF1" w:rsidRDefault="00042D8C">
      <w:pPr>
        <w:pStyle w:val="1"/>
      </w:pPr>
      <w:bookmarkStart w:id="25" w:name="_Toc3416"/>
      <w:bookmarkStart w:id="26" w:name="_Toc21400"/>
      <w:bookmarkStart w:id="27" w:name="_Toc467528359"/>
      <w:r>
        <w:rPr>
          <w:rFonts w:hint="eastAsia"/>
        </w:rPr>
        <w:t>用户需求成果分析</w:t>
      </w:r>
      <w:bookmarkEnd w:id="25"/>
      <w:bookmarkEnd w:id="26"/>
      <w:bookmarkEnd w:id="27"/>
    </w:p>
    <w:p w:rsidR="004B1BF1" w:rsidRDefault="00042D8C" w:rsidP="00EB69B5">
      <w:pPr>
        <w:pStyle w:val="2"/>
      </w:pPr>
      <w:bookmarkStart w:id="28" w:name="_Toc2755"/>
      <w:bookmarkStart w:id="29" w:name="_Toc24310"/>
      <w:bookmarkStart w:id="30" w:name="_Toc467528360"/>
      <w:r>
        <w:rPr>
          <w:rFonts w:hint="eastAsia"/>
        </w:rPr>
        <w:t>功能需求</w:t>
      </w:r>
      <w:bookmarkEnd w:id="28"/>
      <w:bookmarkEnd w:id="29"/>
      <w:bookmarkEnd w:id="30"/>
    </w:p>
    <w:p w:rsidR="008F2140" w:rsidRDefault="008F2140" w:rsidP="006424C0">
      <w:pPr>
        <w:spacing w:line="360" w:lineRule="auto"/>
        <w:ind w:firstLineChars="200" w:firstLine="480"/>
        <w:rPr>
          <w:rFonts w:asciiTheme="minorEastAsia" w:hAnsiTheme="minorEastAsia"/>
          <w:sz w:val="24"/>
        </w:rPr>
      </w:pPr>
      <w:r>
        <w:rPr>
          <w:rFonts w:asciiTheme="minorEastAsia" w:hAnsiTheme="minorEastAsia" w:hint="eastAsia"/>
          <w:sz w:val="24"/>
        </w:rPr>
        <w:t>“</w:t>
      </w:r>
      <w:r w:rsidRPr="008F2140">
        <w:rPr>
          <w:rFonts w:hint="eastAsia"/>
          <w:sz w:val="24"/>
        </w:rPr>
        <w:t>微波成像重点实验室</w:t>
      </w:r>
      <w:r w:rsidRPr="008F2140">
        <w:rPr>
          <w:sz w:val="24"/>
        </w:rPr>
        <w:t>SAR</w:t>
      </w:r>
      <w:r w:rsidRPr="008F2140">
        <w:rPr>
          <w:rFonts w:hint="eastAsia"/>
          <w:sz w:val="24"/>
        </w:rPr>
        <w:t>综合处理软件（</w:t>
      </w:r>
      <w:proofErr w:type="spellStart"/>
      <w:r w:rsidRPr="008F2140">
        <w:rPr>
          <w:sz w:val="24"/>
        </w:rPr>
        <w:t>MSARPro</w:t>
      </w:r>
      <w:proofErr w:type="spellEnd"/>
      <w:r w:rsidRPr="008F2140">
        <w:rPr>
          <w:rFonts w:hint="eastAsia"/>
          <w:sz w:val="24"/>
        </w:rPr>
        <w:t>）</w:t>
      </w:r>
      <w:r>
        <w:rPr>
          <w:rFonts w:asciiTheme="minorEastAsia" w:hAnsiTheme="minorEastAsia" w:hint="eastAsia"/>
          <w:sz w:val="24"/>
        </w:rPr>
        <w:t>”</w:t>
      </w:r>
      <w:r>
        <w:rPr>
          <w:rFonts w:hint="eastAsia"/>
        </w:rPr>
        <w:t>系统主要在原有系统基础上新增</w:t>
      </w:r>
      <w:r>
        <w:rPr>
          <w:rFonts w:asciiTheme="minorEastAsia" w:hAnsiTheme="minorEastAsia" w:hint="eastAsia"/>
          <w:sz w:val="24"/>
        </w:rPr>
        <w:t>通用图像处理、遥感图像处理以及基于SAR图像处理的GIS功能。</w:t>
      </w:r>
    </w:p>
    <w:p w:rsidR="006424C0" w:rsidRDefault="006424C0" w:rsidP="006424C0">
      <w:pPr>
        <w:spacing w:line="360" w:lineRule="auto"/>
        <w:ind w:firstLineChars="200" w:firstLine="480"/>
        <w:rPr>
          <w:rFonts w:asciiTheme="minorEastAsia" w:hAnsiTheme="minorEastAsia"/>
          <w:sz w:val="24"/>
        </w:rPr>
      </w:pPr>
      <w:r>
        <w:rPr>
          <w:rFonts w:asciiTheme="minorEastAsia" w:hAnsiTheme="minorEastAsia" w:hint="eastAsia"/>
          <w:sz w:val="24"/>
        </w:rPr>
        <w:t>在功能调整及重组过程中</w:t>
      </w:r>
      <w:r w:rsidR="008F2140">
        <w:rPr>
          <w:rFonts w:asciiTheme="minorEastAsia" w:hAnsiTheme="minorEastAsia" w:hint="eastAsia"/>
          <w:sz w:val="24"/>
        </w:rPr>
        <w:t>，保障“</w:t>
      </w:r>
      <w:r w:rsidR="008F2140" w:rsidRPr="008F2140">
        <w:rPr>
          <w:rFonts w:hint="eastAsia"/>
          <w:sz w:val="24"/>
        </w:rPr>
        <w:t>微波成像重点实验室</w:t>
      </w:r>
      <w:r w:rsidR="008F2140" w:rsidRPr="008F2140">
        <w:rPr>
          <w:sz w:val="24"/>
        </w:rPr>
        <w:t>SAR</w:t>
      </w:r>
      <w:r w:rsidR="008F2140" w:rsidRPr="008F2140">
        <w:rPr>
          <w:rFonts w:hint="eastAsia"/>
          <w:sz w:val="24"/>
        </w:rPr>
        <w:t>综合处理软件（</w:t>
      </w:r>
      <w:proofErr w:type="spellStart"/>
      <w:r w:rsidR="008F2140" w:rsidRPr="008F2140">
        <w:rPr>
          <w:sz w:val="24"/>
        </w:rPr>
        <w:t>MSARPro</w:t>
      </w:r>
      <w:proofErr w:type="spellEnd"/>
      <w:r w:rsidR="008F2140" w:rsidRPr="008F2140">
        <w:rPr>
          <w:rFonts w:hint="eastAsia"/>
          <w:sz w:val="24"/>
        </w:rPr>
        <w:t>）</w:t>
      </w:r>
      <w:r w:rsidR="008F2140">
        <w:rPr>
          <w:rFonts w:asciiTheme="minorEastAsia" w:hAnsiTheme="minorEastAsia" w:hint="eastAsia"/>
          <w:sz w:val="24"/>
        </w:rPr>
        <w:t>”原有</w:t>
      </w:r>
      <w:r>
        <w:rPr>
          <w:rFonts w:asciiTheme="minorEastAsia" w:hAnsiTheme="minorEastAsia" w:hint="eastAsia"/>
          <w:sz w:val="24"/>
        </w:rPr>
        <w:t>功能的正常使用。</w:t>
      </w:r>
    </w:p>
    <w:p w:rsidR="00DB4118" w:rsidRDefault="008F2140" w:rsidP="00DB4118">
      <w:pPr>
        <w:pStyle w:val="3"/>
      </w:pPr>
      <w:r>
        <w:rPr>
          <w:rFonts w:hint="eastAsia"/>
        </w:rPr>
        <w:t>通用图像处理功能</w:t>
      </w:r>
    </w:p>
    <w:p w:rsidR="00C607F8" w:rsidRDefault="00C607F8" w:rsidP="00C607F8">
      <w:pPr>
        <w:pStyle w:val="4"/>
      </w:pPr>
      <w:r>
        <w:rPr>
          <w:rFonts w:hint="eastAsia"/>
        </w:rPr>
        <w:t>通用图像加载</w:t>
      </w:r>
    </w:p>
    <w:p w:rsidR="00C607F8" w:rsidRDefault="00C607F8" w:rsidP="00C607F8">
      <w:pPr>
        <w:pStyle w:val="a8"/>
        <w:numPr>
          <w:ilvl w:val="0"/>
          <w:numId w:val="13"/>
        </w:numPr>
        <w:ind w:firstLineChars="0"/>
      </w:pPr>
      <w:r w:rsidRPr="00C607F8">
        <w:rPr>
          <w:rFonts w:hint="eastAsia"/>
        </w:rPr>
        <w:t>可以打开不同格式的数据：包括</w:t>
      </w:r>
      <w:r w:rsidRPr="00C607F8">
        <w:rPr>
          <w:rFonts w:hint="eastAsia"/>
        </w:rPr>
        <w:t>float complex</w:t>
      </w:r>
      <w:r w:rsidRPr="00C607F8">
        <w:rPr>
          <w:rFonts w:hint="eastAsia"/>
        </w:rPr>
        <w:t>、</w:t>
      </w:r>
      <w:r w:rsidRPr="00C607F8">
        <w:rPr>
          <w:rFonts w:hint="eastAsia"/>
        </w:rPr>
        <w:t>float</w:t>
      </w:r>
      <w:r w:rsidRPr="00C607F8">
        <w:rPr>
          <w:rFonts w:hint="eastAsia"/>
        </w:rPr>
        <w:t>、</w:t>
      </w:r>
      <w:r w:rsidRPr="00C607F8">
        <w:rPr>
          <w:rFonts w:hint="eastAsia"/>
        </w:rPr>
        <w:t>double</w:t>
      </w:r>
      <w:r w:rsidRPr="00C607F8">
        <w:rPr>
          <w:rFonts w:hint="eastAsia"/>
        </w:rPr>
        <w:t>、</w:t>
      </w:r>
      <w:proofErr w:type="spellStart"/>
      <w:r w:rsidRPr="00C607F8">
        <w:rPr>
          <w:rFonts w:hint="eastAsia"/>
        </w:rPr>
        <w:t>int</w:t>
      </w:r>
      <w:proofErr w:type="spellEnd"/>
      <w:r w:rsidRPr="00C607F8">
        <w:rPr>
          <w:rFonts w:hint="eastAsia"/>
        </w:rPr>
        <w:t>、</w:t>
      </w:r>
      <w:r w:rsidRPr="00C607F8">
        <w:rPr>
          <w:rFonts w:hint="eastAsia"/>
        </w:rPr>
        <w:t>char</w:t>
      </w:r>
      <w:r w:rsidRPr="00C607F8">
        <w:rPr>
          <w:rFonts w:hint="eastAsia"/>
        </w:rPr>
        <w:t>等常见的数据类型</w:t>
      </w:r>
    </w:p>
    <w:p w:rsidR="00C607F8" w:rsidRPr="00C607F8" w:rsidRDefault="00C607F8" w:rsidP="00C607F8"/>
    <w:p w:rsidR="00650DA1" w:rsidRDefault="00650DA1" w:rsidP="00650DA1">
      <w:pPr>
        <w:pStyle w:val="a8"/>
        <w:numPr>
          <w:ilvl w:val="0"/>
          <w:numId w:val="13"/>
        </w:numPr>
        <w:ind w:firstLineChars="0"/>
        <w:rPr>
          <w:rFonts w:hint="eastAsia"/>
        </w:rPr>
      </w:pPr>
      <w:r>
        <w:rPr>
          <w:rFonts w:hint="eastAsia"/>
        </w:rPr>
        <w:t>集成电子所开发的快视控件，支持大副摇杆数据的快速显示。</w:t>
      </w:r>
    </w:p>
    <w:p w:rsidR="00C607F8" w:rsidRDefault="00650DA1" w:rsidP="00C607F8">
      <w:pPr>
        <w:pStyle w:val="a8"/>
        <w:numPr>
          <w:ilvl w:val="0"/>
          <w:numId w:val="13"/>
        </w:numPr>
        <w:ind w:firstLineChars="0"/>
      </w:pPr>
      <w:r w:rsidRPr="00C607F8">
        <w:rPr>
          <w:rFonts w:hint="eastAsia"/>
        </w:rPr>
        <w:t xml:space="preserve"> </w:t>
      </w:r>
      <w:r w:rsidR="00C607F8" w:rsidRPr="00C607F8">
        <w:rPr>
          <w:rFonts w:hint="eastAsia"/>
        </w:rPr>
        <w:t>RGB</w:t>
      </w:r>
      <w:r w:rsidR="00C607F8" w:rsidRPr="00C607F8">
        <w:rPr>
          <w:rFonts w:hint="eastAsia"/>
        </w:rPr>
        <w:t>三通道图像显示：每个通道可单独灰度显示。</w:t>
      </w:r>
    </w:p>
    <w:p w:rsidR="00C607F8" w:rsidRDefault="00C607F8" w:rsidP="00C607F8">
      <w:pPr>
        <w:pStyle w:val="a8"/>
        <w:numPr>
          <w:ilvl w:val="0"/>
          <w:numId w:val="13"/>
        </w:numPr>
        <w:ind w:firstLineChars="0"/>
      </w:pPr>
      <w:r w:rsidRPr="00C607F8">
        <w:rPr>
          <w:rFonts w:hint="eastAsia"/>
        </w:rPr>
        <w:t>单通道图像显示彩色、灰度可选：可以对打开的单通道图像进行灰度或彩色显示，采用彩色显示时调色板可选。</w:t>
      </w:r>
    </w:p>
    <w:p w:rsidR="00C607F8" w:rsidRDefault="00C607F8" w:rsidP="00C607F8">
      <w:pPr>
        <w:pStyle w:val="4"/>
      </w:pPr>
      <w:r>
        <w:rPr>
          <w:rFonts w:hint="eastAsia"/>
        </w:rPr>
        <w:t>通用图像显示与浏览</w:t>
      </w:r>
    </w:p>
    <w:p w:rsidR="00C607F8" w:rsidRDefault="00C607F8" w:rsidP="00C607F8">
      <w:pPr>
        <w:pStyle w:val="a8"/>
        <w:numPr>
          <w:ilvl w:val="0"/>
          <w:numId w:val="15"/>
        </w:numPr>
        <w:ind w:firstLineChars="0"/>
      </w:pPr>
      <w:r w:rsidRPr="00C607F8">
        <w:rPr>
          <w:rFonts w:hint="eastAsia"/>
        </w:rPr>
        <w:t>图像加载列表：显示所有加载到显示窗口的文件，双击每个文件可在窗口内打开。</w:t>
      </w:r>
    </w:p>
    <w:p w:rsidR="00C607F8" w:rsidRDefault="00C607F8" w:rsidP="00C607F8">
      <w:pPr>
        <w:pStyle w:val="a8"/>
        <w:numPr>
          <w:ilvl w:val="0"/>
          <w:numId w:val="15"/>
        </w:numPr>
        <w:ind w:firstLineChars="0"/>
      </w:pPr>
      <w:r w:rsidRPr="00C607F8">
        <w:rPr>
          <w:rFonts w:hint="eastAsia"/>
        </w:rPr>
        <w:t>图像停靠模式多样化：并列显示（同时拖动）、选项卡显示等。</w:t>
      </w:r>
    </w:p>
    <w:p w:rsidR="00C607F8" w:rsidRDefault="00C607F8" w:rsidP="00C607F8">
      <w:pPr>
        <w:pStyle w:val="a8"/>
        <w:numPr>
          <w:ilvl w:val="0"/>
          <w:numId w:val="15"/>
        </w:numPr>
        <w:ind w:firstLineChars="0"/>
      </w:pPr>
      <w:r w:rsidRPr="00C607F8">
        <w:rPr>
          <w:rFonts w:hint="eastAsia"/>
        </w:rPr>
        <w:t>图像放大、缩小、拖动。</w:t>
      </w:r>
    </w:p>
    <w:p w:rsidR="00C607F8" w:rsidRDefault="00C607F8" w:rsidP="00C607F8">
      <w:pPr>
        <w:pStyle w:val="a8"/>
        <w:numPr>
          <w:ilvl w:val="0"/>
          <w:numId w:val="15"/>
        </w:numPr>
        <w:ind w:firstLineChars="0"/>
      </w:pPr>
      <w:r w:rsidRPr="00C607F8">
        <w:rPr>
          <w:rFonts w:hint="eastAsia"/>
        </w:rPr>
        <w:t>图像卷帘显示或者关联和交替显示：比较两幅图像的差异。</w:t>
      </w:r>
    </w:p>
    <w:p w:rsidR="00C607F8" w:rsidRDefault="00C607F8" w:rsidP="00C607F8">
      <w:pPr>
        <w:pStyle w:val="a8"/>
        <w:numPr>
          <w:ilvl w:val="0"/>
          <w:numId w:val="15"/>
        </w:numPr>
        <w:ind w:firstLineChars="0"/>
      </w:pPr>
      <w:r w:rsidRPr="00C607F8">
        <w:rPr>
          <w:rFonts w:hint="eastAsia"/>
        </w:rPr>
        <w:t>增加局部放大窗口（在全景图之外单独显示）。</w:t>
      </w:r>
    </w:p>
    <w:p w:rsidR="00C607F8" w:rsidRPr="00C607F8" w:rsidRDefault="00C607F8" w:rsidP="00C607F8"/>
    <w:p w:rsidR="00C607F8" w:rsidRPr="00C607F8" w:rsidRDefault="00C607F8" w:rsidP="00C607F8">
      <w:pPr>
        <w:pStyle w:val="4"/>
      </w:pPr>
      <w:r>
        <w:rPr>
          <w:rFonts w:hint="eastAsia"/>
        </w:rPr>
        <w:t>像素定位与信息显示</w:t>
      </w:r>
    </w:p>
    <w:p w:rsidR="00C607F8" w:rsidRPr="00C607F8" w:rsidRDefault="00C607F8" w:rsidP="00650DA1">
      <w:pPr>
        <w:pStyle w:val="a8"/>
        <w:ind w:left="465" w:firstLineChars="0" w:firstLine="0"/>
        <w:rPr>
          <w:rFonts w:hint="eastAsia"/>
        </w:rPr>
      </w:pPr>
      <w:r w:rsidRPr="00C607F8">
        <w:rPr>
          <w:rFonts w:hint="eastAsia"/>
        </w:rPr>
        <w:t>像素定位与信息显示：增加“</w:t>
      </w:r>
      <w:r w:rsidRPr="00C607F8">
        <w:rPr>
          <w:rFonts w:hint="eastAsia"/>
        </w:rPr>
        <w:t>+</w:t>
      </w:r>
      <w:r w:rsidRPr="00C607F8">
        <w:rPr>
          <w:rFonts w:hint="eastAsia"/>
        </w:rPr>
        <w:t>”形光标，在适当位置显示“</w:t>
      </w:r>
      <w:r w:rsidRPr="00C607F8">
        <w:rPr>
          <w:rFonts w:hint="eastAsia"/>
        </w:rPr>
        <w:t>+</w:t>
      </w:r>
      <w:r w:rsidRPr="00C607F8">
        <w:rPr>
          <w:rFonts w:hint="eastAsia"/>
        </w:rPr>
        <w:t>”瞄准像素的行、列、经度、纬度、海拔、像素值等信息。</w:t>
      </w:r>
    </w:p>
    <w:p w:rsidR="00C607F8" w:rsidRPr="00C607F8" w:rsidRDefault="00C607F8" w:rsidP="00C607F8">
      <w:pPr>
        <w:pStyle w:val="4"/>
      </w:pPr>
      <w:r>
        <w:rPr>
          <w:rFonts w:hint="eastAsia"/>
        </w:rPr>
        <w:t>通用图像保存</w:t>
      </w:r>
    </w:p>
    <w:p w:rsidR="00C607F8" w:rsidRPr="00C607F8" w:rsidRDefault="00C607F8" w:rsidP="00C607F8">
      <w:r w:rsidRPr="00C607F8">
        <w:rPr>
          <w:rFonts w:hint="eastAsia"/>
        </w:rPr>
        <w:t>图像格式转换：可以将打开的图像导出为不同格式，如：</w:t>
      </w:r>
      <w:r w:rsidRPr="00C607F8">
        <w:rPr>
          <w:rFonts w:hint="eastAsia"/>
        </w:rPr>
        <w:t>jpg</w:t>
      </w:r>
      <w:r w:rsidRPr="00C607F8">
        <w:rPr>
          <w:rFonts w:hint="eastAsia"/>
        </w:rPr>
        <w:t>、</w:t>
      </w:r>
      <w:r w:rsidRPr="00C607F8">
        <w:rPr>
          <w:rFonts w:hint="eastAsia"/>
        </w:rPr>
        <w:t>tiff</w:t>
      </w:r>
      <w:r w:rsidRPr="00C607F8">
        <w:rPr>
          <w:rFonts w:hint="eastAsia"/>
        </w:rPr>
        <w:t>等，导出时格式由用户选择。</w:t>
      </w:r>
    </w:p>
    <w:p w:rsidR="00DB4118" w:rsidRDefault="00C607F8" w:rsidP="002041E5">
      <w:pPr>
        <w:pStyle w:val="3"/>
      </w:pPr>
      <w:r>
        <w:rPr>
          <w:rFonts w:hint="eastAsia"/>
        </w:rPr>
        <w:t>遥感图像处理功能</w:t>
      </w:r>
    </w:p>
    <w:p w:rsidR="00C607F8" w:rsidRDefault="00C607F8" w:rsidP="00C607F8">
      <w:pPr>
        <w:pStyle w:val="4"/>
      </w:pPr>
      <w:r>
        <w:rPr>
          <w:rFonts w:hint="eastAsia"/>
        </w:rPr>
        <w:t>感兴趣区域（</w:t>
      </w:r>
      <w:r>
        <w:rPr>
          <w:rFonts w:hint="eastAsia"/>
        </w:rPr>
        <w:t>ROI</w:t>
      </w:r>
      <w:r>
        <w:rPr>
          <w:rFonts w:hint="eastAsia"/>
        </w:rPr>
        <w:t>）处理</w:t>
      </w:r>
    </w:p>
    <w:p w:rsidR="00C607F8" w:rsidRDefault="00C607F8" w:rsidP="00C607F8">
      <w:pPr>
        <w:pStyle w:val="a8"/>
        <w:numPr>
          <w:ilvl w:val="0"/>
          <w:numId w:val="21"/>
        </w:numPr>
        <w:ind w:firstLineChars="0"/>
      </w:pPr>
      <w:r w:rsidRPr="00C607F8">
        <w:rPr>
          <w:rFonts w:hint="eastAsia"/>
        </w:rPr>
        <w:t>线的选取：根据鼠标</w:t>
      </w:r>
    </w:p>
    <w:p w:rsidR="00C607F8" w:rsidRDefault="00C607F8" w:rsidP="00C607F8">
      <w:pPr>
        <w:pStyle w:val="a8"/>
        <w:numPr>
          <w:ilvl w:val="0"/>
          <w:numId w:val="21"/>
        </w:numPr>
        <w:ind w:firstLineChars="0"/>
      </w:pPr>
      <w:r w:rsidRPr="00C607F8">
        <w:rPr>
          <w:rFonts w:hint="eastAsia"/>
        </w:rPr>
        <w:t>多边形（矩形、圆、任意多边形）的选取：矩形、圆通过鼠标确定起始点，并按住鼠标进行缩放，放开鼠标时固定多边形的大小，任意多边形通过鼠标点击的顺序依次连接并闭合。</w:t>
      </w:r>
    </w:p>
    <w:p w:rsidR="00C607F8" w:rsidRDefault="00C607F8" w:rsidP="00C607F8">
      <w:pPr>
        <w:pStyle w:val="a8"/>
        <w:numPr>
          <w:ilvl w:val="0"/>
          <w:numId w:val="21"/>
        </w:numPr>
        <w:ind w:firstLineChars="0"/>
      </w:pPr>
      <w:r w:rsidRPr="00C607F8">
        <w:rPr>
          <w:rFonts w:hint="eastAsia"/>
        </w:rPr>
        <w:t>ROI</w:t>
      </w:r>
      <w:r w:rsidRPr="00C607F8">
        <w:rPr>
          <w:rFonts w:hint="eastAsia"/>
        </w:rPr>
        <w:t>显示：对每个选取的对象进行彩色显示，颜色可选，多边形对闭合圈内的面进行颜色显示。</w:t>
      </w:r>
    </w:p>
    <w:p w:rsidR="00C607F8" w:rsidRDefault="00C607F8" w:rsidP="00C607F8">
      <w:pPr>
        <w:pStyle w:val="a8"/>
        <w:numPr>
          <w:ilvl w:val="0"/>
          <w:numId w:val="21"/>
        </w:numPr>
        <w:ind w:firstLineChars="0"/>
      </w:pPr>
      <w:r w:rsidRPr="00C607F8">
        <w:rPr>
          <w:rFonts w:hint="eastAsia"/>
        </w:rPr>
        <w:t>ROI</w:t>
      </w:r>
      <w:r w:rsidRPr="00C607F8">
        <w:rPr>
          <w:rFonts w:hint="eastAsia"/>
        </w:rPr>
        <w:t>统计：对每个对象包含的所有的像元进行统计，包含最大值、最小值、均值、方差及直方图显示。</w:t>
      </w:r>
    </w:p>
    <w:p w:rsidR="00C607F8" w:rsidRDefault="00C607F8" w:rsidP="00C607F8">
      <w:pPr>
        <w:pStyle w:val="a8"/>
        <w:numPr>
          <w:ilvl w:val="0"/>
          <w:numId w:val="21"/>
        </w:numPr>
        <w:ind w:firstLineChars="0"/>
      </w:pPr>
      <w:r w:rsidRPr="00C607F8">
        <w:rPr>
          <w:rFonts w:hint="eastAsia"/>
        </w:rPr>
        <w:t>ROI</w:t>
      </w:r>
      <w:r w:rsidRPr="00C607F8">
        <w:rPr>
          <w:rFonts w:hint="eastAsia"/>
        </w:rPr>
        <w:t>存储：选择的对象可存储为文本及</w:t>
      </w:r>
      <w:r w:rsidRPr="00C607F8">
        <w:rPr>
          <w:rFonts w:hint="eastAsia"/>
        </w:rPr>
        <w:t>.</w:t>
      </w:r>
      <w:proofErr w:type="spellStart"/>
      <w:r w:rsidRPr="00C607F8">
        <w:rPr>
          <w:rFonts w:hint="eastAsia"/>
        </w:rPr>
        <w:t>shp</w:t>
      </w:r>
      <w:proofErr w:type="spellEnd"/>
      <w:r w:rsidRPr="00C607F8">
        <w:rPr>
          <w:rFonts w:hint="eastAsia"/>
        </w:rPr>
        <w:t>（常用矢量格式）</w:t>
      </w:r>
    </w:p>
    <w:p w:rsidR="00C607F8" w:rsidRDefault="00C607F8" w:rsidP="00C607F8">
      <w:pPr>
        <w:pStyle w:val="4"/>
      </w:pPr>
      <w:r>
        <w:rPr>
          <w:rFonts w:hint="eastAsia"/>
        </w:rPr>
        <w:lastRenderedPageBreak/>
        <w:t>图像裁剪</w:t>
      </w:r>
    </w:p>
    <w:p w:rsidR="00C607F8" w:rsidRDefault="00C607F8" w:rsidP="00C607F8">
      <w:pPr>
        <w:pStyle w:val="a8"/>
        <w:numPr>
          <w:ilvl w:val="0"/>
          <w:numId w:val="22"/>
        </w:numPr>
        <w:ind w:firstLineChars="0"/>
      </w:pPr>
      <w:r w:rsidRPr="00C607F8">
        <w:rPr>
          <w:rFonts w:hint="eastAsia"/>
        </w:rPr>
        <w:t>基于行列号：输入左上角、右下角行列号裁剪图像，并修改参数文件（未地理编码的图像）和</w:t>
      </w:r>
      <w:proofErr w:type="spellStart"/>
      <w:r w:rsidRPr="00C607F8">
        <w:rPr>
          <w:rFonts w:hint="eastAsia"/>
        </w:rPr>
        <w:t>geotiff</w:t>
      </w:r>
      <w:proofErr w:type="spellEnd"/>
      <w:r w:rsidRPr="00C607F8">
        <w:rPr>
          <w:rFonts w:hint="eastAsia"/>
        </w:rPr>
        <w:t>包头（地理编码的图像）相应的参数。</w:t>
      </w:r>
    </w:p>
    <w:p w:rsidR="00C607F8" w:rsidRDefault="00C607F8" w:rsidP="00C607F8">
      <w:pPr>
        <w:pStyle w:val="a8"/>
        <w:numPr>
          <w:ilvl w:val="0"/>
          <w:numId w:val="22"/>
        </w:numPr>
        <w:ind w:firstLineChars="0"/>
      </w:pPr>
      <w:r w:rsidRPr="00C607F8">
        <w:rPr>
          <w:rFonts w:hint="eastAsia"/>
        </w:rPr>
        <w:t>基于地理位置：输入左上角、右下角经纬度裁剪图像，并修改</w:t>
      </w:r>
      <w:proofErr w:type="spellStart"/>
      <w:r w:rsidRPr="00C607F8">
        <w:rPr>
          <w:rFonts w:hint="eastAsia"/>
        </w:rPr>
        <w:t>geotiff</w:t>
      </w:r>
      <w:proofErr w:type="spellEnd"/>
      <w:r w:rsidRPr="00C607F8">
        <w:rPr>
          <w:rFonts w:hint="eastAsia"/>
        </w:rPr>
        <w:t>包头（地理编码的图像）相应的参数。</w:t>
      </w:r>
    </w:p>
    <w:p w:rsidR="00C607F8" w:rsidRPr="00C607F8" w:rsidRDefault="00C607F8" w:rsidP="00C607F8">
      <w:pPr>
        <w:pStyle w:val="a8"/>
        <w:numPr>
          <w:ilvl w:val="0"/>
          <w:numId w:val="22"/>
        </w:numPr>
        <w:ind w:firstLineChars="0"/>
      </w:pPr>
      <w:r w:rsidRPr="00C607F8">
        <w:rPr>
          <w:rFonts w:hint="eastAsia"/>
        </w:rPr>
        <w:t>基于</w:t>
      </w:r>
      <w:r w:rsidRPr="00C607F8">
        <w:rPr>
          <w:rFonts w:hint="eastAsia"/>
        </w:rPr>
        <w:t>ROI</w:t>
      </w:r>
      <w:r w:rsidRPr="00C607F8">
        <w:rPr>
          <w:rFonts w:hint="eastAsia"/>
        </w:rPr>
        <w:t>：根据选取的多边形裁剪图像，并修改参数文件（未地理编码的图像）和</w:t>
      </w:r>
      <w:proofErr w:type="spellStart"/>
      <w:r w:rsidRPr="00C607F8">
        <w:rPr>
          <w:rFonts w:hint="eastAsia"/>
        </w:rPr>
        <w:t>geotiff</w:t>
      </w:r>
      <w:proofErr w:type="spellEnd"/>
      <w:r w:rsidRPr="00C607F8">
        <w:rPr>
          <w:rFonts w:hint="eastAsia"/>
        </w:rPr>
        <w:t>包头（地理编码的图像）相应的参数。外接矩形内非</w:t>
      </w:r>
      <w:r w:rsidRPr="00C607F8">
        <w:rPr>
          <w:rFonts w:hint="eastAsia"/>
        </w:rPr>
        <w:t>ROI</w:t>
      </w:r>
      <w:r w:rsidRPr="00C607F8">
        <w:rPr>
          <w:rFonts w:hint="eastAsia"/>
        </w:rPr>
        <w:t>区域的值可默认为</w:t>
      </w:r>
      <w:r w:rsidRPr="00C607F8">
        <w:rPr>
          <w:rFonts w:hint="eastAsia"/>
        </w:rPr>
        <w:t>0</w:t>
      </w:r>
      <w:r w:rsidRPr="00C607F8">
        <w:rPr>
          <w:rFonts w:hint="eastAsia"/>
        </w:rPr>
        <w:t>，也可手动输入）</w:t>
      </w:r>
    </w:p>
    <w:p w:rsidR="00DB4118" w:rsidRDefault="00C607F8" w:rsidP="002041E5">
      <w:pPr>
        <w:pStyle w:val="3"/>
      </w:pPr>
      <w:r>
        <w:rPr>
          <w:rFonts w:hint="eastAsia"/>
        </w:rPr>
        <w:t>基于</w:t>
      </w:r>
      <w:r>
        <w:rPr>
          <w:rFonts w:hint="eastAsia"/>
        </w:rPr>
        <w:t>SAR</w:t>
      </w:r>
      <w:r>
        <w:rPr>
          <w:rFonts w:hint="eastAsia"/>
        </w:rPr>
        <w:t>图像的</w:t>
      </w:r>
      <w:r>
        <w:rPr>
          <w:rFonts w:hint="eastAsia"/>
        </w:rPr>
        <w:t>GIS</w:t>
      </w:r>
      <w:r>
        <w:rPr>
          <w:rFonts w:hint="eastAsia"/>
        </w:rPr>
        <w:t>处理功能</w:t>
      </w:r>
    </w:p>
    <w:p w:rsidR="005E6F9A" w:rsidRDefault="005E6F9A" w:rsidP="005E6F9A">
      <w:pPr>
        <w:pStyle w:val="4"/>
      </w:pPr>
      <w:r>
        <w:t>SAR</w:t>
      </w:r>
      <w:r>
        <w:t>图像加载与性能优化</w:t>
      </w:r>
    </w:p>
    <w:p w:rsidR="005E6F9A" w:rsidRPr="005E6F9A" w:rsidRDefault="005E6F9A" w:rsidP="005E6F9A">
      <w:r>
        <w:rPr>
          <w:rFonts w:hint="eastAsia"/>
        </w:rPr>
        <w:t>针对</w:t>
      </w:r>
      <w:r>
        <w:rPr>
          <w:rFonts w:hint="eastAsia"/>
        </w:rPr>
        <w:t>SAR</w:t>
      </w:r>
      <w:r>
        <w:rPr>
          <w:rFonts w:hint="eastAsia"/>
        </w:rPr>
        <w:t>数据的特性，优化地图加载与显示性能。</w:t>
      </w:r>
    </w:p>
    <w:p w:rsidR="005E6F9A" w:rsidRDefault="005E6F9A" w:rsidP="005E6F9A">
      <w:pPr>
        <w:pStyle w:val="4"/>
      </w:pPr>
      <w:r>
        <w:t>符号资源设计</w:t>
      </w:r>
    </w:p>
    <w:p w:rsidR="005E6F9A" w:rsidRDefault="005E6F9A" w:rsidP="005E6F9A">
      <w:r w:rsidRPr="005E6F9A">
        <w:rPr>
          <w:rFonts w:hint="eastAsia"/>
        </w:rPr>
        <w:t>针对</w:t>
      </w:r>
      <w:r w:rsidRPr="005E6F9A">
        <w:rPr>
          <w:rFonts w:hint="eastAsia"/>
        </w:rPr>
        <w:t>SAR</w:t>
      </w:r>
      <w:r w:rsidRPr="005E6F9A">
        <w:rPr>
          <w:rFonts w:hint="eastAsia"/>
        </w:rPr>
        <w:t>领域关注的特定目标，如灌木丛，沙漠，水等进行设计；符号的类型，大小，颜色，图标等相关信息</w:t>
      </w:r>
      <w:r>
        <w:rPr>
          <w:rFonts w:hint="eastAsia"/>
        </w:rPr>
        <w:t>定制符号。</w:t>
      </w:r>
    </w:p>
    <w:p w:rsidR="005E6F9A" w:rsidRDefault="005E6F9A" w:rsidP="005E6F9A">
      <w:pPr>
        <w:pStyle w:val="4"/>
      </w:pPr>
      <w:r>
        <w:t>多通道的显示</w:t>
      </w:r>
    </w:p>
    <w:p w:rsidR="005E6F9A" w:rsidRPr="005E6F9A" w:rsidRDefault="005E6F9A" w:rsidP="005E6F9A">
      <w:r>
        <w:rPr>
          <w:rFonts w:hint="eastAsia"/>
        </w:rPr>
        <w:t>支持</w:t>
      </w:r>
      <w:r>
        <w:rPr>
          <w:rFonts w:hint="eastAsia"/>
        </w:rPr>
        <w:t>RGB</w:t>
      </w:r>
      <w:r>
        <w:rPr>
          <w:rFonts w:hint="eastAsia"/>
        </w:rPr>
        <w:t>通道、</w:t>
      </w:r>
      <w:r>
        <w:rPr>
          <w:rFonts w:hint="eastAsia"/>
        </w:rPr>
        <w:t>R</w:t>
      </w:r>
      <w:r>
        <w:rPr>
          <w:rFonts w:hint="eastAsia"/>
        </w:rPr>
        <w:t>通道、</w:t>
      </w:r>
      <w:r>
        <w:rPr>
          <w:rFonts w:hint="eastAsia"/>
        </w:rPr>
        <w:t>G</w:t>
      </w:r>
      <w:r>
        <w:rPr>
          <w:rFonts w:hint="eastAsia"/>
        </w:rPr>
        <w:t>通道、</w:t>
      </w:r>
      <w:r>
        <w:rPr>
          <w:rFonts w:hint="eastAsia"/>
        </w:rPr>
        <w:t>B</w:t>
      </w:r>
      <w:r>
        <w:rPr>
          <w:rFonts w:hint="eastAsia"/>
        </w:rPr>
        <w:t>通道独立显示。</w:t>
      </w:r>
    </w:p>
    <w:p w:rsidR="005E6F9A" w:rsidRDefault="005E6F9A" w:rsidP="005E6F9A">
      <w:pPr>
        <w:pStyle w:val="4"/>
      </w:pPr>
      <w:r>
        <w:t>图层控制</w:t>
      </w:r>
    </w:p>
    <w:p w:rsidR="005E6F9A" w:rsidRPr="005E6F9A" w:rsidRDefault="005E6F9A" w:rsidP="005E6F9A">
      <w:r>
        <w:rPr>
          <w:rFonts w:hint="eastAsia"/>
        </w:rPr>
        <w:t>提供添加图层、删除图层、图层显示与否、图层顺序的调整功能。</w:t>
      </w:r>
    </w:p>
    <w:p w:rsidR="005E6F9A" w:rsidRDefault="005E6F9A" w:rsidP="005E6F9A">
      <w:pPr>
        <w:pStyle w:val="4"/>
      </w:pPr>
      <w:r>
        <w:rPr>
          <w:rFonts w:hint="eastAsia"/>
        </w:rPr>
        <w:t>支持对图层</w:t>
      </w:r>
      <w:r w:rsidRPr="005E6F9A">
        <w:rPr>
          <w:rFonts w:hint="eastAsia"/>
        </w:rPr>
        <w:t>进行编辑的功能</w:t>
      </w:r>
    </w:p>
    <w:p w:rsidR="005E6F9A" w:rsidRPr="005E6F9A" w:rsidRDefault="005E6F9A" w:rsidP="005E6F9A">
      <w:r>
        <w:rPr>
          <w:rFonts w:hint="eastAsia"/>
        </w:rPr>
        <w:t>修改当前比例尺、添加数据、添加文字等相关信息，编辑信息快速查找功能。</w:t>
      </w:r>
    </w:p>
    <w:p w:rsidR="005E6F9A" w:rsidRDefault="005E6F9A" w:rsidP="005E6F9A">
      <w:pPr>
        <w:pStyle w:val="4"/>
      </w:pPr>
      <w:r>
        <w:t>常用地图模版的保存，地图保存，打开等相关功能</w:t>
      </w:r>
    </w:p>
    <w:p w:rsidR="005E6F9A" w:rsidRPr="005E6F9A" w:rsidRDefault="005E6F9A" w:rsidP="005E6F9A">
      <w:r>
        <w:t>地图的相关信息可以通过状态栏进行查看</w:t>
      </w:r>
    </w:p>
    <w:p w:rsidR="004B1BF1" w:rsidRDefault="00042D8C">
      <w:pPr>
        <w:pStyle w:val="2"/>
      </w:pPr>
      <w:bookmarkStart w:id="31" w:name="_Toc29674"/>
      <w:bookmarkStart w:id="32" w:name="_Toc23790"/>
      <w:bookmarkStart w:id="33" w:name="_Toc467528369"/>
      <w:r>
        <w:rPr>
          <w:rFonts w:hint="eastAsia"/>
        </w:rPr>
        <w:lastRenderedPageBreak/>
        <w:t>性能需求</w:t>
      </w:r>
      <w:bookmarkEnd w:id="31"/>
      <w:bookmarkEnd w:id="32"/>
      <w:bookmarkEnd w:id="33"/>
    </w:p>
    <w:p w:rsidR="004B1BF1" w:rsidRDefault="00042D8C">
      <w:pPr>
        <w:pStyle w:val="3"/>
      </w:pPr>
      <w:bookmarkStart w:id="34" w:name="_Toc467528370"/>
      <w:r>
        <w:rPr>
          <w:rFonts w:hint="eastAsia"/>
        </w:rPr>
        <w:t>数据精确度</w:t>
      </w:r>
      <w:bookmarkEnd w:id="34"/>
      <w:r>
        <w:rPr>
          <w:rFonts w:hint="eastAsia"/>
        </w:rPr>
        <w:t>  </w:t>
      </w:r>
    </w:p>
    <w:p w:rsidR="004B1BF1" w:rsidRDefault="00042D8C">
      <w:pPr>
        <w:spacing w:line="360" w:lineRule="auto"/>
        <w:ind w:firstLineChars="200" w:firstLine="480"/>
        <w:rPr>
          <w:sz w:val="24"/>
        </w:rPr>
      </w:pPr>
      <w:r>
        <w:rPr>
          <w:rFonts w:hint="eastAsia"/>
          <w:sz w:val="24"/>
        </w:rPr>
        <w:t>在精度需求上，根据实际需要，数据在输入、输出及传输的过程中要满足各种精度的需求根据关键字精度的不同。如：查找可分为精确查找和泛型查找，精确查找可精确匹配与输入完全一致的查询结果，泛型查找，只要满足与输入的关键字相匹配的输入即输出，可供查找。</w:t>
      </w:r>
      <w:r>
        <w:rPr>
          <w:rFonts w:hint="eastAsia"/>
          <w:sz w:val="24"/>
        </w:rPr>
        <w:t> </w:t>
      </w:r>
    </w:p>
    <w:p w:rsidR="004B1BF1" w:rsidRDefault="00042D8C">
      <w:pPr>
        <w:pStyle w:val="3"/>
      </w:pPr>
      <w:bookmarkStart w:id="35" w:name="_Toc467528371"/>
      <w:r>
        <w:rPr>
          <w:rFonts w:hint="eastAsia"/>
        </w:rPr>
        <w:t>时间特性</w:t>
      </w:r>
      <w:bookmarkEnd w:id="35"/>
      <w:r>
        <w:rPr>
          <w:rFonts w:hint="eastAsia"/>
        </w:rPr>
        <w:t>  </w:t>
      </w:r>
    </w:p>
    <w:p w:rsidR="004B1BF1" w:rsidRDefault="00042D8C">
      <w:pPr>
        <w:spacing w:line="360" w:lineRule="auto"/>
        <w:ind w:firstLineChars="200" w:firstLine="480"/>
        <w:rPr>
          <w:sz w:val="24"/>
        </w:rPr>
      </w:pPr>
      <w:r>
        <w:rPr>
          <w:rFonts w:hint="eastAsia"/>
          <w:sz w:val="24"/>
        </w:rPr>
        <w:t>系统响应时间应在人的感觉和视觉范围内</w:t>
      </w:r>
      <w:r>
        <w:rPr>
          <w:rFonts w:hint="eastAsia"/>
          <w:sz w:val="24"/>
        </w:rPr>
        <w:t>(&lt;1 s)</w:t>
      </w:r>
      <w:r>
        <w:rPr>
          <w:rFonts w:hint="eastAsia"/>
          <w:sz w:val="24"/>
        </w:rPr>
        <w:t>，系统响应时间足够迅速</w:t>
      </w:r>
      <w:r>
        <w:rPr>
          <w:rFonts w:hint="eastAsia"/>
          <w:sz w:val="24"/>
        </w:rPr>
        <w:t>(&lt;5 s)</w:t>
      </w:r>
      <w:r>
        <w:rPr>
          <w:rFonts w:hint="eastAsia"/>
          <w:sz w:val="24"/>
        </w:rPr>
        <w:t>，当数据大时，以最短的时间进行响应，最大化满足用户要求。</w:t>
      </w:r>
    </w:p>
    <w:p w:rsidR="004B1BF1" w:rsidRDefault="00042D8C">
      <w:pPr>
        <w:pStyle w:val="3"/>
      </w:pPr>
      <w:bookmarkStart w:id="36" w:name="_Toc467528372"/>
      <w:r>
        <w:rPr>
          <w:rFonts w:hint="eastAsia"/>
        </w:rPr>
        <w:t>适应性</w:t>
      </w:r>
      <w:bookmarkEnd w:id="36"/>
    </w:p>
    <w:p w:rsidR="004B1BF1" w:rsidRDefault="00042D8C">
      <w:pPr>
        <w:spacing w:line="360" w:lineRule="auto"/>
        <w:ind w:firstLineChars="200" w:firstLine="480"/>
        <w:rPr>
          <w:sz w:val="24"/>
        </w:rPr>
      </w:pPr>
      <w:r>
        <w:rPr>
          <w:rFonts w:hint="eastAsia"/>
          <w:sz w:val="24"/>
        </w:rPr>
        <w:t>在操作方式、运行环境、软件接口或开发计划等发生变化时，应具有适应能力。</w:t>
      </w:r>
      <w:r>
        <w:rPr>
          <w:rFonts w:hint="eastAsia"/>
          <w:sz w:val="24"/>
        </w:rPr>
        <w:t> </w:t>
      </w:r>
      <w:r>
        <w:rPr>
          <w:rFonts w:hint="eastAsia"/>
          <w:sz w:val="24"/>
        </w:rPr>
        <w:t>可使用性</w:t>
      </w:r>
      <w:r>
        <w:rPr>
          <w:rFonts w:hint="eastAsia"/>
          <w:sz w:val="24"/>
        </w:rPr>
        <w:t>  </w:t>
      </w:r>
    </w:p>
    <w:p w:rsidR="004B1BF1" w:rsidRDefault="00042D8C">
      <w:pPr>
        <w:spacing w:line="360" w:lineRule="auto"/>
        <w:ind w:firstLineChars="200" w:firstLine="480"/>
        <w:rPr>
          <w:sz w:val="24"/>
        </w:rPr>
      </w:pPr>
      <w:r>
        <w:rPr>
          <w:rFonts w:hint="eastAsia"/>
          <w:sz w:val="24"/>
        </w:rPr>
        <w:t>操作界面简单明了，易于操作，对格式和数据类型限制的数据，进行验证，包括客户端验证和服务器验证，并采用错误提醒机制，提示用户输入正确数据和正确的操作系统。</w:t>
      </w:r>
    </w:p>
    <w:p w:rsidR="004B1BF1" w:rsidRDefault="00042D8C">
      <w:pPr>
        <w:pStyle w:val="3"/>
      </w:pPr>
      <w:bookmarkStart w:id="37" w:name="_Toc467528373"/>
      <w:r>
        <w:rPr>
          <w:rFonts w:hint="eastAsia"/>
        </w:rPr>
        <w:t>安全保密性</w:t>
      </w:r>
      <w:bookmarkEnd w:id="37"/>
      <w:r>
        <w:rPr>
          <w:rFonts w:hint="eastAsia"/>
        </w:rPr>
        <w:t>  </w:t>
      </w:r>
    </w:p>
    <w:p w:rsidR="004B1BF1" w:rsidRDefault="00042D8C">
      <w:pPr>
        <w:spacing w:line="360" w:lineRule="auto"/>
        <w:ind w:firstLineChars="200" w:firstLine="480"/>
        <w:rPr>
          <w:sz w:val="24"/>
        </w:rPr>
      </w:pPr>
      <w:r>
        <w:rPr>
          <w:rFonts w:hint="eastAsia"/>
          <w:sz w:val="24"/>
        </w:rPr>
        <w:t>只有合法用户才能登录使用系统，对每个用户都有权限设置。对登录名、密码、以及用户重要信息进行加密，保证账号信息安全。</w:t>
      </w:r>
    </w:p>
    <w:p w:rsidR="004B1BF1" w:rsidRDefault="00042D8C">
      <w:pPr>
        <w:pStyle w:val="3"/>
      </w:pPr>
      <w:bookmarkStart w:id="38" w:name="_Toc467528374"/>
      <w:r>
        <w:rPr>
          <w:rFonts w:hint="eastAsia"/>
        </w:rPr>
        <w:t>可维护性</w:t>
      </w:r>
      <w:bookmarkEnd w:id="38"/>
      <w:r>
        <w:rPr>
          <w:rFonts w:hint="eastAsia"/>
        </w:rPr>
        <w:t>  </w:t>
      </w:r>
    </w:p>
    <w:p w:rsidR="004B1BF1" w:rsidRDefault="00042D8C">
      <w:pPr>
        <w:spacing w:line="360" w:lineRule="auto"/>
        <w:ind w:firstLineChars="200" w:firstLine="480"/>
        <w:rPr>
          <w:sz w:val="24"/>
        </w:rPr>
      </w:pPr>
      <w:r>
        <w:rPr>
          <w:rFonts w:hint="eastAsia"/>
          <w:sz w:val="24"/>
        </w:rPr>
        <w:t>系统采用了记录日志，用于记录用户的操作及故障信息，结构清晰，便于维护人员进行维护。</w:t>
      </w:r>
    </w:p>
    <w:p w:rsidR="004B1BF1" w:rsidRDefault="00042D8C">
      <w:pPr>
        <w:pStyle w:val="1"/>
      </w:pPr>
      <w:bookmarkStart w:id="39" w:name="_Toc235938812"/>
      <w:bookmarkStart w:id="40" w:name="_Toc235850701"/>
      <w:bookmarkStart w:id="41" w:name="_Toc8047"/>
      <w:bookmarkStart w:id="42" w:name="_Toc13762"/>
      <w:bookmarkStart w:id="43" w:name="_Toc467528375"/>
      <w:r>
        <w:rPr>
          <w:rFonts w:hint="eastAsia"/>
        </w:rPr>
        <w:lastRenderedPageBreak/>
        <w:t>总体设计</w:t>
      </w:r>
      <w:bookmarkEnd w:id="39"/>
      <w:bookmarkEnd w:id="40"/>
      <w:bookmarkEnd w:id="41"/>
      <w:bookmarkEnd w:id="42"/>
      <w:bookmarkEnd w:id="43"/>
    </w:p>
    <w:p w:rsidR="004B1BF1" w:rsidRDefault="00042D8C">
      <w:pPr>
        <w:pStyle w:val="2"/>
      </w:pPr>
      <w:bookmarkStart w:id="44" w:name="_Toc28456"/>
      <w:bookmarkStart w:id="45" w:name="_Toc29056"/>
      <w:bookmarkStart w:id="46" w:name="_Toc467528376"/>
      <w:r>
        <w:rPr>
          <w:rFonts w:hint="eastAsia"/>
        </w:rPr>
        <w:t>设计目标、依据</w:t>
      </w:r>
      <w:bookmarkEnd w:id="44"/>
      <w:bookmarkEnd w:id="45"/>
      <w:r>
        <w:rPr>
          <w:rFonts w:hint="eastAsia"/>
        </w:rPr>
        <w:t>和方法</w:t>
      </w:r>
      <w:bookmarkEnd w:id="46"/>
    </w:p>
    <w:p w:rsidR="004B1BF1" w:rsidRDefault="00042D8C">
      <w:pPr>
        <w:spacing w:line="360" w:lineRule="auto"/>
        <w:ind w:firstLineChars="200" w:firstLine="480"/>
        <w:rPr>
          <w:sz w:val="24"/>
        </w:rPr>
      </w:pPr>
      <w:r>
        <w:rPr>
          <w:rFonts w:hint="eastAsia"/>
          <w:sz w:val="24"/>
        </w:rPr>
        <w:t>系统开发的最终目的是面向最终用户，因此，系统的开发应以最终用户的需求为出发点，充分考虑他们的要求：</w:t>
      </w:r>
      <w:r>
        <w:rPr>
          <w:rFonts w:hint="eastAsia"/>
          <w:sz w:val="24"/>
        </w:rPr>
        <w:t> </w:t>
      </w:r>
    </w:p>
    <w:p w:rsidR="004B1BF1" w:rsidRDefault="00042D8C">
      <w:pPr>
        <w:spacing w:line="360" w:lineRule="auto"/>
        <w:ind w:firstLineChars="200" w:firstLine="480"/>
        <w:rPr>
          <w:sz w:val="24"/>
        </w:rPr>
      </w:pPr>
      <w:r>
        <w:rPr>
          <w:rFonts w:hint="eastAsia"/>
          <w:sz w:val="24"/>
        </w:rPr>
        <w:t>1. </w:t>
      </w:r>
      <w:r>
        <w:rPr>
          <w:rFonts w:hint="eastAsia"/>
          <w:sz w:val="24"/>
        </w:rPr>
        <w:t>使用部门的负责人和开发项目的负责人密切配合，保证项目开发的顺利进行。</w:t>
      </w:r>
    </w:p>
    <w:p w:rsidR="004B1BF1" w:rsidRDefault="00042D8C">
      <w:pPr>
        <w:spacing w:line="360" w:lineRule="auto"/>
        <w:ind w:firstLineChars="200" w:firstLine="480"/>
        <w:rPr>
          <w:sz w:val="24"/>
        </w:rPr>
      </w:pPr>
      <w:r>
        <w:rPr>
          <w:rFonts w:hint="eastAsia"/>
          <w:sz w:val="24"/>
        </w:rPr>
        <w:t>2. </w:t>
      </w:r>
      <w:r>
        <w:rPr>
          <w:rFonts w:hint="eastAsia"/>
          <w:sz w:val="24"/>
        </w:rPr>
        <w:t>各职能部门的领导和有关业务人员应该积极参与系统设计和试运行。</w:t>
      </w:r>
      <w:r>
        <w:rPr>
          <w:rFonts w:hint="eastAsia"/>
          <w:sz w:val="24"/>
        </w:rPr>
        <w:t> </w:t>
      </w:r>
    </w:p>
    <w:p w:rsidR="004B1BF1" w:rsidRDefault="00042D8C">
      <w:pPr>
        <w:spacing w:line="360" w:lineRule="auto"/>
        <w:ind w:firstLine="420"/>
        <w:rPr>
          <w:sz w:val="24"/>
        </w:rPr>
      </w:pPr>
      <w:r>
        <w:rPr>
          <w:rFonts w:hint="eastAsia"/>
          <w:sz w:val="24"/>
        </w:rPr>
        <w:t>3. </w:t>
      </w:r>
      <w:r>
        <w:rPr>
          <w:rFonts w:hint="eastAsia"/>
          <w:sz w:val="24"/>
        </w:rPr>
        <w:t>开发过程中，系统开发人员和最终用户应随时沟通，共同研究、互相督促。</w:t>
      </w:r>
    </w:p>
    <w:p w:rsidR="004B1BF1" w:rsidRDefault="00042D8C">
      <w:pPr>
        <w:pStyle w:val="3"/>
      </w:pPr>
      <w:bookmarkStart w:id="47" w:name="_Toc28744"/>
      <w:bookmarkStart w:id="48" w:name="_Toc467528377"/>
      <w:r>
        <w:rPr>
          <w:rFonts w:hint="eastAsia"/>
        </w:rPr>
        <w:t>设计目标</w:t>
      </w:r>
      <w:bookmarkEnd w:id="47"/>
      <w:bookmarkEnd w:id="48"/>
    </w:p>
    <w:p w:rsidR="004B1BF1" w:rsidRDefault="00042D8C">
      <w:pPr>
        <w:spacing w:line="360" w:lineRule="auto"/>
        <w:ind w:firstLineChars="200" w:firstLine="480"/>
        <w:rPr>
          <w:sz w:val="24"/>
        </w:rPr>
      </w:pPr>
      <w:r>
        <w:rPr>
          <w:rFonts w:hint="eastAsia"/>
          <w:sz w:val="24"/>
        </w:rPr>
        <w:t>本系统的设计目标是：</w:t>
      </w:r>
    </w:p>
    <w:p w:rsidR="004B1BF1" w:rsidRDefault="00042D8C">
      <w:pPr>
        <w:spacing w:line="360" w:lineRule="auto"/>
        <w:ind w:firstLineChars="200" w:firstLine="480"/>
        <w:rPr>
          <w:sz w:val="24"/>
        </w:rPr>
      </w:pPr>
      <w:r>
        <w:rPr>
          <w:rFonts w:hint="eastAsia"/>
          <w:sz w:val="24"/>
        </w:rPr>
        <w:t>1</w:t>
      </w:r>
      <w:r>
        <w:rPr>
          <w:rFonts w:hint="eastAsia"/>
          <w:sz w:val="24"/>
        </w:rPr>
        <w:t>、完整的体系架构</w:t>
      </w:r>
    </w:p>
    <w:p w:rsidR="004B1BF1" w:rsidRDefault="00042D8C">
      <w:pPr>
        <w:spacing w:line="360" w:lineRule="auto"/>
        <w:ind w:firstLineChars="200" w:firstLine="480"/>
        <w:rPr>
          <w:sz w:val="24"/>
        </w:rPr>
      </w:pPr>
      <w:r>
        <w:rPr>
          <w:rFonts w:hint="eastAsia"/>
          <w:sz w:val="24"/>
        </w:rPr>
        <w:t>应具备从数据入库到数据分析及展示的一系列完整的系统功能，可以满足不同用户、不同应用场景下的需求。</w:t>
      </w:r>
    </w:p>
    <w:p w:rsidR="004B1BF1" w:rsidRDefault="00042D8C">
      <w:pPr>
        <w:spacing w:line="360" w:lineRule="auto"/>
        <w:ind w:firstLineChars="200" w:firstLine="480"/>
        <w:rPr>
          <w:sz w:val="24"/>
        </w:rPr>
      </w:pPr>
      <w:r>
        <w:rPr>
          <w:rFonts w:hint="eastAsia"/>
          <w:sz w:val="24"/>
        </w:rPr>
        <w:t>2</w:t>
      </w:r>
      <w:r>
        <w:rPr>
          <w:rFonts w:hint="eastAsia"/>
          <w:sz w:val="24"/>
        </w:rPr>
        <w:t>、跨平台</w:t>
      </w:r>
    </w:p>
    <w:p w:rsidR="004B1BF1" w:rsidRDefault="00042D8C">
      <w:pPr>
        <w:spacing w:line="360" w:lineRule="auto"/>
        <w:ind w:firstLineChars="200" w:firstLine="480"/>
        <w:rPr>
          <w:sz w:val="24"/>
        </w:rPr>
      </w:pPr>
      <w:r>
        <w:rPr>
          <w:rFonts w:hint="eastAsia"/>
          <w:sz w:val="24"/>
        </w:rPr>
        <w:t>要求能够运行在多种操作系统、数据库平台和浏览器平台下，具备良好的跨平台性。</w:t>
      </w:r>
    </w:p>
    <w:p w:rsidR="004B1BF1" w:rsidRDefault="00042D8C">
      <w:pPr>
        <w:spacing w:line="360" w:lineRule="auto"/>
        <w:ind w:firstLineChars="200" w:firstLine="480"/>
        <w:rPr>
          <w:sz w:val="24"/>
        </w:rPr>
      </w:pPr>
      <w:r>
        <w:rPr>
          <w:rFonts w:hint="eastAsia"/>
          <w:sz w:val="24"/>
        </w:rPr>
        <w:t>3</w:t>
      </w:r>
      <w:r>
        <w:rPr>
          <w:rFonts w:hint="eastAsia"/>
          <w:sz w:val="24"/>
        </w:rPr>
        <w:t>、专业化的地图展示平台</w:t>
      </w:r>
    </w:p>
    <w:p w:rsidR="004B1BF1" w:rsidRDefault="00042D8C">
      <w:pPr>
        <w:spacing w:line="360" w:lineRule="auto"/>
        <w:ind w:firstLineChars="200" w:firstLine="480"/>
        <w:rPr>
          <w:sz w:val="24"/>
        </w:rPr>
      </w:pPr>
      <w:r>
        <w:rPr>
          <w:rFonts w:hint="eastAsia"/>
          <w:sz w:val="24"/>
        </w:rPr>
        <w:t>在具备强大的通用地理信息平台功能的前提下，还需要进一步结合科技情报所专业需求，在数据模型支持、数据引擎扩展、数据显示、算法分析等方面都要突出系统在地理信息方面的专业特性，同时，在性能、安全性等方面都针对专业应用场景作出有针对性的设计。</w:t>
      </w:r>
    </w:p>
    <w:p w:rsidR="004B1BF1" w:rsidRDefault="00042D8C">
      <w:pPr>
        <w:spacing w:line="360" w:lineRule="auto"/>
        <w:ind w:firstLineChars="200" w:firstLine="480"/>
        <w:rPr>
          <w:sz w:val="24"/>
        </w:rPr>
      </w:pPr>
      <w:r>
        <w:rPr>
          <w:rFonts w:hint="eastAsia"/>
          <w:sz w:val="24"/>
        </w:rPr>
        <w:t>4</w:t>
      </w:r>
      <w:r>
        <w:rPr>
          <w:rFonts w:hint="eastAsia"/>
          <w:sz w:val="24"/>
        </w:rPr>
        <w:t>、高效、稳定</w:t>
      </w:r>
    </w:p>
    <w:p w:rsidR="004B1BF1" w:rsidRDefault="00042D8C">
      <w:pPr>
        <w:spacing w:line="360" w:lineRule="auto"/>
        <w:ind w:firstLineChars="200" w:firstLine="480"/>
        <w:rPr>
          <w:sz w:val="24"/>
        </w:rPr>
      </w:pPr>
      <w:r>
        <w:rPr>
          <w:rFonts w:hint="eastAsia"/>
          <w:sz w:val="24"/>
        </w:rPr>
        <w:t>系统需要具有良好的稳定性，要求具备</w:t>
      </w:r>
      <w:r>
        <w:rPr>
          <w:rFonts w:hint="eastAsia"/>
          <w:sz w:val="24"/>
        </w:rPr>
        <w:t>7*24</w:t>
      </w:r>
      <w:r>
        <w:rPr>
          <w:rFonts w:hint="eastAsia"/>
          <w:sz w:val="24"/>
        </w:rPr>
        <w:t>小时不间断运行的能力。</w:t>
      </w:r>
    </w:p>
    <w:p w:rsidR="004B1BF1" w:rsidRDefault="00E648EB">
      <w:pPr>
        <w:spacing w:line="360" w:lineRule="auto"/>
        <w:ind w:firstLineChars="200" w:firstLine="480"/>
        <w:rPr>
          <w:sz w:val="24"/>
        </w:rPr>
      </w:pPr>
      <w:proofErr w:type="spellStart"/>
      <w:r>
        <w:rPr>
          <w:rFonts w:hint="eastAsia"/>
          <w:sz w:val="24"/>
        </w:rPr>
        <w:t>MSARPro</w:t>
      </w:r>
      <w:proofErr w:type="spellEnd"/>
      <w:r w:rsidR="00042D8C">
        <w:rPr>
          <w:rFonts w:hint="eastAsia"/>
          <w:sz w:val="24"/>
        </w:rPr>
        <w:t>系统业务系统</w:t>
      </w:r>
      <w:r>
        <w:rPr>
          <w:rFonts w:hint="eastAsia"/>
          <w:sz w:val="24"/>
        </w:rPr>
        <w:t>属于计算密集型的数据处理</w:t>
      </w:r>
      <w:r w:rsidR="00042D8C">
        <w:rPr>
          <w:rFonts w:hint="eastAsia"/>
          <w:sz w:val="24"/>
        </w:rPr>
        <w:t>系统，一般的分析模型都需要复杂的计算过程才能完成；从每日需要处理的数据量和请求量来看，系统在</w:t>
      </w:r>
      <w:r w:rsidR="00042D8C">
        <w:rPr>
          <w:rFonts w:hint="eastAsia"/>
          <w:sz w:val="24"/>
        </w:rPr>
        <w:lastRenderedPageBreak/>
        <w:t>数据输入和输出（</w:t>
      </w:r>
      <w:r w:rsidR="00042D8C">
        <w:rPr>
          <w:rFonts w:hint="eastAsia"/>
          <w:sz w:val="24"/>
        </w:rPr>
        <w:t>I/O</w:t>
      </w:r>
      <w:r w:rsidR="00042D8C">
        <w:rPr>
          <w:rFonts w:hint="eastAsia"/>
          <w:sz w:val="24"/>
        </w:rPr>
        <w:t>）方面的压力也不小。因此</w:t>
      </w:r>
      <w:proofErr w:type="spellStart"/>
      <w:r>
        <w:rPr>
          <w:rFonts w:hint="eastAsia"/>
          <w:sz w:val="24"/>
        </w:rPr>
        <w:t>MSARPro</w:t>
      </w:r>
      <w:proofErr w:type="spellEnd"/>
      <w:r w:rsidR="00042D8C">
        <w:rPr>
          <w:rFonts w:hint="eastAsia"/>
          <w:sz w:val="24"/>
        </w:rPr>
        <w:t>平台自身的效率必须达到一定的水平，然后辅以相对强大的硬件设备，从整体上保证应用业务系统的高效性。</w:t>
      </w:r>
    </w:p>
    <w:p w:rsidR="004B1BF1" w:rsidRDefault="00042D8C">
      <w:pPr>
        <w:spacing w:line="360" w:lineRule="auto"/>
        <w:ind w:firstLineChars="200" w:firstLine="480"/>
        <w:rPr>
          <w:sz w:val="24"/>
        </w:rPr>
      </w:pPr>
      <w:r>
        <w:rPr>
          <w:rFonts w:hint="eastAsia"/>
          <w:sz w:val="24"/>
        </w:rPr>
        <w:t>5</w:t>
      </w:r>
      <w:r>
        <w:rPr>
          <w:rFonts w:hint="eastAsia"/>
          <w:sz w:val="24"/>
        </w:rPr>
        <w:t>、高扩展性</w:t>
      </w:r>
    </w:p>
    <w:p w:rsidR="004B1BF1" w:rsidRDefault="00E648EB">
      <w:pPr>
        <w:spacing w:line="360" w:lineRule="auto"/>
        <w:ind w:firstLineChars="200" w:firstLine="480"/>
        <w:rPr>
          <w:sz w:val="24"/>
        </w:rPr>
      </w:pPr>
      <w:proofErr w:type="spellStart"/>
      <w:r>
        <w:rPr>
          <w:rFonts w:hint="eastAsia"/>
          <w:sz w:val="24"/>
        </w:rPr>
        <w:t>MSARPro</w:t>
      </w:r>
      <w:proofErr w:type="spellEnd"/>
      <w:r w:rsidR="00042D8C">
        <w:rPr>
          <w:rFonts w:hint="eastAsia"/>
          <w:sz w:val="24"/>
        </w:rPr>
        <w:t>平台的开发是一个长期的过程，需要在实际应用的过程中不断加以完善。同时，业务需求的变化也要求平台具备方便的扩充功能，这些都要求系统具有较好的可扩展性。</w:t>
      </w:r>
    </w:p>
    <w:p w:rsidR="004B1BF1" w:rsidRDefault="00042D8C">
      <w:pPr>
        <w:spacing w:line="360" w:lineRule="auto"/>
        <w:ind w:firstLineChars="200" w:firstLine="480"/>
        <w:rPr>
          <w:sz w:val="24"/>
        </w:rPr>
      </w:pPr>
      <w:r>
        <w:rPr>
          <w:rFonts w:hint="eastAsia"/>
          <w:sz w:val="24"/>
        </w:rPr>
        <w:t>这种可扩展性一方面要求平台本身具备可扩展能力，依靠该能力可以逐渐完善和增强平台所具有的基础功能；另一方面是平台应能实现和集成专业数据处理逻辑的支持，应用开发人员要求可以在平台所提出的基础功能模块之上实现专业数据分析模型。</w:t>
      </w:r>
    </w:p>
    <w:p w:rsidR="004B1BF1" w:rsidRDefault="00042D8C">
      <w:pPr>
        <w:spacing w:line="360" w:lineRule="auto"/>
        <w:ind w:firstLineChars="200" w:firstLine="480"/>
      </w:pPr>
      <w:r>
        <w:rPr>
          <w:rFonts w:hint="eastAsia"/>
          <w:sz w:val="24"/>
        </w:rPr>
        <w:t>这种可扩展性需求具体包括数据的可扩展性、功能的可扩展性和可视化可扩展性。</w:t>
      </w:r>
    </w:p>
    <w:p w:rsidR="004B1BF1" w:rsidRDefault="00042D8C">
      <w:pPr>
        <w:pStyle w:val="3"/>
      </w:pPr>
      <w:bookmarkStart w:id="49" w:name="_Toc4055"/>
      <w:bookmarkStart w:id="50" w:name="_Toc467528378"/>
      <w:r>
        <w:rPr>
          <w:rFonts w:hint="eastAsia"/>
        </w:rPr>
        <w:t>依据</w:t>
      </w:r>
      <w:bookmarkEnd w:id="49"/>
      <w:bookmarkEnd w:id="50"/>
    </w:p>
    <w:p w:rsidR="004B1BF1" w:rsidRDefault="00042D8C">
      <w:pPr>
        <w:pStyle w:val="4"/>
        <w:keepLines w:val="0"/>
        <w:numPr>
          <w:ilvl w:val="3"/>
          <w:numId w:val="0"/>
        </w:numPr>
        <w:tabs>
          <w:tab w:val="left" w:pos="831"/>
        </w:tabs>
        <w:spacing w:before="120" w:after="0" w:line="360" w:lineRule="auto"/>
        <w:rPr>
          <w:iCs/>
        </w:rPr>
      </w:pPr>
      <w:r>
        <w:rPr>
          <w:rFonts w:hint="eastAsia"/>
        </w:rPr>
        <w:t>4.1.2.1</w:t>
      </w:r>
      <w:r>
        <w:rPr>
          <w:rFonts w:hint="eastAsia"/>
        </w:rPr>
        <w:t>测绘类标准</w:t>
      </w:r>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1、《基础地理信息要素分类与代码》GB/T 13923-2006</w:t>
      </w:r>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2、《公共信息标志用图形符号》 GB 1001—1994</w:t>
      </w:r>
    </w:p>
    <w:p w:rsidR="004B1BF1" w:rsidRDefault="00042D8C">
      <w:pPr>
        <w:pStyle w:val="4"/>
        <w:keepLines w:val="0"/>
        <w:numPr>
          <w:ilvl w:val="3"/>
          <w:numId w:val="0"/>
        </w:numPr>
        <w:tabs>
          <w:tab w:val="left" w:pos="831"/>
        </w:tabs>
        <w:spacing w:before="120" w:after="0" w:line="360" w:lineRule="auto"/>
      </w:pPr>
      <w:r>
        <w:rPr>
          <w:rFonts w:hint="eastAsia"/>
        </w:rPr>
        <w:t>4.1.2.2</w:t>
      </w:r>
      <w:r>
        <w:rPr>
          <w:rFonts w:hint="eastAsia"/>
        </w:rPr>
        <w:t>公共服务平台类标准</w:t>
      </w:r>
    </w:p>
    <w:p w:rsidR="004B1BF1" w:rsidRDefault="00042D8C">
      <w:pPr>
        <w:spacing w:line="360" w:lineRule="auto"/>
        <w:ind w:firstLineChars="200" w:firstLine="480"/>
        <w:rPr>
          <w:sz w:val="24"/>
        </w:rPr>
      </w:pPr>
      <w:r>
        <w:rPr>
          <w:rFonts w:hint="eastAsia"/>
          <w:sz w:val="24"/>
        </w:rPr>
        <w:t>1</w:t>
      </w:r>
      <w:r>
        <w:rPr>
          <w:rFonts w:hint="eastAsia"/>
          <w:sz w:val="24"/>
        </w:rPr>
        <w:t>、《基础地理信息标准数据基本规定》（</w:t>
      </w:r>
      <w:r>
        <w:rPr>
          <w:rFonts w:hint="eastAsia"/>
          <w:sz w:val="24"/>
        </w:rPr>
        <w:t>GB 21139</w:t>
      </w:r>
      <w:r>
        <w:rPr>
          <w:rFonts w:hint="eastAsia"/>
          <w:sz w:val="24"/>
        </w:rPr>
        <w:t>―</w:t>
      </w:r>
      <w:r>
        <w:rPr>
          <w:rFonts w:hint="eastAsia"/>
          <w:sz w:val="24"/>
        </w:rPr>
        <w:t>2007</w:t>
      </w:r>
      <w:r>
        <w:rPr>
          <w:rFonts w:hint="eastAsia"/>
          <w:sz w:val="24"/>
        </w:rPr>
        <w:t>）</w:t>
      </w:r>
    </w:p>
    <w:p w:rsidR="004B1BF1" w:rsidRDefault="00042D8C">
      <w:pPr>
        <w:spacing w:line="360" w:lineRule="auto"/>
        <w:ind w:firstLineChars="200" w:firstLine="480"/>
        <w:rPr>
          <w:sz w:val="24"/>
        </w:rPr>
      </w:pPr>
      <w:r>
        <w:rPr>
          <w:rFonts w:hint="eastAsia"/>
          <w:sz w:val="24"/>
        </w:rPr>
        <w:t>2</w:t>
      </w:r>
      <w:r>
        <w:rPr>
          <w:rFonts w:hint="eastAsia"/>
          <w:sz w:val="24"/>
        </w:rPr>
        <w:t>、《国家地理信息公共服务平台技术设计指南》</w:t>
      </w:r>
    </w:p>
    <w:p w:rsidR="004B1BF1" w:rsidRDefault="00042D8C">
      <w:pPr>
        <w:pStyle w:val="4"/>
        <w:keepLines w:val="0"/>
        <w:numPr>
          <w:ilvl w:val="3"/>
          <w:numId w:val="0"/>
        </w:numPr>
        <w:tabs>
          <w:tab w:val="left" w:pos="831"/>
        </w:tabs>
        <w:spacing w:before="120" w:after="0" w:line="360" w:lineRule="auto"/>
      </w:pPr>
      <w:r>
        <w:rPr>
          <w:rFonts w:hint="eastAsia"/>
        </w:rPr>
        <w:t>4.1.2.3</w:t>
      </w:r>
      <w:r>
        <w:rPr>
          <w:rFonts w:hint="eastAsia"/>
        </w:rPr>
        <w:t>软件信息化相关标准</w:t>
      </w:r>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1、《电子政务系统总体设计要求》GB/T 21064-2007</w:t>
      </w:r>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2、《政务信息资源目录体系》GB/T 21063-2007</w:t>
      </w:r>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3、《政务信息资源交换体系》GB/T 21062-2007</w:t>
      </w:r>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4、《计算机软件文档编制规范》GBT8567-2006</w:t>
      </w:r>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5、《计算机软件需求说明编制指南》GB/T 9385-2008</w:t>
      </w:r>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lastRenderedPageBreak/>
        <w:t>6、《计算机软件测试文档编制规范》GB/T 9386-2008</w:t>
      </w:r>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7、《计算机软件可靠性和可维护性管理》GB/T 14394-2008</w:t>
      </w:r>
    </w:p>
    <w:p w:rsidR="004B1BF1" w:rsidRDefault="00042D8C">
      <w:pPr>
        <w:pStyle w:val="4"/>
        <w:keepLines w:val="0"/>
        <w:numPr>
          <w:ilvl w:val="3"/>
          <w:numId w:val="0"/>
        </w:numPr>
        <w:tabs>
          <w:tab w:val="left" w:pos="831"/>
        </w:tabs>
        <w:spacing w:before="120" w:after="0" w:line="360" w:lineRule="auto"/>
      </w:pPr>
      <w:r>
        <w:rPr>
          <w:rFonts w:hint="eastAsia"/>
        </w:rPr>
        <w:t>4.1.2.4</w:t>
      </w:r>
      <w:r>
        <w:rPr>
          <w:rFonts w:hint="eastAsia"/>
        </w:rPr>
        <w:t>地理信息公共服务规范文档</w:t>
      </w:r>
    </w:p>
    <w:p w:rsidR="004B1BF1" w:rsidRDefault="00042D8C">
      <w:pPr>
        <w:spacing w:line="360" w:lineRule="auto"/>
        <w:ind w:firstLineChars="200" w:firstLine="480"/>
        <w:rPr>
          <w:rFonts w:ascii="宋体" w:eastAsia="宋体" w:hAnsi="宋体"/>
          <w:sz w:val="24"/>
        </w:rPr>
      </w:pPr>
      <w:r>
        <w:rPr>
          <w:rFonts w:ascii="宋体" w:eastAsia="宋体" w:hAnsi="宋体" w:hint="eastAsia"/>
          <w:sz w:val="24"/>
        </w:rPr>
        <w:t xml:space="preserve">1、GB/T 28584-2012《城市坐标系统建设规范》； </w:t>
      </w:r>
    </w:p>
    <w:p w:rsidR="004B1BF1" w:rsidRDefault="00042D8C">
      <w:pPr>
        <w:spacing w:line="360" w:lineRule="auto"/>
        <w:ind w:firstLineChars="200" w:firstLine="480"/>
        <w:rPr>
          <w:rFonts w:ascii="宋体" w:eastAsia="宋体" w:hAnsi="宋体"/>
          <w:sz w:val="24"/>
        </w:rPr>
      </w:pPr>
      <w:r>
        <w:rPr>
          <w:rFonts w:ascii="宋体" w:eastAsia="宋体" w:hAnsi="宋体" w:hint="eastAsia"/>
          <w:sz w:val="24"/>
        </w:rPr>
        <w:t>2、GB/T 13923-2006《基础地理信息要素分类与代码》；</w:t>
      </w:r>
    </w:p>
    <w:p w:rsidR="004B1BF1" w:rsidRDefault="00042D8C">
      <w:pPr>
        <w:spacing w:line="360" w:lineRule="auto"/>
        <w:ind w:firstLineChars="200" w:firstLine="480"/>
        <w:rPr>
          <w:rFonts w:ascii="宋体" w:eastAsia="宋体" w:hAnsi="宋体"/>
          <w:sz w:val="24"/>
        </w:rPr>
      </w:pPr>
      <w:r>
        <w:rPr>
          <w:rFonts w:ascii="宋体" w:eastAsia="宋体" w:hAnsi="宋体" w:hint="eastAsia"/>
          <w:sz w:val="24"/>
        </w:rPr>
        <w:t>3、GB/T 20258.1-2007《基础地理信息要素数据字典 第1部分：1:500 1:1000 1:2000基础地理信息要素数据字典》；</w:t>
      </w:r>
    </w:p>
    <w:p w:rsidR="004B1BF1" w:rsidRDefault="00042D8C">
      <w:pPr>
        <w:spacing w:line="360" w:lineRule="auto"/>
        <w:ind w:firstLineChars="200" w:firstLine="480"/>
        <w:rPr>
          <w:rFonts w:ascii="宋体" w:eastAsia="宋体" w:hAnsi="宋体"/>
          <w:sz w:val="24"/>
        </w:rPr>
      </w:pPr>
      <w:r>
        <w:rPr>
          <w:rFonts w:ascii="宋体" w:eastAsia="宋体" w:hAnsi="宋体" w:hint="eastAsia"/>
          <w:sz w:val="24"/>
        </w:rPr>
        <w:t>4、GB/T 14912-2005《1:500 1:1000 1:2000外业数字测图技术规程》；</w:t>
      </w:r>
    </w:p>
    <w:p w:rsidR="004B1BF1" w:rsidRDefault="00042D8C">
      <w:pPr>
        <w:spacing w:line="360" w:lineRule="auto"/>
        <w:ind w:firstLineChars="200" w:firstLine="480"/>
        <w:rPr>
          <w:rFonts w:ascii="宋体" w:eastAsia="宋体" w:hAnsi="宋体"/>
          <w:sz w:val="24"/>
        </w:rPr>
      </w:pPr>
      <w:r>
        <w:rPr>
          <w:rFonts w:ascii="宋体" w:eastAsia="宋体" w:hAnsi="宋体" w:hint="eastAsia"/>
          <w:sz w:val="24"/>
        </w:rPr>
        <w:t>5、CH/T 9008.1-2010《基础地理信息数字成果1:500、1:1000、1:2000数字线划图》；</w:t>
      </w:r>
    </w:p>
    <w:p w:rsidR="004B1BF1" w:rsidRDefault="00042D8C">
      <w:pPr>
        <w:spacing w:line="360" w:lineRule="auto"/>
        <w:ind w:firstLineChars="200" w:firstLine="480"/>
        <w:rPr>
          <w:rFonts w:ascii="宋体" w:eastAsia="宋体" w:hAnsi="宋体"/>
          <w:sz w:val="24"/>
        </w:rPr>
      </w:pPr>
      <w:r>
        <w:rPr>
          <w:rFonts w:ascii="宋体" w:eastAsia="宋体" w:hAnsi="宋体" w:hint="eastAsia"/>
          <w:sz w:val="24"/>
        </w:rPr>
        <w:t>6、CH/T 9008.2-2010《基础地理信息数字成果1:500、1:1000、1:2000数字高程模型》；</w:t>
      </w:r>
    </w:p>
    <w:p w:rsidR="004B1BF1" w:rsidRDefault="00042D8C">
      <w:pPr>
        <w:spacing w:line="360" w:lineRule="auto"/>
        <w:ind w:firstLineChars="200" w:firstLine="480"/>
        <w:rPr>
          <w:rFonts w:ascii="宋体" w:eastAsia="宋体" w:hAnsi="宋体"/>
          <w:sz w:val="24"/>
        </w:rPr>
      </w:pPr>
      <w:r>
        <w:rPr>
          <w:rFonts w:ascii="宋体" w:eastAsia="宋体" w:hAnsi="宋体" w:hint="eastAsia"/>
          <w:sz w:val="24"/>
        </w:rPr>
        <w:t>7、GB/T 17797-1999《地形数据库与地名数据库接口技术规程》；</w:t>
      </w:r>
    </w:p>
    <w:p w:rsidR="004B1BF1" w:rsidRDefault="004B1BF1" w:rsidP="00E648EB">
      <w:pPr>
        <w:spacing w:line="360" w:lineRule="auto"/>
        <w:ind w:firstLineChars="200" w:firstLine="420"/>
      </w:pPr>
    </w:p>
    <w:p w:rsidR="004B1BF1" w:rsidRDefault="00042D8C">
      <w:pPr>
        <w:pStyle w:val="2"/>
      </w:pPr>
      <w:bookmarkStart w:id="51" w:name="_Toc467528379"/>
      <w:r>
        <w:rPr>
          <w:rFonts w:hint="eastAsia"/>
        </w:rPr>
        <w:t>设计原则</w:t>
      </w:r>
      <w:bookmarkEnd w:id="51"/>
    </w:p>
    <w:p w:rsidR="004B1BF1" w:rsidRDefault="00042D8C">
      <w:pPr>
        <w:pStyle w:val="3"/>
      </w:pPr>
      <w:bookmarkStart w:id="52" w:name="_Toc467528380"/>
      <w:r>
        <w:rPr>
          <w:rFonts w:hint="eastAsia"/>
        </w:rPr>
        <w:t>统一设计原则</w:t>
      </w:r>
      <w:bookmarkEnd w:id="52"/>
    </w:p>
    <w:p w:rsidR="004B1BF1" w:rsidRDefault="00042D8C">
      <w:pPr>
        <w:spacing w:line="360" w:lineRule="auto"/>
        <w:ind w:firstLineChars="200" w:firstLine="480"/>
        <w:rPr>
          <w:sz w:val="24"/>
        </w:rPr>
      </w:pPr>
      <w:r>
        <w:rPr>
          <w:rFonts w:ascii="Arial" w:eastAsia="宋体" w:hAnsi="Arial" w:cs="Arial" w:hint="eastAsia"/>
          <w:sz w:val="24"/>
          <w:shd w:val="clear" w:color="auto" w:fill="FFFFFF"/>
        </w:rPr>
        <w:t>统筹规划和统一设计系统结构。尤其是应用系统建设结构、数据模型结构、数据存储结构以及系统扩展规划等内容，均需从全局出发、从长远的角度考虑。</w:t>
      </w:r>
    </w:p>
    <w:p w:rsidR="004B1BF1" w:rsidRDefault="00042D8C">
      <w:pPr>
        <w:pStyle w:val="3"/>
      </w:pPr>
      <w:bookmarkStart w:id="53" w:name="_Toc467528381"/>
      <w:r>
        <w:rPr>
          <w:rFonts w:hint="eastAsia"/>
        </w:rPr>
        <w:t>标准化原则</w:t>
      </w:r>
      <w:bookmarkEnd w:id="53"/>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设计和实施过程严格遵循国家和京津冀科技资源数字地图的相关标准规范。</w:t>
      </w:r>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基础支撑环境采用通用、标准、成熟的设备及软件。</w:t>
      </w:r>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数据库设计在依据现行规范的同时，补充制定一系列规范，来约束、指导数据的提供者与管理者按照统一的标准来集成整合分散、异构、异源的空间信息资源。</w:t>
      </w:r>
    </w:p>
    <w:p w:rsidR="004B1BF1" w:rsidRDefault="00042D8C">
      <w:pPr>
        <w:pStyle w:val="3"/>
      </w:pPr>
      <w:bookmarkStart w:id="54" w:name="_Toc467528382"/>
      <w:r>
        <w:rPr>
          <w:rFonts w:hint="eastAsia"/>
        </w:rPr>
        <w:lastRenderedPageBreak/>
        <w:t>先进性原则</w:t>
      </w:r>
      <w:bookmarkEnd w:id="54"/>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在确保能够满足系统可靠、稳定运行要求的情况下，尽量采用领先的、适合当前的主流趋势的IT技术，新技术要有一定的成熟度、开放度和成功案例，符合工程项目使用要求。</w:t>
      </w:r>
    </w:p>
    <w:p w:rsidR="004B1BF1" w:rsidRDefault="00042D8C">
      <w:pPr>
        <w:pStyle w:val="3"/>
      </w:pPr>
      <w:bookmarkStart w:id="55" w:name="_Toc467528383"/>
      <w:r>
        <w:rPr>
          <w:rFonts w:hint="eastAsia"/>
        </w:rPr>
        <w:t>易用性原则</w:t>
      </w:r>
      <w:bookmarkEnd w:id="55"/>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在达到预定的目标、具备所需要的功能前提下，应用系统的使用操作要简单、方便，易于向同类行业及服务机构推广使用，这样可减少处理费用，提高系统效益，便于实现和管理。</w:t>
      </w:r>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设计上需要具有足够的灵活性，能够实现对应用的快速调整，以适应各类业务流程的多变特性和不同应用场景的工作差异。</w:t>
      </w:r>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考虑基层的信息化水平和IT维护能力，系统设计上简化系统节点，并采用自动化的更新维护手段。</w:t>
      </w:r>
    </w:p>
    <w:p w:rsidR="004B1BF1" w:rsidRDefault="00042D8C">
      <w:pPr>
        <w:pStyle w:val="3"/>
      </w:pPr>
      <w:bookmarkStart w:id="56" w:name="_Toc467528384"/>
      <w:r>
        <w:rPr>
          <w:rFonts w:hint="eastAsia"/>
        </w:rPr>
        <w:t>可靠性原则</w:t>
      </w:r>
      <w:bookmarkEnd w:id="56"/>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基础支撑环境通过采用高可靠的硬件和网络环境及系统运行环境，满足虚拟化、热备、镜像等技术提高可靠性。在出现严重突发故障时，不会造成应用服务的长时间中断和数据的丢失。</w:t>
      </w:r>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应用软件设计时考虑全面的容错机制，开发和测试采用科学有效的技术和手段，确保能够长期稳定、可靠的运行。</w:t>
      </w:r>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提高系统可靠性的途径主要有： </w:t>
      </w:r>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1、选取可靠性较高的主机和外部设备； </w:t>
      </w:r>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2、硬件结构的冗余设计，即在高可靠性的应用场合，应采取双机或双工的结构方案； </w:t>
      </w:r>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3、对故障的检测处理和系统安全方面的措施，如对输入数据进行校检，建立运行记录和监督跟踪，规定用户的文件使用级别，对重要文件的拷贝等。</w:t>
      </w:r>
    </w:p>
    <w:p w:rsidR="004B1BF1" w:rsidRDefault="00042D8C">
      <w:pPr>
        <w:pStyle w:val="3"/>
      </w:pPr>
      <w:bookmarkStart w:id="57" w:name="_Toc467528385"/>
      <w:r>
        <w:rPr>
          <w:rFonts w:hint="eastAsia"/>
        </w:rPr>
        <w:lastRenderedPageBreak/>
        <w:t>安全性原则</w:t>
      </w:r>
      <w:bookmarkEnd w:id="57"/>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按照GB/T 22239-2008《信息安全技术信息系统安全等级保护基本要求》，结合本项目安全需求，从物理安全、网络安全、数据安全、应用安全四方面进行全面的设计，并采取一定的安全审计措施，对系统安全情况进行跟踪记录。</w:t>
      </w:r>
    </w:p>
    <w:p w:rsidR="004B1BF1" w:rsidRDefault="00042D8C">
      <w:pPr>
        <w:pStyle w:val="3"/>
      </w:pPr>
      <w:bookmarkStart w:id="58" w:name="_Toc467528386"/>
      <w:r>
        <w:rPr>
          <w:rFonts w:hint="eastAsia"/>
        </w:rPr>
        <w:t>一致性原则</w:t>
      </w:r>
      <w:bookmarkEnd w:id="58"/>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一致性是指系统中信息编码、采集、信息通信要具备一致性设计规范应标准。</w:t>
      </w:r>
    </w:p>
    <w:p w:rsidR="004B1BF1" w:rsidRDefault="00042D8C">
      <w:pPr>
        <w:pStyle w:val="3"/>
      </w:pPr>
      <w:bookmarkStart w:id="59" w:name="_Toc467528387"/>
      <w:r>
        <w:rPr>
          <w:rFonts w:hint="eastAsia"/>
        </w:rPr>
        <w:t>完整性原则</w:t>
      </w:r>
      <w:bookmarkEnd w:id="59"/>
    </w:p>
    <w:p w:rsidR="004B1BF1" w:rsidRDefault="00042D8C">
      <w:pPr>
        <w:spacing w:line="360" w:lineRule="auto"/>
        <w:ind w:firstLineChars="200" w:firstLine="480"/>
        <w:rPr>
          <w:sz w:val="24"/>
        </w:rPr>
      </w:pPr>
      <w:r>
        <w:rPr>
          <w:rFonts w:hint="eastAsia"/>
          <w:sz w:val="24"/>
        </w:rPr>
        <w:t>完整性是指系统作为一个统一的整体而存在，系统功能应尽量完整。</w:t>
      </w:r>
    </w:p>
    <w:p w:rsidR="004B1BF1" w:rsidRDefault="00042D8C">
      <w:pPr>
        <w:pStyle w:val="3"/>
      </w:pPr>
      <w:bookmarkStart w:id="60" w:name="_Toc467528388"/>
      <w:r>
        <w:rPr>
          <w:rFonts w:hint="eastAsia"/>
        </w:rPr>
        <w:t>健壮性原则</w:t>
      </w:r>
      <w:bookmarkEnd w:id="60"/>
    </w:p>
    <w:p w:rsidR="004B1BF1" w:rsidRDefault="00042D8C">
      <w:pPr>
        <w:spacing w:line="360" w:lineRule="auto"/>
        <w:ind w:firstLineChars="200" w:firstLine="480"/>
        <w:rPr>
          <w:sz w:val="24"/>
        </w:rPr>
      </w:pPr>
      <w:r>
        <w:rPr>
          <w:rFonts w:ascii="Arial" w:eastAsia="宋体" w:hAnsi="Arial" w:cs="Arial" w:hint="eastAsia"/>
          <w:sz w:val="24"/>
          <w:shd w:val="clear" w:color="auto" w:fill="FFFFFF"/>
        </w:rPr>
        <w:t>是指软件对于规范要求以外的输入能够判断出这个输入不符合规范要求，并能有合理的处理方式。</w:t>
      </w:r>
      <w:r>
        <w:rPr>
          <w:rFonts w:ascii="Arial" w:eastAsia="宋体" w:hAnsi="Arial" w:cs="Arial"/>
          <w:sz w:val="24"/>
          <w:shd w:val="clear" w:color="auto" w:fill="FFFFFF"/>
        </w:rPr>
        <w:t>软件设计的健壮与否直接反应了分析设计和编码人员的水平。</w:t>
      </w:r>
    </w:p>
    <w:p w:rsidR="004B1BF1" w:rsidRDefault="00042D8C">
      <w:pPr>
        <w:pStyle w:val="3"/>
      </w:pPr>
      <w:bookmarkStart w:id="61" w:name="_Toc467528389"/>
      <w:r>
        <w:rPr>
          <w:rFonts w:hint="eastAsia"/>
        </w:rPr>
        <w:t>扩展性原则</w:t>
      </w:r>
      <w:bookmarkEnd w:id="61"/>
    </w:p>
    <w:p w:rsidR="004B1BF1" w:rsidRDefault="00042D8C">
      <w:pPr>
        <w:spacing w:line="360" w:lineRule="auto"/>
        <w:ind w:firstLineChars="200" w:firstLine="480"/>
        <w:rPr>
          <w:rFonts w:ascii="Arial" w:eastAsia="宋体" w:hAnsi="Arial" w:cs="Arial"/>
          <w:sz w:val="24"/>
          <w:shd w:val="clear" w:color="auto" w:fill="FFFFFF"/>
        </w:rPr>
      </w:pPr>
      <w:r>
        <w:rPr>
          <w:rFonts w:hint="eastAsia"/>
          <w:sz w:val="24"/>
        </w:rPr>
        <w:t>基础支撑环境和应用软件的设计要有足够的通用性、余量和扩展能力，能够有效的集成、兼容已有设备和专用业务系统，并能够实现在未来较长时间内，简单、方便、低成本的资源扩展。</w:t>
      </w:r>
    </w:p>
    <w:p w:rsidR="004B1BF1" w:rsidRDefault="00042D8C">
      <w:pPr>
        <w:pStyle w:val="2"/>
      </w:pPr>
      <w:bookmarkStart w:id="62" w:name="_Toc467528390"/>
      <w:r>
        <w:rPr>
          <w:rFonts w:hint="eastAsia"/>
        </w:rPr>
        <w:lastRenderedPageBreak/>
        <w:t>系统总体架构</w:t>
      </w:r>
      <w:bookmarkEnd w:id="62"/>
    </w:p>
    <w:p w:rsidR="004B1BF1" w:rsidRDefault="00042D8C">
      <w:pPr>
        <w:pStyle w:val="3"/>
      </w:pPr>
      <w:bookmarkStart w:id="63" w:name="_Toc467528391"/>
      <w:r>
        <w:rPr>
          <w:rFonts w:hint="eastAsia"/>
        </w:rPr>
        <w:t>总体架构设计</w:t>
      </w:r>
      <w:bookmarkEnd w:id="63"/>
    </w:p>
    <w:p w:rsidR="004B1BF1" w:rsidRDefault="00042D8C">
      <w:pPr>
        <w:pStyle w:val="4"/>
        <w:keepLines w:val="0"/>
        <w:numPr>
          <w:ilvl w:val="3"/>
          <w:numId w:val="0"/>
        </w:numPr>
        <w:tabs>
          <w:tab w:val="left" w:pos="831"/>
        </w:tabs>
        <w:spacing w:before="120" w:after="0" w:line="360" w:lineRule="auto"/>
      </w:pPr>
      <w:r>
        <w:rPr>
          <w:rFonts w:hint="eastAsia"/>
        </w:rPr>
        <w:t>4.3.1.1</w:t>
      </w:r>
      <w:r>
        <w:rPr>
          <w:rFonts w:hint="eastAsia"/>
        </w:rPr>
        <w:t>配置项划分原则</w:t>
      </w:r>
    </w:p>
    <w:p w:rsidR="004B1BF1" w:rsidRDefault="004B1BF1"/>
    <w:p w:rsidR="004B1BF1" w:rsidRDefault="00042D8C">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1、系统配置项依据《需求规格说明书》进行划分，并在范围定义上与需求规格说明书保持一致；</w:t>
      </w:r>
    </w:p>
    <w:p w:rsidR="004B1BF1" w:rsidRDefault="00042D8C">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2、系统配置项的划分将严格按照国家软件工程的对配置项的定义，配置项间功能相对独立，配置项内部高内聚；</w:t>
      </w:r>
    </w:p>
    <w:p w:rsidR="004B1BF1" w:rsidRDefault="00042D8C">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3、系统配置项的划分粒度将依据《需求规格说明书》中的子系统级别进行定义，不同配置项间通过数据接口实现动态交互；</w:t>
      </w:r>
    </w:p>
    <w:p w:rsidR="004B1BF1" w:rsidRDefault="00042D8C">
      <w:pPr>
        <w:spacing w:line="360" w:lineRule="auto"/>
        <w:rPr>
          <w:rFonts w:ascii="宋体" w:eastAsia="宋体" w:hAnsi="宋体" w:cs="宋体"/>
          <w:iCs/>
          <w:spacing w:val="8"/>
          <w:kern w:val="0"/>
          <w:sz w:val="24"/>
        </w:rPr>
      </w:pPr>
      <w:r>
        <w:rPr>
          <w:rFonts w:ascii="宋体" w:eastAsia="宋体" w:hAnsi="宋体" w:cs="宋体" w:hint="eastAsia"/>
          <w:iCs/>
          <w:spacing w:val="8"/>
          <w:kern w:val="0"/>
          <w:sz w:val="24"/>
        </w:rPr>
        <w:t xml:space="preserve">    4、系统配置项按照配置项、部件、单元三级层次结构进行系统设计功能的细分。</w:t>
      </w:r>
    </w:p>
    <w:p w:rsidR="004B1BF1" w:rsidRDefault="00042D8C">
      <w:pPr>
        <w:pStyle w:val="3"/>
        <w:rPr>
          <w:rFonts w:ascii="宋体" w:eastAsia="宋体" w:hAnsi="宋体" w:cs="宋体"/>
          <w:iCs/>
          <w:spacing w:val="8"/>
          <w:kern w:val="0"/>
          <w:szCs w:val="24"/>
        </w:rPr>
      </w:pPr>
      <w:bookmarkStart w:id="64" w:name="_Toc467528392"/>
      <w:r>
        <w:rPr>
          <w:rFonts w:hint="eastAsia"/>
        </w:rPr>
        <w:t>总体架构</w:t>
      </w:r>
      <w:bookmarkEnd w:id="64"/>
    </w:p>
    <w:p w:rsidR="004B1BF1" w:rsidRDefault="00042D8C">
      <w:pPr>
        <w:spacing w:line="360" w:lineRule="auto"/>
        <w:ind w:firstLineChars="200" w:firstLine="512"/>
        <w:rPr>
          <w:rFonts w:ascii="宋体" w:eastAsia="宋体" w:hAnsi="宋体" w:cs="宋体"/>
          <w:iCs/>
          <w:spacing w:val="8"/>
          <w:kern w:val="0"/>
          <w:sz w:val="24"/>
        </w:rPr>
      </w:pPr>
      <w:r>
        <w:rPr>
          <w:rFonts w:ascii="宋体" w:eastAsia="宋体" w:hAnsi="宋体" w:cs="宋体" w:hint="eastAsia"/>
          <w:iCs/>
          <w:spacing w:val="8"/>
          <w:kern w:val="0"/>
          <w:sz w:val="24"/>
        </w:rPr>
        <w:t>系统建设要充分利用现有的软硬件基础设施，既要考虑系统的扩展性，还要能够基于此系统扩展数据和业务应用系统。根据系统的应用需求，按照系统软件工程的思想和方法，将整个系统结构化、模块化，采用分层构架方式进行设计。</w:t>
      </w:r>
    </w:p>
    <w:p w:rsidR="004B1BF1" w:rsidRDefault="00042D8C">
      <w:pPr>
        <w:spacing w:line="360" w:lineRule="auto"/>
        <w:ind w:firstLineChars="200" w:firstLine="452"/>
        <w:rPr>
          <w:rFonts w:ascii="宋体" w:eastAsia="宋体" w:hAnsi="宋体" w:cs="宋体"/>
          <w:iCs/>
          <w:spacing w:val="8"/>
          <w:kern w:val="0"/>
        </w:rPr>
      </w:pPr>
      <w:r>
        <w:rPr>
          <w:rFonts w:ascii="宋体" w:eastAsia="宋体" w:hAnsi="宋体" w:cs="宋体" w:hint="eastAsia"/>
          <w:iCs/>
          <w:spacing w:val="8"/>
          <w:kern w:val="0"/>
        </w:rPr>
        <w:t>系统总体架构如下图：</w:t>
      </w:r>
    </w:p>
    <w:p w:rsidR="004B1BF1" w:rsidRDefault="001E5E01" w:rsidP="00E648EB">
      <w:pPr>
        <w:spacing w:line="360" w:lineRule="auto"/>
        <w:ind w:firstLineChars="200" w:firstLine="420"/>
        <w:rPr>
          <w:rFonts w:ascii="宋体" w:eastAsia="宋体" w:hAnsi="宋体" w:cs="宋体"/>
          <w:iCs/>
          <w:spacing w:val="8"/>
          <w:kern w:val="0"/>
        </w:rPr>
      </w:pPr>
      <w:r>
        <w:rPr>
          <w:rFonts w:ascii="宋体" w:eastAsia="宋体" w:hAnsi="宋体" w:cs="宋体"/>
          <w:iCs/>
          <w:noProof/>
          <w:spacing w:val="8"/>
          <w:kern w:val="0"/>
        </w:rPr>
        <w:lastRenderedPageBreak/>
        <w:drawing>
          <wp:inline distT="0" distB="0" distL="0" distR="0">
            <wp:extent cx="5430697" cy="4078109"/>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431609" cy="4078794"/>
                    </a:xfrm>
                    <a:prstGeom prst="rect">
                      <a:avLst/>
                    </a:prstGeom>
                    <a:noFill/>
                    <a:ln w="9525">
                      <a:noFill/>
                      <a:miter lim="800000"/>
                      <a:headEnd/>
                      <a:tailEnd/>
                    </a:ln>
                  </pic:spPr>
                </pic:pic>
              </a:graphicData>
            </a:graphic>
          </wp:inline>
        </w:drawing>
      </w:r>
    </w:p>
    <w:p w:rsidR="004B1BF1" w:rsidRDefault="004B1BF1">
      <w:pPr>
        <w:spacing w:line="360" w:lineRule="auto"/>
        <w:ind w:firstLineChars="200" w:firstLine="452"/>
        <w:rPr>
          <w:rFonts w:ascii="宋体" w:eastAsia="宋体" w:hAnsi="宋体" w:cs="宋体"/>
          <w:iCs/>
          <w:spacing w:val="8"/>
          <w:kern w:val="0"/>
        </w:rPr>
      </w:pPr>
    </w:p>
    <w:p w:rsidR="004B1BF1" w:rsidRDefault="004B1BF1" w:rsidP="00E648EB">
      <w:pPr>
        <w:spacing w:line="360" w:lineRule="auto"/>
        <w:ind w:firstLineChars="200" w:firstLine="452"/>
        <w:jc w:val="center"/>
        <w:rPr>
          <w:rFonts w:ascii="宋体" w:eastAsia="宋体" w:hAnsi="宋体" w:cs="宋体"/>
          <w:iCs/>
          <w:spacing w:val="8"/>
          <w:kern w:val="0"/>
        </w:rPr>
      </w:pPr>
    </w:p>
    <w:p w:rsidR="004B1BF1" w:rsidRDefault="004B1BF1">
      <w:pPr>
        <w:spacing w:line="360" w:lineRule="auto"/>
        <w:rPr>
          <w:rFonts w:ascii="宋体" w:eastAsia="宋体" w:hAnsi="宋体" w:cs="宋体"/>
          <w:iCs/>
          <w:spacing w:val="8"/>
          <w:kern w:val="0"/>
        </w:rPr>
      </w:pPr>
    </w:p>
    <w:p w:rsidR="004B1BF1" w:rsidRDefault="004B1BF1">
      <w:pPr>
        <w:spacing w:line="360" w:lineRule="auto"/>
        <w:rPr>
          <w:rFonts w:ascii="宋体" w:eastAsia="宋体" w:hAnsi="宋体" w:cs="宋体"/>
          <w:iCs/>
          <w:spacing w:val="8"/>
          <w:kern w:val="0"/>
        </w:rPr>
      </w:pPr>
    </w:p>
    <w:p w:rsidR="004B1BF1" w:rsidRDefault="004B1BF1">
      <w:pPr>
        <w:spacing w:line="360" w:lineRule="auto"/>
        <w:ind w:firstLineChars="200" w:firstLine="452"/>
        <w:rPr>
          <w:rFonts w:ascii="宋体" w:eastAsia="宋体" w:hAnsi="宋体" w:cs="宋体"/>
          <w:iCs/>
          <w:spacing w:val="8"/>
          <w:kern w:val="0"/>
        </w:rPr>
      </w:pPr>
    </w:p>
    <w:p w:rsidR="004B1BF1" w:rsidRDefault="004B1BF1">
      <w:pPr>
        <w:spacing w:line="360" w:lineRule="auto"/>
        <w:rPr>
          <w:rFonts w:ascii="宋体" w:eastAsia="宋体" w:hAnsi="宋体" w:cs="宋体"/>
          <w:iCs/>
          <w:spacing w:val="8"/>
          <w:kern w:val="0"/>
        </w:rPr>
      </w:pPr>
    </w:p>
    <w:p w:rsidR="004B1BF1" w:rsidRDefault="00042D8C">
      <w:pPr>
        <w:pStyle w:val="4"/>
        <w:keepLines w:val="0"/>
        <w:numPr>
          <w:ilvl w:val="3"/>
          <w:numId w:val="0"/>
        </w:numPr>
        <w:tabs>
          <w:tab w:val="left" w:pos="831"/>
        </w:tabs>
        <w:spacing w:before="120" w:after="0" w:line="360" w:lineRule="auto"/>
      </w:pPr>
      <w:r>
        <w:rPr>
          <w:rFonts w:hint="eastAsia"/>
        </w:rPr>
        <w:t>4.3.2.1</w:t>
      </w:r>
      <w:r>
        <w:rPr>
          <w:rFonts w:hint="eastAsia"/>
        </w:rPr>
        <w:t>基础设施层</w:t>
      </w:r>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传统的基础设施层是系统高效、稳定、安全运行的重要保障。根据系统运行的实际需求，系统基础设施包括网络设施、硬件设施、软件设施等。网络设施包括防火墙、路由器、交换机等，硬件设施包括应用服务器、数据库服务器、文件服务器、产品分发服务器等，软件设施包括操作系统、数据库系统等。</w:t>
      </w:r>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防火墙、路由器以及交换机则是在部署系统局域网以及为增强系统安全所必需的基础设施。</w:t>
      </w:r>
    </w:p>
    <w:p w:rsidR="004B1BF1" w:rsidRDefault="00042D8C">
      <w:pPr>
        <w:spacing w:line="360" w:lineRule="auto"/>
        <w:ind w:firstLineChars="200" w:firstLine="480"/>
        <w:rPr>
          <w:rFonts w:asciiTheme="minorEastAsia" w:hAnsiTheme="minorEastAsia"/>
          <w:sz w:val="24"/>
        </w:rPr>
      </w:pPr>
      <w:r>
        <w:rPr>
          <w:rFonts w:asciiTheme="minorEastAsia" w:hAnsiTheme="minorEastAsia" w:hint="eastAsia"/>
          <w:sz w:val="24"/>
        </w:rPr>
        <w:t>操作系统为本系统提供了良好的操作、交互平台；</w:t>
      </w:r>
      <w:r w:rsidR="00E648EB">
        <w:rPr>
          <w:rFonts w:asciiTheme="minorEastAsia" w:hAnsiTheme="minorEastAsia"/>
          <w:sz w:val="24"/>
        </w:rPr>
        <w:t xml:space="preserve"> </w:t>
      </w:r>
    </w:p>
    <w:p w:rsidR="004B1BF1" w:rsidRDefault="00042D8C">
      <w:pPr>
        <w:pStyle w:val="4"/>
        <w:keepLines w:val="0"/>
        <w:numPr>
          <w:ilvl w:val="3"/>
          <w:numId w:val="0"/>
        </w:numPr>
        <w:tabs>
          <w:tab w:val="left" w:pos="831"/>
        </w:tabs>
        <w:spacing w:before="120" w:after="0" w:line="360" w:lineRule="auto"/>
        <w:rPr>
          <w:iCs/>
        </w:rPr>
      </w:pPr>
      <w:r>
        <w:rPr>
          <w:rFonts w:hint="eastAsia"/>
        </w:rPr>
        <w:lastRenderedPageBreak/>
        <w:t>4.3.2.2</w:t>
      </w:r>
      <w:r>
        <w:rPr>
          <w:rFonts w:hint="eastAsia"/>
        </w:rPr>
        <w:t>数据存储层</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数据存储层包括空间数据库和非空间数据库，空间数据层采用SDX+空间数据库引擎来存储和管理空间矢量数据、空间栅格数据（包括影像）和DEM数字高程数据，非空间数据采用Oracle或SQL Server来存储和管理。</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空间数据库主要由</w:t>
      </w:r>
      <w:r w:rsidR="00E648EB">
        <w:rPr>
          <w:rFonts w:asciiTheme="minorEastAsia" w:hAnsiTheme="minorEastAsia" w:cstheme="minorEastAsia" w:hint="eastAsia"/>
          <w:sz w:val="24"/>
        </w:rPr>
        <w:t>SAR影像库、光学影像库和</w:t>
      </w:r>
      <w:r>
        <w:rPr>
          <w:rFonts w:asciiTheme="minorEastAsia" w:hAnsiTheme="minorEastAsia" w:cstheme="minorEastAsia" w:hint="eastAsia"/>
          <w:sz w:val="24"/>
        </w:rPr>
        <w:t>基础地理数据库构成。</w:t>
      </w:r>
      <w:r w:rsidR="001E5E01">
        <w:rPr>
          <w:rFonts w:asciiTheme="minorEastAsia" w:hAnsiTheme="minorEastAsia" w:cstheme="minorEastAsia" w:hint="eastAsia"/>
          <w:sz w:val="24"/>
        </w:rPr>
        <w:t>SAR影像库主要提供SAR数据的存储和管理，该数据库是本应用的核心。光学影像库主要提供光学遥感数据的存储和管理。</w:t>
      </w:r>
      <w:r>
        <w:rPr>
          <w:rFonts w:asciiTheme="minorEastAsia" w:hAnsiTheme="minorEastAsia" w:cstheme="minorEastAsia" w:hint="eastAsia"/>
          <w:sz w:val="24"/>
        </w:rPr>
        <w:t>基础地理数据库主要提供各种基础地理数据的存储和管理</w:t>
      </w:r>
      <w:r w:rsidR="00E648EB">
        <w:rPr>
          <w:rFonts w:asciiTheme="minorEastAsia" w:hAnsiTheme="minorEastAsia" w:cstheme="minorEastAsia" w:hint="eastAsia"/>
          <w:sz w:val="24"/>
        </w:rPr>
        <w:t>。</w:t>
      </w:r>
    </w:p>
    <w:p w:rsidR="004B1BF1" w:rsidRDefault="00042D8C">
      <w:pPr>
        <w:pStyle w:val="4"/>
        <w:keepLines w:val="0"/>
        <w:numPr>
          <w:ilvl w:val="3"/>
          <w:numId w:val="0"/>
        </w:numPr>
        <w:tabs>
          <w:tab w:val="left" w:pos="831"/>
        </w:tabs>
        <w:spacing w:before="120" w:after="0" w:line="360" w:lineRule="auto"/>
        <w:rPr>
          <w:iCs/>
        </w:rPr>
      </w:pPr>
      <w:r>
        <w:rPr>
          <w:rFonts w:hint="eastAsia"/>
        </w:rPr>
        <w:t>4.3.2.3</w:t>
      </w:r>
      <w:r>
        <w:rPr>
          <w:rFonts w:hint="eastAsia"/>
        </w:rPr>
        <w:t>数据访问层</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数据访问层主要提供空间数据库和非空间数据库的数据访问接口，空间数据访问主要通过空间数据访问引擎来完成</w:t>
      </w:r>
      <w:r w:rsidR="001E5E01">
        <w:rPr>
          <w:rFonts w:asciiTheme="minorEastAsia" w:hAnsiTheme="minorEastAsia" w:cstheme="minorEastAsia" w:hint="eastAsia"/>
          <w:sz w:val="24"/>
        </w:rPr>
        <w:t>。</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数据访问层提供插件机制可以实现数据访问引擎的扩展能力，来满足对各种数据格式的支持。</w:t>
      </w:r>
    </w:p>
    <w:p w:rsidR="004B1BF1" w:rsidRDefault="00042D8C">
      <w:pPr>
        <w:pStyle w:val="4"/>
        <w:keepLines w:val="0"/>
        <w:numPr>
          <w:ilvl w:val="3"/>
          <w:numId w:val="0"/>
        </w:numPr>
        <w:tabs>
          <w:tab w:val="left" w:pos="831"/>
        </w:tabs>
        <w:spacing w:before="120" w:after="0" w:line="360" w:lineRule="auto"/>
      </w:pPr>
      <w:r>
        <w:rPr>
          <w:rFonts w:hint="eastAsia"/>
        </w:rPr>
        <w:t>4.3.2.4</w:t>
      </w:r>
      <w:r>
        <w:rPr>
          <w:rFonts w:hint="eastAsia"/>
        </w:rPr>
        <w:t>应用</w:t>
      </w:r>
      <w:r w:rsidR="001E5E01">
        <w:rPr>
          <w:rFonts w:hint="eastAsia"/>
        </w:rPr>
        <w:t>服务层</w:t>
      </w:r>
    </w:p>
    <w:p w:rsidR="001E5E01" w:rsidRPr="001E5E01" w:rsidRDefault="001E5E01" w:rsidP="001E5E01">
      <w:r>
        <w:rPr>
          <w:rFonts w:hint="eastAsia"/>
        </w:rPr>
        <w:tab/>
      </w:r>
      <w:r>
        <w:rPr>
          <w:rFonts w:hint="eastAsia"/>
        </w:rPr>
        <w:t>应用服务层主要提供标准空间信息处理服务功能，包括数据管理、数据转换、数据编辑、空间查询、二维浏览、三维浏览、空间分析等。</w:t>
      </w:r>
    </w:p>
    <w:p w:rsidR="004B1BF1" w:rsidRDefault="00042D8C">
      <w:pPr>
        <w:pStyle w:val="4"/>
        <w:keepLines w:val="0"/>
        <w:numPr>
          <w:ilvl w:val="3"/>
          <w:numId w:val="0"/>
        </w:numPr>
        <w:tabs>
          <w:tab w:val="left" w:pos="831"/>
        </w:tabs>
        <w:spacing w:before="120" w:after="0" w:line="360" w:lineRule="auto"/>
      </w:pPr>
      <w:r>
        <w:rPr>
          <w:rFonts w:hint="eastAsia"/>
        </w:rPr>
        <w:t>4.3.2.5</w:t>
      </w:r>
      <w:r w:rsidR="001E5E01">
        <w:rPr>
          <w:rFonts w:hint="eastAsia"/>
        </w:rPr>
        <w:t>平台层</w:t>
      </w:r>
    </w:p>
    <w:p w:rsidR="001E5E01" w:rsidRDefault="001E5E01" w:rsidP="001E5E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应用支撑平台提供标准可视化交互界面，有机集成应用服务层功能接口，并且提供功能扩展接口以及可视化界面定制机制。</w:t>
      </w:r>
    </w:p>
    <w:p w:rsidR="004B1BF1" w:rsidRDefault="00042D8C">
      <w:pPr>
        <w:pStyle w:val="4"/>
        <w:keepLines w:val="0"/>
        <w:numPr>
          <w:ilvl w:val="3"/>
          <w:numId w:val="0"/>
        </w:numPr>
        <w:tabs>
          <w:tab w:val="left" w:pos="831"/>
        </w:tabs>
        <w:spacing w:before="120" w:after="0" w:line="360" w:lineRule="auto"/>
      </w:pPr>
      <w:r>
        <w:rPr>
          <w:rFonts w:hint="eastAsia"/>
        </w:rPr>
        <w:t>4.3.2.6</w:t>
      </w:r>
      <w:r w:rsidR="001E5E01">
        <w:rPr>
          <w:rFonts w:hint="eastAsia"/>
        </w:rPr>
        <w:t>应用层</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提供</w:t>
      </w:r>
      <w:r w:rsidR="001E5E01">
        <w:rPr>
          <w:rFonts w:asciiTheme="minorEastAsia" w:hAnsiTheme="minorEastAsia" w:cstheme="minorEastAsia" w:hint="eastAsia"/>
          <w:sz w:val="24"/>
        </w:rPr>
        <w:t>专业的SAR影像及光学影像遥感处理、分析、解译一站式服务平台。</w:t>
      </w:r>
    </w:p>
    <w:p w:rsidR="004B1BF1" w:rsidRDefault="00042D8C">
      <w:pPr>
        <w:pStyle w:val="2"/>
      </w:pPr>
      <w:bookmarkStart w:id="65" w:name="_Toc3126"/>
      <w:bookmarkStart w:id="66" w:name="_Toc7357"/>
      <w:bookmarkStart w:id="67" w:name="_Toc467528393"/>
      <w:r>
        <w:rPr>
          <w:rFonts w:hint="eastAsia"/>
        </w:rPr>
        <w:t>系统软、硬件配置方案</w:t>
      </w:r>
      <w:bookmarkEnd w:id="65"/>
      <w:bookmarkEnd w:id="66"/>
      <w:bookmarkEnd w:id="67"/>
    </w:p>
    <w:p w:rsidR="004B1BF1" w:rsidRDefault="00042D8C">
      <w:pPr>
        <w:pStyle w:val="3"/>
      </w:pPr>
      <w:bookmarkStart w:id="68" w:name="_Toc467528394"/>
      <w:r>
        <w:rPr>
          <w:rFonts w:hint="eastAsia"/>
        </w:rPr>
        <w:t>性能设计指标</w:t>
      </w:r>
      <w:bookmarkEnd w:id="68"/>
    </w:p>
    <w:p w:rsidR="00032340" w:rsidRPr="00032340" w:rsidRDefault="00032340" w:rsidP="00032340">
      <w:r>
        <w:rPr>
          <w:rFonts w:hint="eastAsia"/>
        </w:rPr>
        <w:t>待定</w:t>
      </w:r>
    </w:p>
    <w:p w:rsidR="004B1BF1" w:rsidRDefault="00042D8C">
      <w:pPr>
        <w:pStyle w:val="3"/>
      </w:pPr>
      <w:bookmarkStart w:id="69" w:name="_Toc467528395"/>
      <w:r>
        <w:rPr>
          <w:rFonts w:hint="eastAsia"/>
        </w:rPr>
        <w:lastRenderedPageBreak/>
        <w:t>开发环境</w:t>
      </w:r>
      <w:bookmarkEnd w:id="69"/>
    </w:p>
    <w:p w:rsidR="004B1BF1" w:rsidRDefault="00042D8C">
      <w:pPr>
        <w:pStyle w:val="4"/>
        <w:keepLines w:val="0"/>
        <w:numPr>
          <w:ilvl w:val="3"/>
          <w:numId w:val="0"/>
        </w:numPr>
        <w:tabs>
          <w:tab w:val="left" w:pos="831"/>
        </w:tabs>
        <w:spacing w:before="120" w:after="0" w:line="360" w:lineRule="auto"/>
      </w:pPr>
      <w:r>
        <w:rPr>
          <w:rFonts w:hint="eastAsia"/>
        </w:rPr>
        <w:t>4.4.2.1</w:t>
      </w:r>
      <w:r>
        <w:rPr>
          <w:rFonts w:hint="eastAsia"/>
        </w:rPr>
        <w:t>软件环境</w:t>
      </w:r>
    </w:p>
    <w:p w:rsidR="004B1BF1" w:rsidRDefault="00042D8C">
      <w:pPr>
        <w:spacing w:line="360" w:lineRule="auto"/>
        <w:ind w:left="420"/>
        <w:rPr>
          <w:rFonts w:ascii="宋体" w:eastAsia="宋体" w:hAnsi="宋体"/>
          <w:iCs/>
          <w:sz w:val="24"/>
          <w:lang w:val="zh-CN"/>
        </w:rPr>
      </w:pPr>
      <w:r>
        <w:rPr>
          <w:rFonts w:ascii="宋体" w:eastAsia="宋体" w:hAnsi="宋体" w:hint="eastAsia"/>
          <w:iCs/>
          <w:sz w:val="24"/>
          <w:lang w:val="zh-CN"/>
        </w:rPr>
        <w:t>系统开发的软件环境如下表所示：</w:t>
      </w:r>
    </w:p>
    <w:p w:rsidR="004B1BF1" w:rsidRDefault="00042D8C">
      <w:pPr>
        <w:pStyle w:val="a3"/>
        <w:keepNext/>
        <w:spacing w:line="360" w:lineRule="auto"/>
        <w:jc w:val="center"/>
        <w:rPr>
          <w:rFonts w:asciiTheme="minorEastAsia" w:eastAsiaTheme="minorEastAsia" w:hAnsiTheme="minorEastAsia" w:cstheme="minorEastAsia"/>
          <w:iCs/>
          <w:sz w:val="24"/>
          <w:szCs w:val="24"/>
        </w:rPr>
      </w:pPr>
      <w:bookmarkStart w:id="70" w:name="_Toc298502680"/>
      <w:bookmarkStart w:id="71" w:name="_Toc309992498"/>
      <w:r>
        <w:rPr>
          <w:rFonts w:asciiTheme="minorEastAsia" w:eastAsiaTheme="minorEastAsia" w:hAnsiTheme="minorEastAsia" w:cstheme="minorEastAsia" w:hint="eastAsia"/>
          <w:iCs/>
          <w:sz w:val="24"/>
          <w:szCs w:val="24"/>
        </w:rPr>
        <w:t>表 4</w:t>
      </w:r>
      <w:r>
        <w:rPr>
          <w:rFonts w:asciiTheme="minorEastAsia" w:eastAsiaTheme="minorEastAsia" w:hAnsiTheme="minorEastAsia" w:cstheme="minorEastAsia" w:hint="eastAsia"/>
          <w:iCs/>
          <w:sz w:val="24"/>
          <w:szCs w:val="24"/>
        </w:rPr>
        <w:noBreakHyphen/>
      </w:r>
      <w:r w:rsidR="004E26EA">
        <w:rPr>
          <w:rFonts w:asciiTheme="minorEastAsia" w:eastAsiaTheme="minorEastAsia" w:hAnsiTheme="minorEastAsia" w:cstheme="minorEastAsia" w:hint="eastAsia"/>
          <w:iCs/>
          <w:sz w:val="24"/>
          <w:szCs w:val="24"/>
        </w:rPr>
        <w:fldChar w:fldCharType="begin"/>
      </w:r>
      <w:r>
        <w:rPr>
          <w:rFonts w:asciiTheme="minorEastAsia" w:eastAsiaTheme="minorEastAsia" w:hAnsiTheme="minorEastAsia" w:cstheme="minorEastAsia" w:hint="eastAsia"/>
          <w:iCs/>
          <w:sz w:val="24"/>
          <w:szCs w:val="24"/>
        </w:rPr>
        <w:instrText xml:space="preserve"> SEQ 表 \* ARABIC \s 1 </w:instrText>
      </w:r>
      <w:r w:rsidR="004E26EA">
        <w:rPr>
          <w:rFonts w:asciiTheme="minorEastAsia" w:eastAsiaTheme="minorEastAsia" w:hAnsiTheme="minorEastAsia" w:cstheme="minorEastAsia" w:hint="eastAsia"/>
          <w:iCs/>
          <w:sz w:val="24"/>
          <w:szCs w:val="24"/>
        </w:rPr>
        <w:fldChar w:fldCharType="separate"/>
      </w:r>
      <w:r>
        <w:rPr>
          <w:rFonts w:asciiTheme="minorEastAsia" w:eastAsiaTheme="minorEastAsia" w:hAnsiTheme="minorEastAsia" w:cstheme="minorEastAsia" w:hint="eastAsia"/>
          <w:iCs/>
          <w:sz w:val="24"/>
          <w:szCs w:val="24"/>
        </w:rPr>
        <w:t>1</w:t>
      </w:r>
      <w:r w:rsidR="004E26EA">
        <w:rPr>
          <w:rFonts w:asciiTheme="minorEastAsia" w:eastAsiaTheme="minorEastAsia" w:hAnsiTheme="minorEastAsia" w:cstheme="minorEastAsia" w:hint="eastAsia"/>
          <w:iCs/>
          <w:sz w:val="24"/>
          <w:szCs w:val="24"/>
        </w:rPr>
        <w:fldChar w:fldCharType="end"/>
      </w:r>
      <w:r>
        <w:rPr>
          <w:rFonts w:asciiTheme="minorEastAsia" w:eastAsiaTheme="minorEastAsia" w:hAnsiTheme="minorEastAsia" w:cstheme="minorEastAsia" w:hint="eastAsia"/>
          <w:iCs/>
          <w:sz w:val="24"/>
          <w:szCs w:val="24"/>
        </w:rPr>
        <w:t xml:space="preserve"> 系统开发软件环境</w:t>
      </w:r>
      <w:bookmarkEnd w:id="70"/>
      <w:bookmarkEnd w:id="71"/>
    </w:p>
    <w:tbl>
      <w:tblPr>
        <w:tblW w:w="67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4636"/>
      </w:tblGrid>
      <w:tr w:rsidR="00032340" w:rsidTr="00032340">
        <w:trPr>
          <w:tblHeader/>
          <w:jc w:val="center"/>
        </w:trPr>
        <w:tc>
          <w:tcPr>
            <w:tcW w:w="2091" w:type="dxa"/>
            <w:shd w:val="pct10" w:color="auto" w:fill="auto"/>
            <w:vAlign w:val="center"/>
          </w:tcPr>
          <w:p w:rsidR="00032340" w:rsidRPr="00032340" w:rsidRDefault="00032340">
            <w:pPr>
              <w:spacing w:line="360" w:lineRule="auto"/>
              <w:jc w:val="left"/>
              <w:rPr>
                <w:rFonts w:asciiTheme="minorEastAsia" w:hAnsiTheme="minorEastAsia" w:cstheme="minorEastAsia"/>
                <w:iCs/>
                <w:sz w:val="24"/>
              </w:rPr>
            </w:pPr>
            <w:r w:rsidRPr="00032340">
              <w:rPr>
                <w:rFonts w:asciiTheme="minorEastAsia" w:hAnsiTheme="minorEastAsia" w:cstheme="minorEastAsia" w:hint="eastAsia"/>
                <w:iCs/>
                <w:sz w:val="24"/>
                <w:lang w:val="zh-CN"/>
              </w:rPr>
              <w:t>平台软件</w:t>
            </w:r>
          </w:p>
        </w:tc>
        <w:tc>
          <w:tcPr>
            <w:tcW w:w="4636" w:type="dxa"/>
            <w:shd w:val="clear" w:color="auto" w:fill="auto"/>
            <w:vAlign w:val="center"/>
          </w:tcPr>
          <w:p w:rsidR="00032340" w:rsidRDefault="00032340">
            <w:pPr>
              <w:spacing w:line="360" w:lineRule="auto"/>
              <w:jc w:val="left"/>
              <w:rPr>
                <w:rFonts w:asciiTheme="minorEastAsia" w:hAnsiTheme="minorEastAsia" w:cstheme="minorEastAsia"/>
                <w:iCs/>
                <w:sz w:val="24"/>
              </w:rPr>
            </w:pPr>
            <w:proofErr w:type="spellStart"/>
            <w:r>
              <w:rPr>
                <w:rFonts w:asciiTheme="minorEastAsia" w:hAnsiTheme="minorEastAsia" w:cstheme="minorEastAsia"/>
                <w:iCs/>
                <w:sz w:val="24"/>
              </w:rPr>
              <w:t>SuperMap</w:t>
            </w:r>
            <w:proofErr w:type="spellEnd"/>
            <w:r>
              <w:rPr>
                <w:rFonts w:asciiTheme="minorEastAsia" w:hAnsiTheme="minorEastAsia" w:cstheme="minorEastAsia" w:hint="eastAsia"/>
                <w:iCs/>
                <w:sz w:val="24"/>
              </w:rPr>
              <w:t xml:space="preserve"> </w:t>
            </w:r>
            <w:proofErr w:type="spellStart"/>
            <w:r>
              <w:rPr>
                <w:rFonts w:asciiTheme="minorEastAsia" w:hAnsiTheme="minorEastAsia" w:cstheme="minorEastAsia" w:hint="eastAsia"/>
                <w:iCs/>
                <w:sz w:val="24"/>
              </w:rPr>
              <w:t>iDesktop</w:t>
            </w:r>
            <w:proofErr w:type="spellEnd"/>
            <w:r>
              <w:rPr>
                <w:rFonts w:asciiTheme="minorEastAsia" w:hAnsiTheme="minorEastAsia" w:cstheme="minorEastAsia" w:hint="eastAsia"/>
                <w:iCs/>
                <w:sz w:val="24"/>
              </w:rPr>
              <w:t xml:space="preserve"> .Net 8C</w:t>
            </w:r>
          </w:p>
        </w:tc>
      </w:tr>
      <w:tr w:rsidR="00032340" w:rsidTr="00032340">
        <w:trPr>
          <w:jc w:val="center"/>
        </w:trPr>
        <w:tc>
          <w:tcPr>
            <w:tcW w:w="2091" w:type="dxa"/>
            <w:shd w:val="pct10" w:color="auto" w:fill="auto"/>
            <w:vAlign w:val="center"/>
          </w:tcPr>
          <w:p w:rsidR="00032340" w:rsidRPr="00032340" w:rsidRDefault="00032340">
            <w:pPr>
              <w:spacing w:line="360" w:lineRule="auto"/>
              <w:jc w:val="left"/>
              <w:rPr>
                <w:rFonts w:asciiTheme="minorEastAsia" w:hAnsiTheme="minorEastAsia" w:cstheme="minorEastAsia"/>
                <w:iCs/>
                <w:sz w:val="24"/>
              </w:rPr>
            </w:pPr>
            <w:r w:rsidRPr="00032340">
              <w:rPr>
                <w:rFonts w:asciiTheme="minorEastAsia" w:hAnsiTheme="minorEastAsia" w:cstheme="minorEastAsia" w:hint="eastAsia"/>
                <w:iCs/>
                <w:sz w:val="24"/>
              </w:rPr>
              <w:t>开发工具</w:t>
            </w:r>
          </w:p>
        </w:tc>
        <w:tc>
          <w:tcPr>
            <w:tcW w:w="4636" w:type="dxa"/>
            <w:shd w:val="clear" w:color="auto" w:fill="auto"/>
            <w:vAlign w:val="center"/>
          </w:tcPr>
          <w:p w:rsidR="00032340" w:rsidRDefault="00032340">
            <w:pPr>
              <w:spacing w:line="360" w:lineRule="auto"/>
              <w:jc w:val="left"/>
              <w:rPr>
                <w:rFonts w:asciiTheme="minorEastAsia" w:hAnsiTheme="minorEastAsia" w:cstheme="minorEastAsia"/>
                <w:iCs/>
                <w:sz w:val="24"/>
              </w:rPr>
            </w:pPr>
            <w:r>
              <w:rPr>
                <w:rFonts w:asciiTheme="minorEastAsia" w:hAnsiTheme="minorEastAsia" w:cstheme="minorEastAsia" w:hint="eastAsia"/>
                <w:iCs/>
                <w:sz w:val="24"/>
              </w:rPr>
              <w:t>Visual Studio 2008 简体中文专业版</w:t>
            </w:r>
          </w:p>
        </w:tc>
      </w:tr>
      <w:tr w:rsidR="00032340" w:rsidTr="00032340">
        <w:trPr>
          <w:jc w:val="center"/>
        </w:trPr>
        <w:tc>
          <w:tcPr>
            <w:tcW w:w="2091" w:type="dxa"/>
            <w:shd w:val="pct10" w:color="auto" w:fill="auto"/>
            <w:vAlign w:val="center"/>
          </w:tcPr>
          <w:p w:rsidR="00032340" w:rsidRPr="00032340" w:rsidRDefault="00032340">
            <w:pPr>
              <w:spacing w:line="360" w:lineRule="auto"/>
              <w:jc w:val="left"/>
              <w:rPr>
                <w:rFonts w:asciiTheme="minorEastAsia" w:hAnsiTheme="minorEastAsia" w:cstheme="minorEastAsia"/>
                <w:iCs/>
                <w:sz w:val="24"/>
              </w:rPr>
            </w:pPr>
            <w:r w:rsidRPr="00032340">
              <w:rPr>
                <w:rFonts w:asciiTheme="minorEastAsia" w:hAnsiTheme="minorEastAsia" w:cstheme="minorEastAsia" w:hint="eastAsia"/>
                <w:iCs/>
                <w:sz w:val="24"/>
                <w:lang w:val="zh-CN"/>
              </w:rPr>
              <w:t>开发语言</w:t>
            </w:r>
          </w:p>
        </w:tc>
        <w:tc>
          <w:tcPr>
            <w:tcW w:w="4636" w:type="dxa"/>
            <w:shd w:val="clear" w:color="auto" w:fill="auto"/>
            <w:vAlign w:val="center"/>
          </w:tcPr>
          <w:p w:rsidR="00032340" w:rsidRDefault="00032340">
            <w:pPr>
              <w:spacing w:line="360" w:lineRule="auto"/>
              <w:jc w:val="left"/>
              <w:rPr>
                <w:rFonts w:asciiTheme="minorEastAsia" w:hAnsiTheme="minorEastAsia" w:cstheme="minorEastAsia"/>
                <w:iCs/>
                <w:sz w:val="24"/>
              </w:rPr>
            </w:pPr>
            <w:r>
              <w:rPr>
                <w:rFonts w:asciiTheme="minorEastAsia" w:hAnsiTheme="minorEastAsia" w:cstheme="minorEastAsia" w:hint="eastAsia"/>
                <w:iCs/>
                <w:sz w:val="24"/>
              </w:rPr>
              <w:t>C#.Net</w:t>
            </w:r>
          </w:p>
        </w:tc>
      </w:tr>
      <w:tr w:rsidR="00032340" w:rsidTr="00032340">
        <w:trPr>
          <w:jc w:val="center"/>
        </w:trPr>
        <w:tc>
          <w:tcPr>
            <w:tcW w:w="2091" w:type="dxa"/>
            <w:shd w:val="pct10" w:color="auto" w:fill="auto"/>
            <w:vAlign w:val="center"/>
          </w:tcPr>
          <w:p w:rsidR="00032340" w:rsidRPr="00032340" w:rsidRDefault="00032340">
            <w:pPr>
              <w:spacing w:line="360" w:lineRule="auto"/>
              <w:rPr>
                <w:rFonts w:asciiTheme="minorEastAsia" w:hAnsiTheme="minorEastAsia" w:cstheme="minorEastAsia"/>
                <w:iCs/>
                <w:sz w:val="24"/>
              </w:rPr>
            </w:pPr>
            <w:r w:rsidRPr="00032340">
              <w:rPr>
                <w:rFonts w:asciiTheme="minorEastAsia" w:hAnsiTheme="minorEastAsia" w:cstheme="minorEastAsia" w:hint="eastAsia"/>
                <w:iCs/>
                <w:sz w:val="24"/>
              </w:rPr>
              <w:t>操作系统</w:t>
            </w:r>
          </w:p>
        </w:tc>
        <w:tc>
          <w:tcPr>
            <w:tcW w:w="4636" w:type="dxa"/>
            <w:shd w:val="clear" w:color="auto" w:fill="auto"/>
            <w:vAlign w:val="center"/>
          </w:tcPr>
          <w:p w:rsidR="00032340" w:rsidRDefault="00032340">
            <w:pPr>
              <w:spacing w:line="360" w:lineRule="auto"/>
              <w:jc w:val="left"/>
              <w:rPr>
                <w:rFonts w:asciiTheme="minorEastAsia" w:hAnsiTheme="minorEastAsia" w:cstheme="minorEastAsia"/>
                <w:iCs/>
                <w:sz w:val="24"/>
              </w:rPr>
            </w:pPr>
            <w:r>
              <w:rPr>
                <w:rFonts w:asciiTheme="minorEastAsia" w:hAnsiTheme="minorEastAsia" w:cstheme="minorEastAsia" w:hint="eastAsia"/>
                <w:iCs/>
                <w:sz w:val="24"/>
              </w:rPr>
              <w:t>Windows XP、Windows 2003 Server、Windows 7</w:t>
            </w:r>
          </w:p>
        </w:tc>
      </w:tr>
    </w:tbl>
    <w:p w:rsidR="004B1BF1" w:rsidRDefault="00042D8C">
      <w:pPr>
        <w:pStyle w:val="4"/>
        <w:keepLines w:val="0"/>
        <w:numPr>
          <w:ilvl w:val="3"/>
          <w:numId w:val="0"/>
        </w:numPr>
        <w:tabs>
          <w:tab w:val="left" w:pos="831"/>
        </w:tabs>
        <w:spacing w:before="120" w:after="0" w:line="360" w:lineRule="auto"/>
      </w:pPr>
      <w:bookmarkStart w:id="72" w:name="_Toc298503384"/>
      <w:bookmarkStart w:id="73" w:name="_Toc286218478"/>
      <w:bookmarkStart w:id="74" w:name="_Toc269200348"/>
      <w:bookmarkStart w:id="75" w:name="_Toc280277536"/>
      <w:bookmarkStart w:id="76" w:name="_Toc309992344"/>
      <w:r>
        <w:rPr>
          <w:rFonts w:hint="eastAsia"/>
        </w:rPr>
        <w:t>4.4.2.2</w:t>
      </w:r>
      <w:r>
        <w:rPr>
          <w:rFonts w:hint="eastAsia"/>
        </w:rPr>
        <w:t>硬件环境</w:t>
      </w:r>
      <w:bookmarkEnd w:id="72"/>
      <w:bookmarkEnd w:id="73"/>
      <w:bookmarkEnd w:id="74"/>
      <w:bookmarkEnd w:id="75"/>
      <w:bookmarkEnd w:id="76"/>
    </w:p>
    <w:p w:rsidR="004B1BF1" w:rsidRDefault="00042D8C">
      <w:pPr>
        <w:spacing w:line="360" w:lineRule="auto"/>
        <w:ind w:left="420"/>
        <w:rPr>
          <w:rFonts w:asciiTheme="minorEastAsia" w:hAnsiTheme="minorEastAsia" w:cstheme="minorEastAsia"/>
          <w:iCs/>
          <w:sz w:val="24"/>
          <w:lang w:val="zh-CN"/>
        </w:rPr>
      </w:pPr>
      <w:r>
        <w:rPr>
          <w:rFonts w:asciiTheme="minorEastAsia" w:hAnsiTheme="minorEastAsia" w:cstheme="minorEastAsia" w:hint="eastAsia"/>
          <w:iCs/>
          <w:sz w:val="24"/>
          <w:lang w:val="zh-CN"/>
        </w:rPr>
        <w:t>系统开发的硬件环境如下表所示：</w:t>
      </w:r>
    </w:p>
    <w:p w:rsidR="00032340" w:rsidRDefault="00032340">
      <w:pPr>
        <w:spacing w:line="360" w:lineRule="auto"/>
        <w:ind w:left="420"/>
        <w:rPr>
          <w:rFonts w:asciiTheme="minorEastAsia" w:hAnsiTheme="minorEastAsia" w:cstheme="minorEastAsia"/>
          <w:iCs/>
          <w:sz w:val="24"/>
          <w:lang w:val="zh-CN"/>
        </w:rPr>
      </w:pPr>
    </w:p>
    <w:p w:rsidR="00032340" w:rsidRDefault="00032340">
      <w:pPr>
        <w:spacing w:line="360" w:lineRule="auto"/>
        <w:ind w:left="420"/>
        <w:rPr>
          <w:rFonts w:asciiTheme="minorEastAsia" w:hAnsiTheme="minorEastAsia" w:cstheme="minorEastAsia"/>
          <w:iCs/>
          <w:sz w:val="24"/>
          <w:lang w:val="zh-CN"/>
        </w:rPr>
      </w:pPr>
    </w:p>
    <w:p w:rsidR="00032340" w:rsidRDefault="00032340">
      <w:pPr>
        <w:spacing w:line="360" w:lineRule="auto"/>
        <w:ind w:left="420"/>
        <w:rPr>
          <w:rFonts w:asciiTheme="minorEastAsia" w:hAnsiTheme="minorEastAsia" w:cstheme="minorEastAsia"/>
          <w:iCs/>
          <w:sz w:val="24"/>
          <w:lang w:val="zh-CN"/>
        </w:rPr>
      </w:pPr>
    </w:p>
    <w:p w:rsidR="004B1BF1" w:rsidRDefault="00042D8C">
      <w:pPr>
        <w:pStyle w:val="a3"/>
        <w:keepNext/>
        <w:spacing w:line="360" w:lineRule="auto"/>
        <w:jc w:val="center"/>
        <w:rPr>
          <w:rFonts w:asciiTheme="minorEastAsia" w:eastAsiaTheme="minorEastAsia" w:hAnsiTheme="minorEastAsia" w:cstheme="minorEastAsia"/>
          <w:iCs/>
          <w:sz w:val="24"/>
          <w:szCs w:val="24"/>
        </w:rPr>
      </w:pPr>
      <w:bookmarkStart w:id="77" w:name="_Toc309992499"/>
      <w:bookmarkStart w:id="78" w:name="_Toc298502681"/>
      <w:r>
        <w:rPr>
          <w:rFonts w:asciiTheme="minorEastAsia" w:eastAsiaTheme="minorEastAsia" w:hAnsiTheme="minorEastAsia" w:cstheme="minorEastAsia" w:hint="eastAsia"/>
          <w:iCs/>
          <w:sz w:val="24"/>
          <w:szCs w:val="24"/>
        </w:rPr>
        <w:t>表 4</w:t>
      </w:r>
      <w:r>
        <w:rPr>
          <w:rFonts w:asciiTheme="minorEastAsia" w:eastAsiaTheme="minorEastAsia" w:hAnsiTheme="minorEastAsia" w:cstheme="minorEastAsia" w:hint="eastAsia"/>
          <w:iCs/>
          <w:sz w:val="24"/>
          <w:szCs w:val="24"/>
        </w:rPr>
        <w:noBreakHyphen/>
      </w:r>
      <w:r w:rsidR="004E26EA">
        <w:rPr>
          <w:rFonts w:asciiTheme="minorEastAsia" w:eastAsiaTheme="minorEastAsia" w:hAnsiTheme="minorEastAsia" w:cstheme="minorEastAsia" w:hint="eastAsia"/>
          <w:iCs/>
          <w:sz w:val="24"/>
          <w:szCs w:val="24"/>
        </w:rPr>
        <w:fldChar w:fldCharType="begin"/>
      </w:r>
      <w:r>
        <w:rPr>
          <w:rFonts w:asciiTheme="minorEastAsia" w:eastAsiaTheme="minorEastAsia" w:hAnsiTheme="minorEastAsia" w:cstheme="minorEastAsia" w:hint="eastAsia"/>
          <w:iCs/>
          <w:sz w:val="24"/>
          <w:szCs w:val="24"/>
        </w:rPr>
        <w:instrText xml:space="preserve"> SEQ 表 \* ARABIC \s 1 </w:instrText>
      </w:r>
      <w:r w:rsidR="004E26EA">
        <w:rPr>
          <w:rFonts w:asciiTheme="minorEastAsia" w:eastAsiaTheme="minorEastAsia" w:hAnsiTheme="minorEastAsia" w:cstheme="minorEastAsia" w:hint="eastAsia"/>
          <w:iCs/>
          <w:sz w:val="24"/>
          <w:szCs w:val="24"/>
        </w:rPr>
        <w:fldChar w:fldCharType="separate"/>
      </w:r>
      <w:r>
        <w:rPr>
          <w:rFonts w:asciiTheme="minorEastAsia" w:eastAsiaTheme="minorEastAsia" w:hAnsiTheme="minorEastAsia" w:cstheme="minorEastAsia" w:hint="eastAsia"/>
          <w:iCs/>
          <w:sz w:val="24"/>
          <w:szCs w:val="24"/>
        </w:rPr>
        <w:t>2</w:t>
      </w:r>
      <w:r w:rsidR="004E26EA">
        <w:rPr>
          <w:rFonts w:asciiTheme="minorEastAsia" w:eastAsiaTheme="minorEastAsia" w:hAnsiTheme="minorEastAsia" w:cstheme="minorEastAsia" w:hint="eastAsia"/>
          <w:iCs/>
          <w:sz w:val="24"/>
          <w:szCs w:val="24"/>
        </w:rPr>
        <w:fldChar w:fldCharType="end"/>
      </w:r>
      <w:r>
        <w:rPr>
          <w:rFonts w:asciiTheme="minorEastAsia" w:eastAsiaTheme="minorEastAsia" w:hAnsiTheme="minorEastAsia" w:cstheme="minorEastAsia" w:hint="eastAsia"/>
          <w:iCs/>
          <w:sz w:val="24"/>
          <w:szCs w:val="24"/>
        </w:rPr>
        <w:t xml:space="preserve"> 系统开发硬件环境</w:t>
      </w:r>
      <w:bookmarkEnd w:id="77"/>
      <w:bookmarkEnd w:id="78"/>
    </w:p>
    <w:tbl>
      <w:tblPr>
        <w:tblW w:w="67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4636"/>
      </w:tblGrid>
      <w:tr w:rsidR="00032340" w:rsidTr="00032340">
        <w:trPr>
          <w:tblHeader/>
          <w:jc w:val="center"/>
        </w:trPr>
        <w:tc>
          <w:tcPr>
            <w:tcW w:w="2091" w:type="dxa"/>
            <w:shd w:val="pct10" w:color="auto" w:fill="auto"/>
            <w:vAlign w:val="center"/>
          </w:tcPr>
          <w:p w:rsidR="00032340" w:rsidRDefault="00032340">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lang w:val="zh-CN"/>
              </w:rPr>
              <w:t>服务器类型</w:t>
            </w:r>
          </w:p>
        </w:tc>
        <w:tc>
          <w:tcPr>
            <w:tcW w:w="4636" w:type="dxa"/>
            <w:shd w:val="clear" w:color="auto" w:fill="auto"/>
            <w:vAlign w:val="center"/>
          </w:tcPr>
          <w:p w:rsidR="00032340" w:rsidRDefault="00032340" w:rsidP="00032340">
            <w:pPr>
              <w:spacing w:line="360" w:lineRule="auto"/>
              <w:jc w:val="left"/>
              <w:rPr>
                <w:rFonts w:asciiTheme="minorEastAsia" w:hAnsiTheme="minorEastAsia" w:cstheme="minorEastAsia"/>
                <w:iCs/>
                <w:sz w:val="24"/>
                <w:lang w:val="zh-CN"/>
              </w:rPr>
            </w:pPr>
            <w:r>
              <w:rPr>
                <w:rFonts w:asciiTheme="minorEastAsia" w:hAnsiTheme="minorEastAsia" w:cstheme="minorEastAsia"/>
                <w:iCs/>
                <w:sz w:val="24"/>
              </w:rPr>
              <w:t>W</w:t>
            </w:r>
            <w:r>
              <w:rPr>
                <w:rFonts w:asciiTheme="minorEastAsia" w:hAnsiTheme="minorEastAsia" w:cstheme="minorEastAsia" w:hint="eastAsia"/>
                <w:iCs/>
                <w:sz w:val="24"/>
              </w:rPr>
              <w:t>indows工作站</w:t>
            </w:r>
            <w:r>
              <w:rPr>
                <w:rFonts w:asciiTheme="minorEastAsia" w:hAnsiTheme="minorEastAsia" w:cstheme="minorEastAsia"/>
                <w:iCs/>
                <w:sz w:val="24"/>
                <w:lang w:val="zh-CN"/>
              </w:rPr>
              <w:t xml:space="preserve"> </w:t>
            </w:r>
          </w:p>
        </w:tc>
      </w:tr>
      <w:tr w:rsidR="00032340" w:rsidTr="00032340">
        <w:trPr>
          <w:trHeight w:val="613"/>
          <w:jc w:val="center"/>
        </w:trPr>
        <w:tc>
          <w:tcPr>
            <w:tcW w:w="2091" w:type="dxa"/>
            <w:shd w:val="pct10" w:color="auto" w:fill="auto"/>
            <w:vAlign w:val="center"/>
          </w:tcPr>
          <w:p w:rsidR="00032340" w:rsidRDefault="00032340">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内存</w:t>
            </w:r>
          </w:p>
        </w:tc>
        <w:tc>
          <w:tcPr>
            <w:tcW w:w="4636" w:type="dxa"/>
            <w:shd w:val="clear" w:color="auto" w:fill="auto"/>
            <w:vAlign w:val="center"/>
          </w:tcPr>
          <w:p w:rsidR="00032340" w:rsidRDefault="00032340">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128GB</w:t>
            </w:r>
          </w:p>
        </w:tc>
      </w:tr>
      <w:tr w:rsidR="00032340" w:rsidTr="00032340">
        <w:trPr>
          <w:jc w:val="center"/>
        </w:trPr>
        <w:tc>
          <w:tcPr>
            <w:tcW w:w="2091" w:type="dxa"/>
            <w:shd w:val="pct10" w:color="auto" w:fill="auto"/>
            <w:vAlign w:val="center"/>
          </w:tcPr>
          <w:p w:rsidR="00032340" w:rsidRDefault="00032340">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硬盘</w:t>
            </w:r>
          </w:p>
        </w:tc>
        <w:tc>
          <w:tcPr>
            <w:tcW w:w="4636" w:type="dxa"/>
            <w:shd w:val="clear" w:color="auto" w:fill="auto"/>
            <w:vAlign w:val="center"/>
          </w:tcPr>
          <w:p w:rsidR="00032340" w:rsidRDefault="00032340">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1TB及以上</w:t>
            </w:r>
          </w:p>
        </w:tc>
      </w:tr>
      <w:tr w:rsidR="00032340" w:rsidTr="00032340">
        <w:trPr>
          <w:jc w:val="center"/>
        </w:trPr>
        <w:tc>
          <w:tcPr>
            <w:tcW w:w="2091" w:type="dxa"/>
            <w:shd w:val="pct10" w:color="auto" w:fill="auto"/>
            <w:vAlign w:val="center"/>
          </w:tcPr>
          <w:p w:rsidR="00032340" w:rsidRDefault="00032340">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CPU</w:t>
            </w:r>
          </w:p>
        </w:tc>
        <w:tc>
          <w:tcPr>
            <w:tcW w:w="4636" w:type="dxa"/>
            <w:shd w:val="clear" w:color="auto" w:fill="auto"/>
            <w:vAlign w:val="center"/>
          </w:tcPr>
          <w:p w:rsidR="00032340" w:rsidRDefault="00032340">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24核心以上</w:t>
            </w:r>
          </w:p>
        </w:tc>
      </w:tr>
      <w:tr w:rsidR="00032340" w:rsidTr="00032340">
        <w:trPr>
          <w:jc w:val="center"/>
        </w:trPr>
        <w:tc>
          <w:tcPr>
            <w:tcW w:w="2091" w:type="dxa"/>
            <w:shd w:val="pct10" w:color="auto" w:fill="auto"/>
            <w:vAlign w:val="center"/>
          </w:tcPr>
          <w:p w:rsidR="00032340" w:rsidRDefault="00032340">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图形显卡</w:t>
            </w:r>
          </w:p>
        </w:tc>
        <w:tc>
          <w:tcPr>
            <w:tcW w:w="4636" w:type="dxa"/>
            <w:shd w:val="clear" w:color="auto" w:fill="auto"/>
            <w:vAlign w:val="center"/>
          </w:tcPr>
          <w:p w:rsidR="00032340" w:rsidRDefault="00032340">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专业图形化</w:t>
            </w:r>
          </w:p>
        </w:tc>
      </w:tr>
    </w:tbl>
    <w:p w:rsidR="004B1BF1" w:rsidRDefault="00042D8C">
      <w:pPr>
        <w:pStyle w:val="3"/>
      </w:pPr>
      <w:bookmarkStart w:id="79" w:name="_Toc467528396"/>
      <w:r>
        <w:rPr>
          <w:rFonts w:hint="eastAsia"/>
        </w:rPr>
        <w:t>系统运行环境</w:t>
      </w:r>
      <w:bookmarkEnd w:id="79"/>
    </w:p>
    <w:p w:rsidR="004B1BF1" w:rsidRDefault="00042D8C">
      <w:pPr>
        <w:pStyle w:val="4"/>
        <w:keepLines w:val="0"/>
        <w:numPr>
          <w:ilvl w:val="3"/>
          <w:numId w:val="0"/>
        </w:numPr>
        <w:tabs>
          <w:tab w:val="left" w:pos="831"/>
        </w:tabs>
        <w:spacing w:before="120" w:after="0" w:line="360" w:lineRule="auto"/>
      </w:pPr>
      <w:bookmarkStart w:id="80" w:name="_Toc265599371"/>
      <w:bookmarkStart w:id="81" w:name="_Toc269200354"/>
      <w:bookmarkStart w:id="82" w:name="_Toc280277542"/>
      <w:bookmarkStart w:id="83" w:name="_Toc309992346"/>
      <w:bookmarkStart w:id="84" w:name="_Toc269200350"/>
      <w:bookmarkStart w:id="85" w:name="_Toc265599367"/>
      <w:bookmarkStart w:id="86" w:name="_Toc280277538"/>
      <w:bookmarkStart w:id="87" w:name="_Toc286218480"/>
      <w:r>
        <w:rPr>
          <w:rFonts w:hint="eastAsia"/>
        </w:rPr>
        <w:t>4.4.3.1</w:t>
      </w:r>
      <w:r>
        <w:rPr>
          <w:rFonts w:hint="eastAsia"/>
        </w:rPr>
        <w:t>软件环境</w:t>
      </w:r>
      <w:bookmarkEnd w:id="80"/>
      <w:bookmarkEnd w:id="81"/>
      <w:bookmarkEnd w:id="82"/>
      <w:bookmarkEnd w:id="83"/>
    </w:p>
    <w:p w:rsidR="004B1BF1" w:rsidRDefault="00042D8C">
      <w:pPr>
        <w:spacing w:line="360" w:lineRule="auto"/>
        <w:ind w:left="420"/>
        <w:rPr>
          <w:rFonts w:asciiTheme="minorEastAsia" w:hAnsiTheme="minorEastAsia" w:cstheme="minorEastAsia"/>
          <w:iCs/>
          <w:sz w:val="24"/>
          <w:lang w:val="zh-CN"/>
        </w:rPr>
      </w:pPr>
      <w:r>
        <w:rPr>
          <w:rFonts w:asciiTheme="minorEastAsia" w:hAnsiTheme="minorEastAsia" w:cstheme="minorEastAsia" w:hint="eastAsia"/>
          <w:iCs/>
          <w:sz w:val="24"/>
          <w:lang w:val="zh-CN"/>
        </w:rPr>
        <w:t>系统运行的软件环境如下表所示：</w:t>
      </w:r>
    </w:p>
    <w:p w:rsidR="004B1BF1" w:rsidRDefault="00042D8C">
      <w:pPr>
        <w:pStyle w:val="a3"/>
        <w:keepNext/>
        <w:spacing w:line="360" w:lineRule="auto"/>
        <w:jc w:val="center"/>
        <w:rPr>
          <w:rFonts w:asciiTheme="minorEastAsia" w:eastAsiaTheme="minorEastAsia" w:hAnsiTheme="minorEastAsia" w:cstheme="minorEastAsia"/>
          <w:iCs/>
          <w:sz w:val="24"/>
          <w:szCs w:val="24"/>
        </w:rPr>
      </w:pPr>
      <w:bookmarkStart w:id="88" w:name="_Toc309992500"/>
      <w:bookmarkStart w:id="89" w:name="_Toc298502682"/>
      <w:r>
        <w:rPr>
          <w:rFonts w:asciiTheme="minorEastAsia" w:eastAsiaTheme="minorEastAsia" w:hAnsiTheme="minorEastAsia" w:cstheme="minorEastAsia" w:hint="eastAsia"/>
          <w:iCs/>
          <w:sz w:val="24"/>
          <w:szCs w:val="24"/>
        </w:rPr>
        <w:lastRenderedPageBreak/>
        <w:t>表 4</w:t>
      </w:r>
      <w:r>
        <w:rPr>
          <w:rFonts w:asciiTheme="minorEastAsia" w:eastAsiaTheme="minorEastAsia" w:hAnsiTheme="minorEastAsia" w:cstheme="minorEastAsia" w:hint="eastAsia"/>
          <w:iCs/>
          <w:sz w:val="24"/>
          <w:szCs w:val="24"/>
        </w:rPr>
        <w:noBreakHyphen/>
      </w:r>
      <w:r w:rsidR="004E26EA">
        <w:rPr>
          <w:rFonts w:asciiTheme="minorEastAsia" w:eastAsiaTheme="minorEastAsia" w:hAnsiTheme="minorEastAsia" w:cstheme="minorEastAsia" w:hint="eastAsia"/>
          <w:iCs/>
          <w:sz w:val="24"/>
          <w:szCs w:val="24"/>
        </w:rPr>
        <w:fldChar w:fldCharType="begin"/>
      </w:r>
      <w:r>
        <w:rPr>
          <w:rFonts w:asciiTheme="minorEastAsia" w:eastAsiaTheme="minorEastAsia" w:hAnsiTheme="minorEastAsia" w:cstheme="minorEastAsia" w:hint="eastAsia"/>
          <w:iCs/>
          <w:sz w:val="24"/>
          <w:szCs w:val="24"/>
        </w:rPr>
        <w:instrText xml:space="preserve"> SEQ 表 \* ARABIC \s 1 </w:instrText>
      </w:r>
      <w:r w:rsidR="004E26EA">
        <w:rPr>
          <w:rFonts w:asciiTheme="minorEastAsia" w:eastAsiaTheme="minorEastAsia" w:hAnsiTheme="minorEastAsia" w:cstheme="minorEastAsia" w:hint="eastAsia"/>
          <w:iCs/>
          <w:sz w:val="24"/>
          <w:szCs w:val="24"/>
        </w:rPr>
        <w:fldChar w:fldCharType="separate"/>
      </w:r>
      <w:r>
        <w:rPr>
          <w:rFonts w:asciiTheme="minorEastAsia" w:eastAsiaTheme="minorEastAsia" w:hAnsiTheme="minorEastAsia" w:cstheme="minorEastAsia" w:hint="eastAsia"/>
          <w:iCs/>
          <w:sz w:val="24"/>
          <w:szCs w:val="24"/>
        </w:rPr>
        <w:t>3</w:t>
      </w:r>
      <w:r w:rsidR="004E26EA">
        <w:rPr>
          <w:rFonts w:asciiTheme="minorEastAsia" w:eastAsiaTheme="minorEastAsia" w:hAnsiTheme="minorEastAsia" w:cstheme="minorEastAsia" w:hint="eastAsia"/>
          <w:iCs/>
          <w:sz w:val="24"/>
          <w:szCs w:val="24"/>
        </w:rPr>
        <w:fldChar w:fldCharType="end"/>
      </w:r>
      <w:r>
        <w:rPr>
          <w:rFonts w:asciiTheme="minorEastAsia" w:eastAsiaTheme="minorEastAsia" w:hAnsiTheme="minorEastAsia" w:cstheme="minorEastAsia" w:hint="eastAsia"/>
          <w:iCs/>
          <w:sz w:val="24"/>
          <w:szCs w:val="24"/>
        </w:rPr>
        <w:t xml:space="preserve"> 系统运行软件环境</w:t>
      </w:r>
      <w:bookmarkEnd w:id="88"/>
      <w:bookmarkEnd w:id="89"/>
    </w:p>
    <w:tbl>
      <w:tblPr>
        <w:tblW w:w="67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4634"/>
      </w:tblGrid>
      <w:tr w:rsidR="00032340" w:rsidTr="00032340">
        <w:trPr>
          <w:tblHeader/>
          <w:jc w:val="center"/>
        </w:trPr>
        <w:tc>
          <w:tcPr>
            <w:tcW w:w="2093" w:type="dxa"/>
            <w:shd w:val="clear" w:color="auto" w:fill="D9D9D9"/>
            <w:vAlign w:val="center"/>
          </w:tcPr>
          <w:p w:rsidR="00032340" w:rsidRDefault="00032340">
            <w:pPr>
              <w:spacing w:line="360" w:lineRule="auto"/>
              <w:jc w:val="center"/>
              <w:rPr>
                <w:rFonts w:asciiTheme="minorEastAsia" w:hAnsiTheme="minorEastAsia" w:cstheme="minorEastAsia"/>
                <w:iCs/>
                <w:sz w:val="24"/>
                <w:lang w:val="zh-CN"/>
              </w:rPr>
            </w:pPr>
            <w:r>
              <w:rPr>
                <w:rFonts w:asciiTheme="minorEastAsia" w:hAnsiTheme="minorEastAsia" w:cstheme="minorEastAsia" w:hint="eastAsia"/>
                <w:iCs/>
                <w:sz w:val="24"/>
                <w:lang w:val="zh-CN"/>
              </w:rPr>
              <w:t>软件环境类型</w:t>
            </w:r>
          </w:p>
        </w:tc>
        <w:tc>
          <w:tcPr>
            <w:tcW w:w="4634" w:type="dxa"/>
            <w:shd w:val="clear" w:color="auto" w:fill="D9D9D9"/>
            <w:vAlign w:val="center"/>
          </w:tcPr>
          <w:p w:rsidR="00032340" w:rsidRDefault="00032340">
            <w:pPr>
              <w:spacing w:line="360" w:lineRule="auto"/>
              <w:jc w:val="center"/>
              <w:rPr>
                <w:rFonts w:asciiTheme="minorEastAsia" w:hAnsiTheme="minorEastAsia" w:cstheme="minorEastAsia"/>
                <w:iCs/>
                <w:sz w:val="24"/>
                <w:lang w:val="zh-CN"/>
              </w:rPr>
            </w:pPr>
            <w:r>
              <w:rPr>
                <w:rFonts w:asciiTheme="minorEastAsia" w:hAnsiTheme="minorEastAsia" w:cstheme="minorEastAsia" w:hint="eastAsia"/>
                <w:iCs/>
                <w:sz w:val="24"/>
                <w:lang w:val="zh-CN"/>
              </w:rPr>
              <w:t>版本/型号</w:t>
            </w:r>
          </w:p>
        </w:tc>
      </w:tr>
      <w:tr w:rsidR="00032340" w:rsidTr="00032340">
        <w:trPr>
          <w:jc w:val="center"/>
        </w:trPr>
        <w:tc>
          <w:tcPr>
            <w:tcW w:w="2093" w:type="dxa"/>
            <w:shd w:val="clear" w:color="auto" w:fill="auto"/>
            <w:vAlign w:val="center"/>
          </w:tcPr>
          <w:p w:rsidR="00032340" w:rsidRDefault="00032340">
            <w:pPr>
              <w:spacing w:line="360" w:lineRule="auto"/>
              <w:jc w:val="left"/>
              <w:rPr>
                <w:rFonts w:asciiTheme="minorEastAsia" w:hAnsiTheme="minorEastAsia" w:cstheme="minorEastAsia"/>
                <w:iCs/>
                <w:sz w:val="24"/>
              </w:rPr>
            </w:pPr>
            <w:r>
              <w:rPr>
                <w:rFonts w:asciiTheme="minorEastAsia" w:hAnsiTheme="minorEastAsia" w:cstheme="minorEastAsia" w:hint="eastAsia"/>
                <w:iCs/>
                <w:sz w:val="24"/>
              </w:rPr>
              <w:t>GIS软件</w:t>
            </w:r>
          </w:p>
        </w:tc>
        <w:tc>
          <w:tcPr>
            <w:tcW w:w="4634" w:type="dxa"/>
            <w:shd w:val="clear" w:color="auto" w:fill="auto"/>
            <w:vAlign w:val="center"/>
          </w:tcPr>
          <w:p w:rsidR="00032340" w:rsidRDefault="00032340">
            <w:pPr>
              <w:spacing w:line="360" w:lineRule="auto"/>
              <w:jc w:val="left"/>
              <w:rPr>
                <w:rFonts w:asciiTheme="minorEastAsia" w:hAnsiTheme="minorEastAsia" w:cstheme="minorEastAsia"/>
                <w:iCs/>
                <w:sz w:val="24"/>
              </w:rPr>
            </w:pPr>
          </w:p>
        </w:tc>
      </w:tr>
      <w:tr w:rsidR="00032340" w:rsidTr="00032340">
        <w:trPr>
          <w:jc w:val="center"/>
        </w:trPr>
        <w:tc>
          <w:tcPr>
            <w:tcW w:w="2093" w:type="dxa"/>
            <w:shd w:val="clear" w:color="auto" w:fill="auto"/>
            <w:vAlign w:val="center"/>
          </w:tcPr>
          <w:p w:rsidR="00032340" w:rsidRDefault="00032340">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操作系统</w:t>
            </w:r>
          </w:p>
        </w:tc>
        <w:tc>
          <w:tcPr>
            <w:tcW w:w="4634" w:type="dxa"/>
            <w:shd w:val="clear" w:color="auto" w:fill="auto"/>
            <w:vAlign w:val="center"/>
          </w:tcPr>
          <w:p w:rsidR="00032340" w:rsidRDefault="00032340">
            <w:pPr>
              <w:spacing w:line="360" w:lineRule="auto"/>
              <w:jc w:val="left"/>
              <w:rPr>
                <w:rFonts w:asciiTheme="minorEastAsia" w:hAnsiTheme="minorEastAsia" w:cstheme="minorEastAsia"/>
                <w:iCs/>
                <w:sz w:val="24"/>
                <w:lang w:val="zh-CN"/>
              </w:rPr>
            </w:pPr>
            <w:proofErr w:type="spellStart"/>
            <w:r>
              <w:rPr>
                <w:rFonts w:asciiTheme="minorEastAsia" w:hAnsiTheme="minorEastAsia" w:cstheme="minorEastAsia" w:hint="eastAsia"/>
                <w:iCs/>
                <w:sz w:val="24"/>
              </w:rPr>
              <w:t>WindowsXP</w:t>
            </w:r>
            <w:proofErr w:type="spellEnd"/>
            <w:r>
              <w:rPr>
                <w:rFonts w:asciiTheme="minorEastAsia" w:hAnsiTheme="minorEastAsia" w:cstheme="minorEastAsia" w:hint="eastAsia"/>
                <w:iCs/>
                <w:sz w:val="24"/>
              </w:rPr>
              <w:t>/2003 Server及Windows 7</w:t>
            </w:r>
          </w:p>
        </w:tc>
      </w:tr>
      <w:tr w:rsidR="00032340" w:rsidTr="00032340">
        <w:trPr>
          <w:jc w:val="center"/>
        </w:trPr>
        <w:tc>
          <w:tcPr>
            <w:tcW w:w="2093" w:type="dxa"/>
            <w:shd w:val="clear" w:color="auto" w:fill="auto"/>
            <w:vAlign w:val="center"/>
          </w:tcPr>
          <w:p w:rsidR="00032340" w:rsidRDefault="00032340">
            <w:pPr>
              <w:spacing w:line="360" w:lineRule="auto"/>
              <w:jc w:val="left"/>
              <w:rPr>
                <w:rFonts w:asciiTheme="minorEastAsia" w:hAnsiTheme="minorEastAsia" w:cstheme="minorEastAsia"/>
                <w:iCs/>
                <w:sz w:val="24"/>
              </w:rPr>
            </w:pPr>
            <w:r>
              <w:rPr>
                <w:rFonts w:asciiTheme="minorEastAsia" w:hAnsiTheme="minorEastAsia" w:cstheme="minorEastAsia" w:hint="eastAsia"/>
                <w:iCs/>
                <w:sz w:val="24"/>
              </w:rPr>
              <w:t>.Net Framework</w:t>
            </w:r>
          </w:p>
        </w:tc>
        <w:tc>
          <w:tcPr>
            <w:tcW w:w="4634" w:type="dxa"/>
            <w:shd w:val="clear" w:color="auto" w:fill="auto"/>
            <w:vAlign w:val="center"/>
          </w:tcPr>
          <w:p w:rsidR="00032340" w:rsidRDefault="00032340">
            <w:pPr>
              <w:spacing w:line="360" w:lineRule="auto"/>
              <w:jc w:val="left"/>
              <w:rPr>
                <w:rFonts w:asciiTheme="minorEastAsia" w:hAnsiTheme="minorEastAsia" w:cstheme="minorEastAsia"/>
                <w:iCs/>
                <w:sz w:val="24"/>
              </w:rPr>
            </w:pPr>
            <w:r>
              <w:rPr>
                <w:rFonts w:asciiTheme="minorEastAsia" w:hAnsiTheme="minorEastAsia" w:cstheme="minorEastAsia" w:hint="eastAsia"/>
                <w:iCs/>
                <w:sz w:val="24"/>
              </w:rPr>
              <w:t>4.0及以上版本</w:t>
            </w:r>
          </w:p>
        </w:tc>
      </w:tr>
      <w:tr w:rsidR="00032340" w:rsidTr="00032340">
        <w:trPr>
          <w:jc w:val="center"/>
        </w:trPr>
        <w:tc>
          <w:tcPr>
            <w:tcW w:w="2093" w:type="dxa"/>
            <w:shd w:val="clear" w:color="auto" w:fill="auto"/>
            <w:vAlign w:val="center"/>
          </w:tcPr>
          <w:p w:rsidR="00032340" w:rsidRDefault="00032340">
            <w:pPr>
              <w:spacing w:line="360" w:lineRule="auto"/>
              <w:jc w:val="left"/>
              <w:rPr>
                <w:rFonts w:asciiTheme="minorEastAsia" w:hAnsiTheme="minorEastAsia" w:cstheme="minorEastAsia"/>
                <w:iCs/>
                <w:sz w:val="24"/>
              </w:rPr>
            </w:pPr>
            <w:r>
              <w:rPr>
                <w:rFonts w:asciiTheme="minorEastAsia" w:hAnsiTheme="minorEastAsia" w:cstheme="minorEastAsia" w:hint="eastAsia"/>
                <w:iCs/>
                <w:sz w:val="24"/>
                <w:lang w:val="zh-CN"/>
              </w:rPr>
              <w:t>GIS软件</w:t>
            </w:r>
          </w:p>
        </w:tc>
        <w:tc>
          <w:tcPr>
            <w:tcW w:w="4634" w:type="dxa"/>
            <w:shd w:val="clear" w:color="auto" w:fill="auto"/>
            <w:vAlign w:val="center"/>
          </w:tcPr>
          <w:p w:rsidR="00032340" w:rsidRDefault="00032340">
            <w:pPr>
              <w:spacing w:line="360" w:lineRule="auto"/>
              <w:jc w:val="left"/>
              <w:rPr>
                <w:rFonts w:asciiTheme="minorEastAsia" w:hAnsiTheme="minorEastAsia" w:cstheme="minorEastAsia"/>
                <w:iCs/>
                <w:sz w:val="24"/>
              </w:rPr>
            </w:pPr>
          </w:p>
        </w:tc>
      </w:tr>
      <w:tr w:rsidR="00032340" w:rsidTr="00032340">
        <w:trPr>
          <w:jc w:val="center"/>
        </w:trPr>
        <w:tc>
          <w:tcPr>
            <w:tcW w:w="2093" w:type="dxa"/>
            <w:shd w:val="clear" w:color="auto" w:fill="auto"/>
            <w:vAlign w:val="center"/>
          </w:tcPr>
          <w:p w:rsidR="00032340" w:rsidRDefault="00032340">
            <w:pPr>
              <w:spacing w:line="360" w:lineRule="auto"/>
              <w:jc w:val="left"/>
              <w:rPr>
                <w:rFonts w:asciiTheme="minorEastAsia" w:hAnsiTheme="minorEastAsia" w:cstheme="minorEastAsia"/>
                <w:iCs/>
                <w:sz w:val="24"/>
              </w:rPr>
            </w:pPr>
            <w:r>
              <w:rPr>
                <w:rFonts w:asciiTheme="minorEastAsia" w:hAnsiTheme="minorEastAsia" w:cstheme="minorEastAsia" w:hint="eastAsia"/>
                <w:iCs/>
                <w:sz w:val="24"/>
              </w:rPr>
              <w:t>操作系统</w:t>
            </w:r>
          </w:p>
        </w:tc>
        <w:tc>
          <w:tcPr>
            <w:tcW w:w="4634" w:type="dxa"/>
            <w:shd w:val="clear" w:color="auto" w:fill="auto"/>
            <w:vAlign w:val="center"/>
          </w:tcPr>
          <w:p w:rsidR="00032340" w:rsidRDefault="00032340">
            <w:pPr>
              <w:spacing w:line="360" w:lineRule="auto"/>
              <w:jc w:val="left"/>
              <w:rPr>
                <w:rFonts w:asciiTheme="minorEastAsia" w:hAnsiTheme="minorEastAsia" w:cstheme="minorEastAsia"/>
                <w:iCs/>
                <w:sz w:val="24"/>
              </w:rPr>
            </w:pPr>
            <w:r>
              <w:rPr>
                <w:rFonts w:asciiTheme="minorEastAsia" w:hAnsiTheme="minorEastAsia" w:cstheme="minorEastAsia" w:hint="eastAsia"/>
                <w:iCs/>
                <w:sz w:val="24"/>
              </w:rPr>
              <w:t>Windows XP、Windows 2003 Server、Windows 7</w:t>
            </w:r>
          </w:p>
        </w:tc>
      </w:tr>
    </w:tbl>
    <w:p w:rsidR="004B1BF1" w:rsidRDefault="00042D8C">
      <w:pPr>
        <w:pStyle w:val="4"/>
        <w:keepLines w:val="0"/>
        <w:numPr>
          <w:ilvl w:val="3"/>
          <w:numId w:val="0"/>
        </w:numPr>
        <w:tabs>
          <w:tab w:val="left" w:pos="831"/>
        </w:tabs>
        <w:spacing w:before="120" w:after="0" w:line="360" w:lineRule="auto"/>
      </w:pPr>
      <w:bookmarkStart w:id="90" w:name="_Toc309992347"/>
      <w:bookmarkStart w:id="91" w:name="_Toc280277543"/>
      <w:bookmarkStart w:id="92" w:name="_Toc265599372"/>
      <w:bookmarkStart w:id="93" w:name="_Toc269200355"/>
      <w:r>
        <w:rPr>
          <w:rFonts w:hint="eastAsia"/>
        </w:rPr>
        <w:t>4.4.3.2</w:t>
      </w:r>
      <w:r>
        <w:rPr>
          <w:rFonts w:hint="eastAsia"/>
        </w:rPr>
        <w:t>硬件环境</w:t>
      </w:r>
      <w:bookmarkEnd w:id="90"/>
      <w:bookmarkEnd w:id="91"/>
      <w:bookmarkEnd w:id="92"/>
      <w:bookmarkEnd w:id="93"/>
    </w:p>
    <w:p w:rsidR="004B1BF1" w:rsidRDefault="00042D8C">
      <w:pPr>
        <w:spacing w:line="360" w:lineRule="auto"/>
        <w:ind w:firstLine="420"/>
        <w:rPr>
          <w:rFonts w:asciiTheme="minorEastAsia" w:hAnsiTheme="minorEastAsia" w:cstheme="minorEastAsia"/>
          <w:iCs/>
          <w:sz w:val="24"/>
          <w:lang w:val="zh-CN"/>
        </w:rPr>
      </w:pPr>
      <w:r>
        <w:rPr>
          <w:rFonts w:asciiTheme="minorEastAsia" w:hAnsiTheme="minorEastAsia" w:cstheme="minorEastAsia" w:hint="eastAsia"/>
          <w:iCs/>
          <w:sz w:val="24"/>
          <w:lang w:val="zh-CN"/>
        </w:rPr>
        <w:t>系统运行的硬件环境如下表所示：</w:t>
      </w:r>
    </w:p>
    <w:p w:rsidR="004B1BF1" w:rsidRDefault="00042D8C">
      <w:pPr>
        <w:pStyle w:val="a3"/>
        <w:keepNext/>
        <w:spacing w:line="360" w:lineRule="auto"/>
        <w:jc w:val="center"/>
        <w:rPr>
          <w:rFonts w:asciiTheme="minorEastAsia" w:eastAsiaTheme="minorEastAsia" w:hAnsiTheme="minorEastAsia" w:cstheme="minorEastAsia"/>
          <w:iCs/>
          <w:sz w:val="24"/>
          <w:szCs w:val="24"/>
        </w:rPr>
      </w:pPr>
      <w:bookmarkStart w:id="94" w:name="_Toc309992501"/>
      <w:bookmarkStart w:id="95" w:name="_Toc298502683"/>
      <w:r>
        <w:rPr>
          <w:rFonts w:asciiTheme="minorEastAsia" w:eastAsiaTheme="minorEastAsia" w:hAnsiTheme="minorEastAsia" w:cstheme="minorEastAsia" w:hint="eastAsia"/>
          <w:iCs/>
          <w:sz w:val="24"/>
          <w:szCs w:val="24"/>
        </w:rPr>
        <w:t>表 4</w:t>
      </w:r>
      <w:r>
        <w:rPr>
          <w:rFonts w:asciiTheme="minorEastAsia" w:eastAsiaTheme="minorEastAsia" w:hAnsiTheme="minorEastAsia" w:cstheme="minorEastAsia" w:hint="eastAsia"/>
          <w:iCs/>
          <w:sz w:val="24"/>
          <w:szCs w:val="24"/>
        </w:rPr>
        <w:noBreakHyphen/>
      </w:r>
      <w:r w:rsidR="004E26EA">
        <w:rPr>
          <w:rFonts w:asciiTheme="minorEastAsia" w:eastAsiaTheme="minorEastAsia" w:hAnsiTheme="minorEastAsia" w:cstheme="minorEastAsia" w:hint="eastAsia"/>
          <w:iCs/>
          <w:sz w:val="24"/>
          <w:szCs w:val="24"/>
        </w:rPr>
        <w:fldChar w:fldCharType="begin"/>
      </w:r>
      <w:r>
        <w:rPr>
          <w:rFonts w:asciiTheme="minorEastAsia" w:eastAsiaTheme="minorEastAsia" w:hAnsiTheme="minorEastAsia" w:cstheme="minorEastAsia" w:hint="eastAsia"/>
          <w:iCs/>
          <w:sz w:val="24"/>
          <w:szCs w:val="24"/>
        </w:rPr>
        <w:instrText xml:space="preserve"> SEQ 表 \* ARABIC \s 1 </w:instrText>
      </w:r>
      <w:r w:rsidR="004E26EA">
        <w:rPr>
          <w:rFonts w:asciiTheme="minorEastAsia" w:eastAsiaTheme="minorEastAsia" w:hAnsiTheme="minorEastAsia" w:cstheme="minorEastAsia" w:hint="eastAsia"/>
          <w:iCs/>
          <w:sz w:val="24"/>
          <w:szCs w:val="24"/>
        </w:rPr>
        <w:fldChar w:fldCharType="separate"/>
      </w:r>
      <w:r>
        <w:rPr>
          <w:rFonts w:asciiTheme="minorEastAsia" w:eastAsiaTheme="minorEastAsia" w:hAnsiTheme="minorEastAsia" w:cstheme="minorEastAsia" w:hint="eastAsia"/>
          <w:iCs/>
          <w:sz w:val="24"/>
          <w:szCs w:val="24"/>
        </w:rPr>
        <w:t>4</w:t>
      </w:r>
      <w:r w:rsidR="004E26EA">
        <w:rPr>
          <w:rFonts w:asciiTheme="minorEastAsia" w:eastAsiaTheme="minorEastAsia" w:hAnsiTheme="minorEastAsia" w:cstheme="minorEastAsia" w:hint="eastAsia"/>
          <w:iCs/>
          <w:sz w:val="24"/>
          <w:szCs w:val="24"/>
        </w:rPr>
        <w:fldChar w:fldCharType="end"/>
      </w:r>
      <w:r>
        <w:rPr>
          <w:rFonts w:asciiTheme="minorEastAsia" w:eastAsiaTheme="minorEastAsia" w:hAnsiTheme="minorEastAsia" w:cstheme="minorEastAsia" w:hint="eastAsia"/>
          <w:iCs/>
          <w:sz w:val="24"/>
          <w:szCs w:val="24"/>
        </w:rPr>
        <w:t xml:space="preserve"> 系统运行硬件环境</w:t>
      </w:r>
      <w:bookmarkEnd w:id="94"/>
      <w:bookmarkEnd w:id="95"/>
    </w:p>
    <w:tbl>
      <w:tblPr>
        <w:tblW w:w="67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4636"/>
      </w:tblGrid>
      <w:tr w:rsidR="00032340" w:rsidTr="00032340">
        <w:trPr>
          <w:tblHeader/>
          <w:jc w:val="center"/>
        </w:trPr>
        <w:tc>
          <w:tcPr>
            <w:tcW w:w="2091" w:type="dxa"/>
            <w:shd w:val="pct10" w:color="auto" w:fill="auto"/>
            <w:vAlign w:val="center"/>
          </w:tcPr>
          <w:p w:rsidR="00032340" w:rsidRDefault="00032340" w:rsidP="00E676EE">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lang w:val="zh-CN"/>
              </w:rPr>
              <w:t>服务器类型</w:t>
            </w:r>
          </w:p>
        </w:tc>
        <w:tc>
          <w:tcPr>
            <w:tcW w:w="4636" w:type="dxa"/>
            <w:shd w:val="clear" w:color="auto" w:fill="auto"/>
            <w:vAlign w:val="center"/>
          </w:tcPr>
          <w:p w:rsidR="00032340" w:rsidRDefault="00032340" w:rsidP="00E676EE">
            <w:pPr>
              <w:spacing w:line="360" w:lineRule="auto"/>
              <w:jc w:val="left"/>
              <w:rPr>
                <w:rFonts w:asciiTheme="minorEastAsia" w:hAnsiTheme="minorEastAsia" w:cstheme="minorEastAsia"/>
                <w:iCs/>
                <w:sz w:val="24"/>
                <w:lang w:val="zh-CN"/>
              </w:rPr>
            </w:pPr>
            <w:r>
              <w:rPr>
                <w:rFonts w:asciiTheme="minorEastAsia" w:hAnsiTheme="minorEastAsia" w:cstheme="minorEastAsia"/>
                <w:iCs/>
                <w:sz w:val="24"/>
              </w:rPr>
              <w:t>W</w:t>
            </w:r>
            <w:r>
              <w:rPr>
                <w:rFonts w:asciiTheme="minorEastAsia" w:hAnsiTheme="minorEastAsia" w:cstheme="minorEastAsia" w:hint="eastAsia"/>
                <w:iCs/>
                <w:sz w:val="24"/>
              </w:rPr>
              <w:t>indows工作站</w:t>
            </w:r>
            <w:r>
              <w:rPr>
                <w:rFonts w:asciiTheme="minorEastAsia" w:hAnsiTheme="minorEastAsia" w:cstheme="minorEastAsia"/>
                <w:iCs/>
                <w:sz w:val="24"/>
                <w:lang w:val="zh-CN"/>
              </w:rPr>
              <w:t xml:space="preserve"> </w:t>
            </w:r>
          </w:p>
        </w:tc>
      </w:tr>
      <w:tr w:rsidR="00032340" w:rsidTr="00032340">
        <w:trPr>
          <w:trHeight w:val="613"/>
          <w:jc w:val="center"/>
        </w:trPr>
        <w:tc>
          <w:tcPr>
            <w:tcW w:w="2091" w:type="dxa"/>
            <w:shd w:val="pct10" w:color="auto" w:fill="auto"/>
            <w:vAlign w:val="center"/>
          </w:tcPr>
          <w:p w:rsidR="00032340" w:rsidRDefault="00032340" w:rsidP="00E676EE">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内存</w:t>
            </w:r>
          </w:p>
        </w:tc>
        <w:tc>
          <w:tcPr>
            <w:tcW w:w="4636" w:type="dxa"/>
            <w:shd w:val="clear" w:color="auto" w:fill="auto"/>
            <w:vAlign w:val="center"/>
          </w:tcPr>
          <w:p w:rsidR="00032340" w:rsidRDefault="00032340" w:rsidP="00E676EE">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128GB</w:t>
            </w:r>
          </w:p>
        </w:tc>
      </w:tr>
      <w:tr w:rsidR="00032340" w:rsidTr="00032340">
        <w:trPr>
          <w:jc w:val="center"/>
        </w:trPr>
        <w:tc>
          <w:tcPr>
            <w:tcW w:w="2091" w:type="dxa"/>
            <w:shd w:val="pct10" w:color="auto" w:fill="auto"/>
            <w:vAlign w:val="center"/>
          </w:tcPr>
          <w:p w:rsidR="00032340" w:rsidRDefault="00032340" w:rsidP="00E676EE">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硬盘</w:t>
            </w:r>
          </w:p>
        </w:tc>
        <w:tc>
          <w:tcPr>
            <w:tcW w:w="4636" w:type="dxa"/>
            <w:shd w:val="clear" w:color="auto" w:fill="auto"/>
            <w:vAlign w:val="center"/>
          </w:tcPr>
          <w:p w:rsidR="00032340" w:rsidRDefault="00032340" w:rsidP="00E676EE">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1TB及以上</w:t>
            </w:r>
          </w:p>
        </w:tc>
      </w:tr>
      <w:tr w:rsidR="00032340" w:rsidTr="00032340">
        <w:trPr>
          <w:jc w:val="center"/>
        </w:trPr>
        <w:tc>
          <w:tcPr>
            <w:tcW w:w="2091" w:type="dxa"/>
            <w:shd w:val="pct10" w:color="auto" w:fill="auto"/>
            <w:vAlign w:val="center"/>
          </w:tcPr>
          <w:p w:rsidR="00032340" w:rsidRDefault="00032340" w:rsidP="00E676EE">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CPU</w:t>
            </w:r>
          </w:p>
        </w:tc>
        <w:tc>
          <w:tcPr>
            <w:tcW w:w="4636" w:type="dxa"/>
            <w:shd w:val="clear" w:color="auto" w:fill="auto"/>
            <w:vAlign w:val="center"/>
          </w:tcPr>
          <w:p w:rsidR="00032340" w:rsidRDefault="00032340" w:rsidP="00E676EE">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24核心以上</w:t>
            </w:r>
          </w:p>
        </w:tc>
      </w:tr>
      <w:tr w:rsidR="00032340" w:rsidTr="00032340">
        <w:trPr>
          <w:jc w:val="center"/>
        </w:trPr>
        <w:tc>
          <w:tcPr>
            <w:tcW w:w="2091" w:type="dxa"/>
            <w:shd w:val="pct10" w:color="auto" w:fill="auto"/>
            <w:vAlign w:val="center"/>
          </w:tcPr>
          <w:p w:rsidR="00032340" w:rsidRDefault="00032340" w:rsidP="00E676EE">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图形显卡</w:t>
            </w:r>
          </w:p>
        </w:tc>
        <w:tc>
          <w:tcPr>
            <w:tcW w:w="4636" w:type="dxa"/>
            <w:shd w:val="clear" w:color="auto" w:fill="auto"/>
            <w:vAlign w:val="center"/>
          </w:tcPr>
          <w:p w:rsidR="00032340" w:rsidRDefault="00032340" w:rsidP="00E676EE">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专业图形化</w:t>
            </w:r>
          </w:p>
        </w:tc>
      </w:tr>
    </w:tbl>
    <w:p w:rsidR="004B1BF1" w:rsidRDefault="00042D8C">
      <w:pPr>
        <w:pStyle w:val="3"/>
      </w:pPr>
      <w:bookmarkStart w:id="96" w:name="_Toc309992348"/>
      <w:bookmarkStart w:id="97" w:name="_Toc467528397"/>
      <w:bookmarkEnd w:id="84"/>
      <w:bookmarkEnd w:id="85"/>
      <w:bookmarkEnd w:id="86"/>
      <w:bookmarkEnd w:id="87"/>
      <w:r>
        <w:rPr>
          <w:rFonts w:hint="eastAsia"/>
        </w:rPr>
        <w:t>系统测试环境</w:t>
      </w:r>
      <w:bookmarkEnd w:id="96"/>
      <w:bookmarkEnd w:id="97"/>
    </w:p>
    <w:p w:rsidR="004B1BF1" w:rsidRDefault="00042D8C">
      <w:pPr>
        <w:pStyle w:val="4"/>
        <w:keepLines w:val="0"/>
        <w:numPr>
          <w:ilvl w:val="3"/>
          <w:numId w:val="0"/>
        </w:numPr>
        <w:tabs>
          <w:tab w:val="left" w:pos="831"/>
        </w:tabs>
        <w:spacing w:before="120" w:after="0" w:line="360" w:lineRule="auto"/>
      </w:pPr>
      <w:bookmarkStart w:id="98" w:name="_Toc309992349"/>
      <w:r>
        <w:rPr>
          <w:rFonts w:hint="eastAsia"/>
        </w:rPr>
        <w:t>4.4.4.1</w:t>
      </w:r>
      <w:r>
        <w:rPr>
          <w:rFonts w:hint="eastAsia"/>
        </w:rPr>
        <w:t>软件环境</w:t>
      </w:r>
      <w:bookmarkEnd w:id="98"/>
    </w:p>
    <w:p w:rsidR="004B1BF1" w:rsidRDefault="00042D8C">
      <w:pPr>
        <w:spacing w:line="360" w:lineRule="auto"/>
        <w:ind w:left="420"/>
        <w:rPr>
          <w:rFonts w:asciiTheme="minorEastAsia" w:hAnsiTheme="minorEastAsia" w:cstheme="minorEastAsia"/>
          <w:iCs/>
          <w:sz w:val="24"/>
          <w:lang w:val="zh-CN"/>
        </w:rPr>
      </w:pPr>
      <w:r>
        <w:rPr>
          <w:rFonts w:asciiTheme="minorEastAsia" w:hAnsiTheme="minorEastAsia" w:cstheme="minorEastAsia" w:hint="eastAsia"/>
          <w:iCs/>
          <w:sz w:val="24"/>
          <w:lang w:val="zh-CN"/>
        </w:rPr>
        <w:t>系统测试的软件环境如下表所示：</w:t>
      </w:r>
    </w:p>
    <w:p w:rsidR="004B1BF1" w:rsidRDefault="00042D8C">
      <w:pPr>
        <w:pStyle w:val="a3"/>
        <w:keepNext/>
        <w:spacing w:line="360" w:lineRule="auto"/>
        <w:jc w:val="center"/>
        <w:rPr>
          <w:rFonts w:asciiTheme="minorEastAsia" w:eastAsiaTheme="minorEastAsia" w:hAnsiTheme="minorEastAsia" w:cstheme="minorEastAsia"/>
          <w:iCs/>
          <w:sz w:val="24"/>
          <w:szCs w:val="24"/>
        </w:rPr>
      </w:pPr>
      <w:bookmarkStart w:id="99" w:name="_Toc298502686"/>
      <w:bookmarkStart w:id="100" w:name="_Toc309992502"/>
      <w:r>
        <w:rPr>
          <w:rFonts w:asciiTheme="minorEastAsia" w:eastAsiaTheme="minorEastAsia" w:hAnsiTheme="minorEastAsia" w:cstheme="minorEastAsia" w:hint="eastAsia"/>
          <w:iCs/>
          <w:sz w:val="24"/>
          <w:szCs w:val="24"/>
        </w:rPr>
        <w:t>表 4</w:t>
      </w:r>
      <w:r>
        <w:rPr>
          <w:rFonts w:asciiTheme="minorEastAsia" w:eastAsiaTheme="minorEastAsia" w:hAnsiTheme="minorEastAsia" w:cstheme="minorEastAsia" w:hint="eastAsia"/>
          <w:iCs/>
          <w:sz w:val="24"/>
          <w:szCs w:val="24"/>
        </w:rPr>
        <w:noBreakHyphen/>
      </w:r>
      <w:r w:rsidR="004E26EA">
        <w:rPr>
          <w:rFonts w:asciiTheme="minorEastAsia" w:eastAsiaTheme="minorEastAsia" w:hAnsiTheme="minorEastAsia" w:cstheme="minorEastAsia" w:hint="eastAsia"/>
          <w:iCs/>
          <w:sz w:val="24"/>
          <w:szCs w:val="24"/>
        </w:rPr>
        <w:fldChar w:fldCharType="begin"/>
      </w:r>
      <w:r>
        <w:rPr>
          <w:rFonts w:asciiTheme="minorEastAsia" w:eastAsiaTheme="minorEastAsia" w:hAnsiTheme="minorEastAsia" w:cstheme="minorEastAsia" w:hint="eastAsia"/>
          <w:iCs/>
          <w:sz w:val="24"/>
          <w:szCs w:val="24"/>
        </w:rPr>
        <w:instrText xml:space="preserve"> SEQ 表 \* ARABIC \s 1 </w:instrText>
      </w:r>
      <w:r w:rsidR="004E26EA">
        <w:rPr>
          <w:rFonts w:asciiTheme="minorEastAsia" w:eastAsiaTheme="minorEastAsia" w:hAnsiTheme="minorEastAsia" w:cstheme="minorEastAsia" w:hint="eastAsia"/>
          <w:iCs/>
          <w:sz w:val="24"/>
          <w:szCs w:val="24"/>
        </w:rPr>
        <w:fldChar w:fldCharType="separate"/>
      </w:r>
      <w:r>
        <w:rPr>
          <w:rFonts w:asciiTheme="minorEastAsia" w:eastAsiaTheme="minorEastAsia" w:hAnsiTheme="minorEastAsia" w:cstheme="minorEastAsia" w:hint="eastAsia"/>
          <w:iCs/>
          <w:sz w:val="24"/>
          <w:szCs w:val="24"/>
        </w:rPr>
        <w:t>5</w:t>
      </w:r>
      <w:r w:rsidR="004E26EA">
        <w:rPr>
          <w:rFonts w:asciiTheme="minorEastAsia" w:eastAsiaTheme="minorEastAsia" w:hAnsiTheme="minorEastAsia" w:cstheme="minorEastAsia" w:hint="eastAsia"/>
          <w:iCs/>
          <w:sz w:val="24"/>
          <w:szCs w:val="24"/>
        </w:rPr>
        <w:fldChar w:fldCharType="end"/>
      </w:r>
      <w:r>
        <w:rPr>
          <w:rFonts w:asciiTheme="minorEastAsia" w:eastAsiaTheme="minorEastAsia" w:hAnsiTheme="minorEastAsia" w:cstheme="minorEastAsia" w:hint="eastAsia"/>
          <w:iCs/>
          <w:sz w:val="24"/>
          <w:szCs w:val="24"/>
        </w:rPr>
        <w:t xml:space="preserve"> 系统测试软件环境</w:t>
      </w:r>
      <w:bookmarkEnd w:id="99"/>
      <w:bookmarkEnd w:id="100"/>
    </w:p>
    <w:tbl>
      <w:tblPr>
        <w:tblW w:w="67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4634"/>
      </w:tblGrid>
      <w:tr w:rsidR="00032340" w:rsidTr="00032340">
        <w:trPr>
          <w:tblHeader/>
          <w:jc w:val="center"/>
        </w:trPr>
        <w:tc>
          <w:tcPr>
            <w:tcW w:w="2093" w:type="dxa"/>
            <w:shd w:val="clear" w:color="auto" w:fill="D9D9D9"/>
            <w:vAlign w:val="center"/>
          </w:tcPr>
          <w:p w:rsidR="00032340" w:rsidRDefault="00032340" w:rsidP="00E676EE">
            <w:pPr>
              <w:spacing w:line="360" w:lineRule="auto"/>
              <w:jc w:val="center"/>
              <w:rPr>
                <w:rFonts w:asciiTheme="minorEastAsia" w:hAnsiTheme="minorEastAsia" w:cstheme="minorEastAsia"/>
                <w:iCs/>
                <w:sz w:val="24"/>
                <w:lang w:val="zh-CN"/>
              </w:rPr>
            </w:pPr>
            <w:r>
              <w:rPr>
                <w:rFonts w:asciiTheme="minorEastAsia" w:hAnsiTheme="minorEastAsia" w:cstheme="minorEastAsia" w:hint="eastAsia"/>
                <w:iCs/>
                <w:sz w:val="24"/>
                <w:lang w:val="zh-CN"/>
              </w:rPr>
              <w:t>软件环境类型</w:t>
            </w:r>
          </w:p>
        </w:tc>
        <w:tc>
          <w:tcPr>
            <w:tcW w:w="4634" w:type="dxa"/>
            <w:shd w:val="clear" w:color="auto" w:fill="D9D9D9"/>
            <w:vAlign w:val="center"/>
          </w:tcPr>
          <w:p w:rsidR="00032340" w:rsidRDefault="00032340" w:rsidP="00E676EE">
            <w:pPr>
              <w:spacing w:line="360" w:lineRule="auto"/>
              <w:jc w:val="center"/>
              <w:rPr>
                <w:rFonts w:asciiTheme="minorEastAsia" w:hAnsiTheme="minorEastAsia" w:cstheme="minorEastAsia"/>
                <w:iCs/>
                <w:sz w:val="24"/>
                <w:lang w:val="zh-CN"/>
              </w:rPr>
            </w:pPr>
            <w:r>
              <w:rPr>
                <w:rFonts w:asciiTheme="minorEastAsia" w:hAnsiTheme="minorEastAsia" w:cstheme="minorEastAsia" w:hint="eastAsia"/>
                <w:iCs/>
                <w:sz w:val="24"/>
                <w:lang w:val="zh-CN"/>
              </w:rPr>
              <w:t>版本/型号</w:t>
            </w:r>
          </w:p>
        </w:tc>
      </w:tr>
      <w:tr w:rsidR="00032340" w:rsidTr="00032340">
        <w:trPr>
          <w:jc w:val="center"/>
        </w:trPr>
        <w:tc>
          <w:tcPr>
            <w:tcW w:w="2093" w:type="dxa"/>
            <w:shd w:val="clear" w:color="auto" w:fill="auto"/>
            <w:vAlign w:val="center"/>
          </w:tcPr>
          <w:p w:rsidR="00032340" w:rsidRDefault="00032340" w:rsidP="00E676EE">
            <w:pPr>
              <w:spacing w:line="360" w:lineRule="auto"/>
              <w:jc w:val="left"/>
              <w:rPr>
                <w:rFonts w:asciiTheme="minorEastAsia" w:hAnsiTheme="minorEastAsia" w:cstheme="minorEastAsia"/>
                <w:iCs/>
                <w:sz w:val="24"/>
              </w:rPr>
            </w:pPr>
            <w:r>
              <w:rPr>
                <w:rFonts w:asciiTheme="minorEastAsia" w:hAnsiTheme="minorEastAsia" w:cstheme="minorEastAsia" w:hint="eastAsia"/>
                <w:iCs/>
                <w:sz w:val="24"/>
              </w:rPr>
              <w:t>GIS软件</w:t>
            </w:r>
          </w:p>
        </w:tc>
        <w:tc>
          <w:tcPr>
            <w:tcW w:w="4634" w:type="dxa"/>
            <w:shd w:val="clear" w:color="auto" w:fill="auto"/>
            <w:vAlign w:val="center"/>
          </w:tcPr>
          <w:p w:rsidR="00032340" w:rsidRDefault="00032340" w:rsidP="00E676EE">
            <w:pPr>
              <w:spacing w:line="360" w:lineRule="auto"/>
              <w:jc w:val="left"/>
              <w:rPr>
                <w:rFonts w:asciiTheme="minorEastAsia" w:hAnsiTheme="minorEastAsia" w:cstheme="minorEastAsia"/>
                <w:iCs/>
                <w:sz w:val="24"/>
              </w:rPr>
            </w:pPr>
          </w:p>
        </w:tc>
      </w:tr>
      <w:tr w:rsidR="00032340" w:rsidTr="00032340">
        <w:trPr>
          <w:jc w:val="center"/>
        </w:trPr>
        <w:tc>
          <w:tcPr>
            <w:tcW w:w="2093" w:type="dxa"/>
            <w:shd w:val="clear" w:color="auto" w:fill="auto"/>
            <w:vAlign w:val="center"/>
          </w:tcPr>
          <w:p w:rsidR="00032340" w:rsidRDefault="00032340" w:rsidP="00E676EE">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操作系统</w:t>
            </w:r>
          </w:p>
        </w:tc>
        <w:tc>
          <w:tcPr>
            <w:tcW w:w="4634" w:type="dxa"/>
            <w:shd w:val="clear" w:color="auto" w:fill="auto"/>
            <w:vAlign w:val="center"/>
          </w:tcPr>
          <w:p w:rsidR="00032340" w:rsidRDefault="00032340" w:rsidP="00E676EE">
            <w:pPr>
              <w:spacing w:line="360" w:lineRule="auto"/>
              <w:jc w:val="left"/>
              <w:rPr>
                <w:rFonts w:asciiTheme="minorEastAsia" w:hAnsiTheme="minorEastAsia" w:cstheme="minorEastAsia"/>
                <w:iCs/>
                <w:sz w:val="24"/>
                <w:lang w:val="zh-CN"/>
              </w:rPr>
            </w:pPr>
            <w:proofErr w:type="spellStart"/>
            <w:r>
              <w:rPr>
                <w:rFonts w:asciiTheme="minorEastAsia" w:hAnsiTheme="minorEastAsia" w:cstheme="minorEastAsia" w:hint="eastAsia"/>
                <w:iCs/>
                <w:sz w:val="24"/>
              </w:rPr>
              <w:t>WindowsXP</w:t>
            </w:r>
            <w:proofErr w:type="spellEnd"/>
            <w:r>
              <w:rPr>
                <w:rFonts w:asciiTheme="minorEastAsia" w:hAnsiTheme="minorEastAsia" w:cstheme="minorEastAsia" w:hint="eastAsia"/>
                <w:iCs/>
                <w:sz w:val="24"/>
              </w:rPr>
              <w:t>/2003 Server及Windows 7</w:t>
            </w:r>
          </w:p>
        </w:tc>
      </w:tr>
      <w:tr w:rsidR="00032340" w:rsidTr="00032340">
        <w:trPr>
          <w:jc w:val="center"/>
        </w:trPr>
        <w:tc>
          <w:tcPr>
            <w:tcW w:w="2093" w:type="dxa"/>
            <w:shd w:val="clear" w:color="auto" w:fill="auto"/>
            <w:vAlign w:val="center"/>
          </w:tcPr>
          <w:p w:rsidR="00032340" w:rsidRDefault="00032340" w:rsidP="00E676EE">
            <w:pPr>
              <w:spacing w:line="360" w:lineRule="auto"/>
              <w:jc w:val="left"/>
              <w:rPr>
                <w:rFonts w:asciiTheme="minorEastAsia" w:hAnsiTheme="minorEastAsia" w:cstheme="minorEastAsia"/>
                <w:iCs/>
                <w:sz w:val="24"/>
              </w:rPr>
            </w:pPr>
            <w:r>
              <w:rPr>
                <w:rFonts w:asciiTheme="minorEastAsia" w:hAnsiTheme="minorEastAsia" w:cstheme="minorEastAsia" w:hint="eastAsia"/>
                <w:iCs/>
                <w:sz w:val="24"/>
              </w:rPr>
              <w:t>.Net Framework</w:t>
            </w:r>
          </w:p>
        </w:tc>
        <w:tc>
          <w:tcPr>
            <w:tcW w:w="4634" w:type="dxa"/>
            <w:shd w:val="clear" w:color="auto" w:fill="auto"/>
            <w:vAlign w:val="center"/>
          </w:tcPr>
          <w:p w:rsidR="00032340" w:rsidRDefault="00032340" w:rsidP="00E676EE">
            <w:pPr>
              <w:spacing w:line="360" w:lineRule="auto"/>
              <w:jc w:val="left"/>
              <w:rPr>
                <w:rFonts w:asciiTheme="minorEastAsia" w:hAnsiTheme="minorEastAsia" w:cstheme="minorEastAsia"/>
                <w:iCs/>
                <w:sz w:val="24"/>
              </w:rPr>
            </w:pPr>
            <w:r>
              <w:rPr>
                <w:rFonts w:asciiTheme="minorEastAsia" w:hAnsiTheme="minorEastAsia" w:cstheme="minorEastAsia" w:hint="eastAsia"/>
                <w:iCs/>
                <w:sz w:val="24"/>
              </w:rPr>
              <w:t>4.0及以上版本</w:t>
            </w:r>
          </w:p>
        </w:tc>
      </w:tr>
      <w:tr w:rsidR="00032340" w:rsidTr="00032340">
        <w:trPr>
          <w:jc w:val="center"/>
        </w:trPr>
        <w:tc>
          <w:tcPr>
            <w:tcW w:w="2093" w:type="dxa"/>
            <w:shd w:val="clear" w:color="auto" w:fill="auto"/>
            <w:vAlign w:val="center"/>
          </w:tcPr>
          <w:p w:rsidR="00032340" w:rsidRDefault="00032340" w:rsidP="00E676EE">
            <w:pPr>
              <w:spacing w:line="360" w:lineRule="auto"/>
              <w:jc w:val="left"/>
              <w:rPr>
                <w:rFonts w:asciiTheme="minorEastAsia" w:hAnsiTheme="minorEastAsia" w:cstheme="minorEastAsia"/>
                <w:iCs/>
                <w:sz w:val="24"/>
              </w:rPr>
            </w:pPr>
            <w:r>
              <w:rPr>
                <w:rFonts w:asciiTheme="minorEastAsia" w:hAnsiTheme="minorEastAsia" w:cstheme="minorEastAsia" w:hint="eastAsia"/>
                <w:iCs/>
                <w:sz w:val="24"/>
                <w:lang w:val="zh-CN"/>
              </w:rPr>
              <w:t>GIS软件</w:t>
            </w:r>
          </w:p>
        </w:tc>
        <w:tc>
          <w:tcPr>
            <w:tcW w:w="4634" w:type="dxa"/>
            <w:shd w:val="clear" w:color="auto" w:fill="auto"/>
            <w:vAlign w:val="center"/>
          </w:tcPr>
          <w:p w:rsidR="00032340" w:rsidRDefault="00032340" w:rsidP="00E676EE">
            <w:pPr>
              <w:spacing w:line="360" w:lineRule="auto"/>
              <w:jc w:val="left"/>
              <w:rPr>
                <w:rFonts w:asciiTheme="minorEastAsia" w:hAnsiTheme="minorEastAsia" w:cstheme="minorEastAsia"/>
                <w:iCs/>
                <w:sz w:val="24"/>
              </w:rPr>
            </w:pPr>
          </w:p>
        </w:tc>
      </w:tr>
      <w:tr w:rsidR="00032340" w:rsidTr="00032340">
        <w:trPr>
          <w:jc w:val="center"/>
        </w:trPr>
        <w:tc>
          <w:tcPr>
            <w:tcW w:w="2093" w:type="dxa"/>
            <w:shd w:val="clear" w:color="auto" w:fill="auto"/>
            <w:vAlign w:val="center"/>
          </w:tcPr>
          <w:p w:rsidR="00032340" w:rsidRDefault="00032340" w:rsidP="00E676EE">
            <w:pPr>
              <w:spacing w:line="360" w:lineRule="auto"/>
              <w:jc w:val="left"/>
              <w:rPr>
                <w:rFonts w:asciiTheme="minorEastAsia" w:hAnsiTheme="minorEastAsia" w:cstheme="minorEastAsia"/>
                <w:iCs/>
                <w:sz w:val="24"/>
              </w:rPr>
            </w:pPr>
            <w:r>
              <w:rPr>
                <w:rFonts w:asciiTheme="minorEastAsia" w:hAnsiTheme="minorEastAsia" w:cstheme="minorEastAsia" w:hint="eastAsia"/>
                <w:iCs/>
                <w:sz w:val="24"/>
              </w:rPr>
              <w:lastRenderedPageBreak/>
              <w:t>操作系统</w:t>
            </w:r>
          </w:p>
        </w:tc>
        <w:tc>
          <w:tcPr>
            <w:tcW w:w="4634" w:type="dxa"/>
            <w:shd w:val="clear" w:color="auto" w:fill="auto"/>
            <w:vAlign w:val="center"/>
          </w:tcPr>
          <w:p w:rsidR="00032340" w:rsidRDefault="00032340" w:rsidP="00E676EE">
            <w:pPr>
              <w:spacing w:line="360" w:lineRule="auto"/>
              <w:jc w:val="left"/>
              <w:rPr>
                <w:rFonts w:asciiTheme="minorEastAsia" w:hAnsiTheme="minorEastAsia" w:cstheme="minorEastAsia"/>
                <w:iCs/>
                <w:sz w:val="24"/>
              </w:rPr>
            </w:pPr>
            <w:r>
              <w:rPr>
                <w:rFonts w:asciiTheme="minorEastAsia" w:hAnsiTheme="minorEastAsia" w:cstheme="minorEastAsia" w:hint="eastAsia"/>
                <w:iCs/>
                <w:sz w:val="24"/>
              </w:rPr>
              <w:t>Windows XP、Windows 2003 Server、Windows 7</w:t>
            </w:r>
          </w:p>
        </w:tc>
      </w:tr>
    </w:tbl>
    <w:p w:rsidR="00032340" w:rsidRPr="00032340" w:rsidRDefault="00032340" w:rsidP="00032340"/>
    <w:p w:rsidR="004B1BF1" w:rsidRDefault="00042D8C">
      <w:pPr>
        <w:pStyle w:val="4"/>
        <w:keepLines w:val="0"/>
        <w:numPr>
          <w:ilvl w:val="3"/>
          <w:numId w:val="0"/>
        </w:numPr>
        <w:tabs>
          <w:tab w:val="left" w:pos="831"/>
        </w:tabs>
        <w:spacing w:before="120" w:after="0" w:line="360" w:lineRule="auto"/>
      </w:pPr>
      <w:bookmarkStart w:id="101" w:name="_Toc309992350"/>
      <w:bookmarkStart w:id="102" w:name="_Toc269200358"/>
      <w:bookmarkStart w:id="103" w:name="_Toc298503390"/>
      <w:bookmarkStart w:id="104" w:name="_Toc286218484"/>
      <w:bookmarkStart w:id="105" w:name="_Toc280277546"/>
      <w:r>
        <w:rPr>
          <w:rFonts w:hint="eastAsia"/>
        </w:rPr>
        <w:t>4.4.4.2</w:t>
      </w:r>
      <w:r>
        <w:rPr>
          <w:rFonts w:hint="eastAsia"/>
        </w:rPr>
        <w:t>硬件环境</w:t>
      </w:r>
      <w:bookmarkEnd w:id="101"/>
      <w:bookmarkEnd w:id="102"/>
      <w:bookmarkEnd w:id="103"/>
      <w:bookmarkEnd w:id="104"/>
      <w:bookmarkEnd w:id="105"/>
    </w:p>
    <w:p w:rsidR="004B1BF1" w:rsidRDefault="00042D8C">
      <w:pPr>
        <w:spacing w:line="360" w:lineRule="auto"/>
        <w:ind w:firstLine="420"/>
        <w:rPr>
          <w:rFonts w:asciiTheme="minorEastAsia" w:hAnsiTheme="minorEastAsia" w:cstheme="minorEastAsia"/>
          <w:iCs/>
          <w:sz w:val="24"/>
          <w:lang w:val="zh-CN"/>
        </w:rPr>
      </w:pPr>
      <w:r>
        <w:rPr>
          <w:rFonts w:asciiTheme="minorEastAsia" w:hAnsiTheme="minorEastAsia" w:cstheme="minorEastAsia" w:hint="eastAsia"/>
          <w:iCs/>
          <w:sz w:val="24"/>
          <w:lang w:val="zh-CN"/>
        </w:rPr>
        <w:t>系统测试的硬件环境如下表所示：</w:t>
      </w:r>
    </w:p>
    <w:p w:rsidR="004B1BF1" w:rsidRDefault="00042D8C">
      <w:pPr>
        <w:pStyle w:val="a3"/>
        <w:keepNext/>
        <w:spacing w:line="360" w:lineRule="auto"/>
        <w:jc w:val="center"/>
        <w:rPr>
          <w:rFonts w:asciiTheme="minorEastAsia" w:eastAsiaTheme="minorEastAsia" w:hAnsiTheme="minorEastAsia" w:cstheme="minorEastAsia"/>
          <w:iCs/>
          <w:sz w:val="24"/>
          <w:szCs w:val="24"/>
        </w:rPr>
      </w:pPr>
      <w:bookmarkStart w:id="106" w:name="_Toc298502687"/>
      <w:bookmarkStart w:id="107" w:name="_Toc309992503"/>
      <w:r>
        <w:rPr>
          <w:rFonts w:asciiTheme="minorEastAsia" w:eastAsiaTheme="minorEastAsia" w:hAnsiTheme="minorEastAsia" w:cstheme="minorEastAsia" w:hint="eastAsia"/>
          <w:iCs/>
          <w:sz w:val="24"/>
          <w:szCs w:val="24"/>
        </w:rPr>
        <w:t>表 4</w:t>
      </w:r>
      <w:r>
        <w:rPr>
          <w:rFonts w:asciiTheme="minorEastAsia" w:eastAsiaTheme="minorEastAsia" w:hAnsiTheme="minorEastAsia" w:cstheme="minorEastAsia" w:hint="eastAsia"/>
          <w:iCs/>
          <w:sz w:val="24"/>
          <w:szCs w:val="24"/>
        </w:rPr>
        <w:noBreakHyphen/>
      </w:r>
      <w:r w:rsidR="004E26EA">
        <w:rPr>
          <w:rFonts w:asciiTheme="minorEastAsia" w:eastAsiaTheme="minorEastAsia" w:hAnsiTheme="minorEastAsia" w:cstheme="minorEastAsia" w:hint="eastAsia"/>
          <w:iCs/>
          <w:sz w:val="24"/>
          <w:szCs w:val="24"/>
        </w:rPr>
        <w:fldChar w:fldCharType="begin"/>
      </w:r>
      <w:r>
        <w:rPr>
          <w:rFonts w:asciiTheme="minorEastAsia" w:eastAsiaTheme="minorEastAsia" w:hAnsiTheme="minorEastAsia" w:cstheme="minorEastAsia" w:hint="eastAsia"/>
          <w:iCs/>
          <w:sz w:val="24"/>
          <w:szCs w:val="24"/>
        </w:rPr>
        <w:instrText xml:space="preserve"> SEQ 表 \* ARABIC \s 1 </w:instrText>
      </w:r>
      <w:r w:rsidR="004E26EA">
        <w:rPr>
          <w:rFonts w:asciiTheme="minorEastAsia" w:eastAsiaTheme="minorEastAsia" w:hAnsiTheme="minorEastAsia" w:cstheme="minorEastAsia" w:hint="eastAsia"/>
          <w:iCs/>
          <w:sz w:val="24"/>
          <w:szCs w:val="24"/>
        </w:rPr>
        <w:fldChar w:fldCharType="separate"/>
      </w:r>
      <w:r>
        <w:rPr>
          <w:rFonts w:asciiTheme="minorEastAsia" w:eastAsiaTheme="minorEastAsia" w:hAnsiTheme="minorEastAsia" w:cstheme="minorEastAsia" w:hint="eastAsia"/>
          <w:iCs/>
          <w:sz w:val="24"/>
          <w:szCs w:val="24"/>
        </w:rPr>
        <w:t>6</w:t>
      </w:r>
      <w:r w:rsidR="004E26EA">
        <w:rPr>
          <w:rFonts w:asciiTheme="minorEastAsia" w:eastAsiaTheme="minorEastAsia" w:hAnsiTheme="minorEastAsia" w:cstheme="minorEastAsia" w:hint="eastAsia"/>
          <w:iCs/>
          <w:sz w:val="24"/>
          <w:szCs w:val="24"/>
        </w:rPr>
        <w:fldChar w:fldCharType="end"/>
      </w:r>
      <w:r>
        <w:rPr>
          <w:rFonts w:asciiTheme="minorEastAsia" w:eastAsiaTheme="minorEastAsia" w:hAnsiTheme="minorEastAsia" w:cstheme="minorEastAsia" w:hint="eastAsia"/>
          <w:iCs/>
          <w:sz w:val="24"/>
          <w:szCs w:val="24"/>
        </w:rPr>
        <w:t xml:space="preserve"> 系统测试硬件环境</w:t>
      </w:r>
      <w:bookmarkEnd w:id="106"/>
      <w:bookmarkEnd w:id="107"/>
    </w:p>
    <w:tbl>
      <w:tblPr>
        <w:tblW w:w="67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4636"/>
      </w:tblGrid>
      <w:tr w:rsidR="00032340" w:rsidTr="00032340">
        <w:trPr>
          <w:tblHeader/>
          <w:jc w:val="center"/>
        </w:trPr>
        <w:tc>
          <w:tcPr>
            <w:tcW w:w="2091" w:type="dxa"/>
            <w:shd w:val="pct10" w:color="auto" w:fill="auto"/>
            <w:vAlign w:val="center"/>
          </w:tcPr>
          <w:p w:rsidR="00032340" w:rsidRDefault="00032340" w:rsidP="00E676EE">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lang w:val="zh-CN"/>
              </w:rPr>
              <w:t>服务器类型</w:t>
            </w:r>
          </w:p>
        </w:tc>
        <w:tc>
          <w:tcPr>
            <w:tcW w:w="4636" w:type="dxa"/>
            <w:shd w:val="clear" w:color="auto" w:fill="auto"/>
            <w:vAlign w:val="center"/>
          </w:tcPr>
          <w:p w:rsidR="00032340" w:rsidRDefault="00032340" w:rsidP="00E676EE">
            <w:pPr>
              <w:spacing w:line="360" w:lineRule="auto"/>
              <w:jc w:val="left"/>
              <w:rPr>
                <w:rFonts w:asciiTheme="minorEastAsia" w:hAnsiTheme="minorEastAsia" w:cstheme="minorEastAsia"/>
                <w:iCs/>
                <w:sz w:val="24"/>
                <w:lang w:val="zh-CN"/>
              </w:rPr>
            </w:pPr>
            <w:r>
              <w:rPr>
                <w:rFonts w:asciiTheme="minorEastAsia" w:hAnsiTheme="minorEastAsia" w:cstheme="minorEastAsia"/>
                <w:iCs/>
                <w:sz w:val="24"/>
              </w:rPr>
              <w:t>W</w:t>
            </w:r>
            <w:r>
              <w:rPr>
                <w:rFonts w:asciiTheme="minorEastAsia" w:hAnsiTheme="minorEastAsia" w:cstheme="minorEastAsia" w:hint="eastAsia"/>
                <w:iCs/>
                <w:sz w:val="24"/>
              </w:rPr>
              <w:t>indows工作站</w:t>
            </w:r>
            <w:r>
              <w:rPr>
                <w:rFonts w:asciiTheme="minorEastAsia" w:hAnsiTheme="minorEastAsia" w:cstheme="minorEastAsia"/>
                <w:iCs/>
                <w:sz w:val="24"/>
                <w:lang w:val="zh-CN"/>
              </w:rPr>
              <w:t xml:space="preserve"> </w:t>
            </w:r>
          </w:p>
        </w:tc>
      </w:tr>
      <w:tr w:rsidR="00032340" w:rsidTr="00032340">
        <w:trPr>
          <w:trHeight w:val="613"/>
          <w:jc w:val="center"/>
        </w:trPr>
        <w:tc>
          <w:tcPr>
            <w:tcW w:w="2091" w:type="dxa"/>
            <w:shd w:val="pct10" w:color="auto" w:fill="auto"/>
            <w:vAlign w:val="center"/>
          </w:tcPr>
          <w:p w:rsidR="00032340" w:rsidRDefault="00032340" w:rsidP="00E676EE">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内存</w:t>
            </w:r>
          </w:p>
        </w:tc>
        <w:tc>
          <w:tcPr>
            <w:tcW w:w="4636" w:type="dxa"/>
            <w:shd w:val="clear" w:color="auto" w:fill="auto"/>
            <w:vAlign w:val="center"/>
          </w:tcPr>
          <w:p w:rsidR="00032340" w:rsidRDefault="00032340" w:rsidP="00E676EE">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128GB</w:t>
            </w:r>
          </w:p>
        </w:tc>
      </w:tr>
      <w:tr w:rsidR="00032340" w:rsidTr="00032340">
        <w:trPr>
          <w:jc w:val="center"/>
        </w:trPr>
        <w:tc>
          <w:tcPr>
            <w:tcW w:w="2091" w:type="dxa"/>
            <w:shd w:val="pct10" w:color="auto" w:fill="auto"/>
            <w:vAlign w:val="center"/>
          </w:tcPr>
          <w:p w:rsidR="00032340" w:rsidRDefault="00032340" w:rsidP="00E676EE">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硬盘</w:t>
            </w:r>
          </w:p>
        </w:tc>
        <w:tc>
          <w:tcPr>
            <w:tcW w:w="4636" w:type="dxa"/>
            <w:shd w:val="clear" w:color="auto" w:fill="auto"/>
            <w:vAlign w:val="center"/>
          </w:tcPr>
          <w:p w:rsidR="00032340" w:rsidRDefault="00032340" w:rsidP="00E676EE">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1TB及以上</w:t>
            </w:r>
          </w:p>
        </w:tc>
      </w:tr>
      <w:tr w:rsidR="00032340" w:rsidTr="00032340">
        <w:trPr>
          <w:jc w:val="center"/>
        </w:trPr>
        <w:tc>
          <w:tcPr>
            <w:tcW w:w="2091" w:type="dxa"/>
            <w:shd w:val="pct10" w:color="auto" w:fill="auto"/>
            <w:vAlign w:val="center"/>
          </w:tcPr>
          <w:p w:rsidR="00032340" w:rsidRDefault="00032340" w:rsidP="00E676EE">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CPU</w:t>
            </w:r>
          </w:p>
        </w:tc>
        <w:tc>
          <w:tcPr>
            <w:tcW w:w="4636" w:type="dxa"/>
            <w:shd w:val="clear" w:color="auto" w:fill="auto"/>
            <w:vAlign w:val="center"/>
          </w:tcPr>
          <w:p w:rsidR="00032340" w:rsidRDefault="00032340" w:rsidP="00E676EE">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24核心以上</w:t>
            </w:r>
          </w:p>
        </w:tc>
      </w:tr>
      <w:tr w:rsidR="00032340" w:rsidTr="00032340">
        <w:trPr>
          <w:jc w:val="center"/>
        </w:trPr>
        <w:tc>
          <w:tcPr>
            <w:tcW w:w="2091" w:type="dxa"/>
            <w:shd w:val="pct10" w:color="auto" w:fill="auto"/>
            <w:vAlign w:val="center"/>
          </w:tcPr>
          <w:p w:rsidR="00032340" w:rsidRDefault="00032340" w:rsidP="00E676EE">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图形显卡</w:t>
            </w:r>
          </w:p>
        </w:tc>
        <w:tc>
          <w:tcPr>
            <w:tcW w:w="4636" w:type="dxa"/>
            <w:shd w:val="clear" w:color="auto" w:fill="auto"/>
            <w:vAlign w:val="center"/>
          </w:tcPr>
          <w:p w:rsidR="00032340" w:rsidRDefault="00032340" w:rsidP="00E676EE">
            <w:pPr>
              <w:spacing w:line="360" w:lineRule="auto"/>
              <w:jc w:val="left"/>
              <w:rPr>
                <w:rFonts w:asciiTheme="minorEastAsia" w:hAnsiTheme="minorEastAsia" w:cstheme="minorEastAsia"/>
                <w:iCs/>
                <w:sz w:val="24"/>
                <w:lang w:val="zh-CN"/>
              </w:rPr>
            </w:pPr>
            <w:r>
              <w:rPr>
                <w:rFonts w:asciiTheme="minorEastAsia" w:hAnsiTheme="minorEastAsia" w:cstheme="minorEastAsia" w:hint="eastAsia"/>
                <w:iCs/>
                <w:sz w:val="24"/>
              </w:rPr>
              <w:t>专业图形化</w:t>
            </w:r>
          </w:p>
        </w:tc>
      </w:tr>
    </w:tbl>
    <w:p w:rsidR="00032340" w:rsidRPr="00032340" w:rsidRDefault="00032340" w:rsidP="00032340">
      <w:pPr>
        <w:jc w:val="center"/>
      </w:pPr>
    </w:p>
    <w:p w:rsidR="004B1BF1" w:rsidRDefault="004B1BF1"/>
    <w:p w:rsidR="004B1BF1" w:rsidRDefault="00042D8C">
      <w:pPr>
        <w:pStyle w:val="2"/>
      </w:pPr>
      <w:bookmarkStart w:id="108" w:name="_Toc10499"/>
      <w:bookmarkStart w:id="109" w:name="_Toc18955"/>
      <w:bookmarkStart w:id="110" w:name="_Toc467528398"/>
      <w:r>
        <w:rPr>
          <w:rFonts w:hint="eastAsia"/>
        </w:rPr>
        <w:t>核心业务流程</w:t>
      </w:r>
      <w:bookmarkEnd w:id="108"/>
      <w:bookmarkEnd w:id="109"/>
      <w:bookmarkEnd w:id="110"/>
    </w:p>
    <w:p w:rsidR="004B1BF1" w:rsidRPr="008A3182" w:rsidRDefault="008A3182" w:rsidP="00A27CEA">
      <w:pPr>
        <w:spacing w:line="360" w:lineRule="auto"/>
        <w:rPr>
          <w:sz w:val="24"/>
        </w:rPr>
      </w:pPr>
      <w:r w:rsidRPr="008A3182">
        <w:rPr>
          <w:rFonts w:hint="eastAsia"/>
          <w:sz w:val="24"/>
        </w:rPr>
        <w:t>系统最核心的业务流程有</w:t>
      </w:r>
      <w:r w:rsidR="00032340">
        <w:rPr>
          <w:rFonts w:hint="eastAsia"/>
          <w:sz w:val="24"/>
        </w:rPr>
        <w:t>影像数据可视化设置</w:t>
      </w:r>
      <w:r w:rsidRPr="008A3182">
        <w:rPr>
          <w:rFonts w:hint="eastAsia"/>
          <w:sz w:val="24"/>
        </w:rPr>
        <w:t>和</w:t>
      </w:r>
      <w:r w:rsidR="00032340">
        <w:rPr>
          <w:rFonts w:hint="eastAsia"/>
          <w:sz w:val="24"/>
        </w:rPr>
        <w:t>影像数据解译</w:t>
      </w:r>
      <w:r w:rsidRPr="008A3182">
        <w:rPr>
          <w:rFonts w:hint="eastAsia"/>
          <w:sz w:val="24"/>
        </w:rPr>
        <w:t>流程。</w:t>
      </w:r>
    </w:p>
    <w:p w:rsidR="00302275" w:rsidRPr="00A27CEA" w:rsidRDefault="00032340" w:rsidP="00A27CEA">
      <w:pPr>
        <w:pStyle w:val="a8"/>
        <w:numPr>
          <w:ilvl w:val="0"/>
          <w:numId w:val="9"/>
        </w:numPr>
        <w:spacing w:line="360" w:lineRule="auto"/>
        <w:ind w:firstLineChars="0"/>
        <w:rPr>
          <w:sz w:val="24"/>
        </w:rPr>
      </w:pPr>
      <w:r>
        <w:rPr>
          <w:rFonts w:hint="eastAsia"/>
          <w:sz w:val="24"/>
        </w:rPr>
        <w:t>影像数据可视化设置</w:t>
      </w:r>
      <w:r w:rsidR="00302275" w:rsidRPr="00A27CEA">
        <w:rPr>
          <w:rFonts w:hint="eastAsia"/>
          <w:sz w:val="24"/>
        </w:rPr>
        <w:t>：</w:t>
      </w:r>
    </w:p>
    <w:p w:rsidR="00302275" w:rsidRPr="00A27CEA" w:rsidRDefault="00032340" w:rsidP="00A27CEA">
      <w:pPr>
        <w:spacing w:line="360" w:lineRule="auto"/>
        <w:rPr>
          <w:sz w:val="24"/>
        </w:rPr>
      </w:pPr>
      <w:r>
        <w:rPr>
          <w:rFonts w:hint="eastAsia"/>
          <w:sz w:val="24"/>
        </w:rPr>
        <w:t>数据导入</w:t>
      </w:r>
      <w:r w:rsidR="00302275" w:rsidRPr="00A27CEA">
        <w:rPr>
          <w:rFonts w:hint="eastAsia"/>
          <w:sz w:val="24"/>
        </w:rPr>
        <w:t>→</w:t>
      </w:r>
      <w:r>
        <w:rPr>
          <w:rFonts w:hint="eastAsia"/>
          <w:sz w:val="24"/>
        </w:rPr>
        <w:t>通道控制</w:t>
      </w:r>
      <w:r w:rsidR="00302275" w:rsidRPr="00A27CEA">
        <w:rPr>
          <w:rFonts w:hint="eastAsia"/>
          <w:sz w:val="24"/>
        </w:rPr>
        <w:t>→</w:t>
      </w:r>
      <w:r>
        <w:rPr>
          <w:rFonts w:hint="eastAsia"/>
          <w:sz w:val="24"/>
        </w:rPr>
        <w:t>调色板设置</w:t>
      </w:r>
      <w:r w:rsidR="00302275" w:rsidRPr="00A27CEA">
        <w:rPr>
          <w:rFonts w:hint="eastAsia"/>
          <w:sz w:val="24"/>
        </w:rPr>
        <w:t>→</w:t>
      </w:r>
      <w:r>
        <w:rPr>
          <w:rFonts w:hint="eastAsia"/>
          <w:sz w:val="24"/>
        </w:rPr>
        <w:t>可视化浏览→通道计算→数据统计→成果输出</w:t>
      </w:r>
    </w:p>
    <w:p w:rsidR="00192B6F" w:rsidRPr="00A27CEA" w:rsidRDefault="00032340" w:rsidP="00A27CEA">
      <w:pPr>
        <w:pStyle w:val="a8"/>
        <w:numPr>
          <w:ilvl w:val="0"/>
          <w:numId w:val="9"/>
        </w:numPr>
        <w:spacing w:line="360" w:lineRule="auto"/>
        <w:ind w:firstLineChars="0"/>
        <w:rPr>
          <w:sz w:val="24"/>
        </w:rPr>
      </w:pPr>
      <w:r>
        <w:rPr>
          <w:rFonts w:hint="eastAsia"/>
          <w:sz w:val="24"/>
        </w:rPr>
        <w:t>影像数据解译</w:t>
      </w:r>
      <w:r w:rsidRPr="008A3182">
        <w:rPr>
          <w:rFonts w:hint="eastAsia"/>
          <w:sz w:val="24"/>
        </w:rPr>
        <w:t>流程</w:t>
      </w:r>
      <w:r w:rsidR="00192B6F" w:rsidRPr="00A27CEA">
        <w:rPr>
          <w:rFonts w:hint="eastAsia"/>
          <w:sz w:val="24"/>
        </w:rPr>
        <w:t>：</w:t>
      </w:r>
    </w:p>
    <w:p w:rsidR="00192B6F" w:rsidRPr="00A27CEA" w:rsidRDefault="00032340" w:rsidP="00A27CEA">
      <w:pPr>
        <w:spacing w:line="360" w:lineRule="auto"/>
        <w:rPr>
          <w:sz w:val="24"/>
        </w:rPr>
      </w:pPr>
      <w:r>
        <w:rPr>
          <w:rFonts w:hint="eastAsia"/>
          <w:sz w:val="24"/>
        </w:rPr>
        <w:t>数据导入</w:t>
      </w:r>
      <w:r w:rsidR="00192B6F" w:rsidRPr="00A27CEA">
        <w:rPr>
          <w:rFonts w:hint="eastAsia"/>
          <w:sz w:val="24"/>
        </w:rPr>
        <w:t>→</w:t>
      </w:r>
      <w:r>
        <w:rPr>
          <w:rFonts w:hint="eastAsia"/>
          <w:sz w:val="24"/>
        </w:rPr>
        <w:t>可视化浏览</w:t>
      </w:r>
      <w:r w:rsidR="00192B6F" w:rsidRPr="00A27CEA">
        <w:rPr>
          <w:rFonts w:hint="eastAsia"/>
          <w:sz w:val="24"/>
        </w:rPr>
        <w:t>→</w:t>
      </w:r>
      <w:r>
        <w:rPr>
          <w:rFonts w:hint="eastAsia"/>
          <w:sz w:val="24"/>
        </w:rPr>
        <w:t>解译制图</w:t>
      </w:r>
      <w:r w:rsidR="00192B6F" w:rsidRPr="00A27CEA">
        <w:rPr>
          <w:rFonts w:hint="eastAsia"/>
          <w:sz w:val="24"/>
        </w:rPr>
        <w:t>→专题地图展示</w:t>
      </w:r>
      <w:r w:rsidRPr="00A27CEA">
        <w:rPr>
          <w:rFonts w:hint="eastAsia"/>
          <w:sz w:val="24"/>
        </w:rPr>
        <w:t>→</w:t>
      </w:r>
      <w:r>
        <w:rPr>
          <w:rFonts w:hint="eastAsia"/>
          <w:sz w:val="24"/>
        </w:rPr>
        <w:t>成果输出</w:t>
      </w:r>
    </w:p>
    <w:p w:rsidR="00192B6F" w:rsidRDefault="00192B6F"/>
    <w:p w:rsidR="004B1BF1" w:rsidRDefault="00042D8C">
      <w:pPr>
        <w:pStyle w:val="2"/>
      </w:pPr>
      <w:bookmarkStart w:id="111" w:name="_Toc467528399"/>
      <w:r>
        <w:rPr>
          <w:rFonts w:hint="eastAsia"/>
        </w:rPr>
        <w:t>系统划分</w:t>
      </w:r>
      <w:bookmarkEnd w:id="111"/>
    </w:p>
    <w:p w:rsidR="004B1BF1" w:rsidRDefault="00042D8C" w:rsidP="00976AA6">
      <w:pPr>
        <w:spacing w:line="360" w:lineRule="auto"/>
        <w:ind w:firstLineChars="200" w:firstLine="480"/>
        <w:rPr>
          <w:sz w:val="24"/>
        </w:rPr>
      </w:pPr>
      <w:r>
        <w:rPr>
          <w:rFonts w:hint="eastAsia"/>
          <w:sz w:val="24"/>
        </w:rPr>
        <w:t>结构化系统分析与设计的基本思想就是自顶向下地将整个系统划分为若干个子系统，子系统再分子系统（或模块），层层划分，然后在自上而下地逐步设计。</w:t>
      </w:r>
    </w:p>
    <w:p w:rsidR="004B1BF1" w:rsidRDefault="00042D8C">
      <w:pPr>
        <w:pStyle w:val="3"/>
      </w:pPr>
      <w:bookmarkStart w:id="112" w:name="_Toc467528400"/>
      <w:r>
        <w:rPr>
          <w:rFonts w:hint="eastAsia"/>
        </w:rPr>
        <w:lastRenderedPageBreak/>
        <w:t>系统划分原则</w:t>
      </w:r>
      <w:bookmarkEnd w:id="112"/>
    </w:p>
    <w:p w:rsidR="004B1BF1" w:rsidRDefault="00161F1D">
      <w:pPr>
        <w:pStyle w:val="4"/>
        <w:keepLines w:val="0"/>
        <w:numPr>
          <w:ilvl w:val="3"/>
          <w:numId w:val="0"/>
        </w:numPr>
        <w:tabs>
          <w:tab w:val="left" w:pos="831"/>
        </w:tabs>
        <w:spacing w:before="120" w:after="0" w:line="360" w:lineRule="auto"/>
      </w:pPr>
      <w:r>
        <w:rPr>
          <w:rFonts w:hint="eastAsia"/>
        </w:rPr>
        <w:t>4.6</w:t>
      </w:r>
      <w:r w:rsidR="00042D8C">
        <w:rPr>
          <w:rFonts w:hint="eastAsia"/>
        </w:rPr>
        <w:t>.1.1</w:t>
      </w:r>
      <w:r w:rsidR="00042D8C">
        <w:rPr>
          <w:rFonts w:hint="eastAsia"/>
        </w:rPr>
        <w:t>子系统要具有相对独立性</w:t>
      </w:r>
      <w:r w:rsidR="00042D8C">
        <w:rPr>
          <w:rFonts w:hint="eastAsia"/>
        </w:rPr>
        <w:t> </w:t>
      </w:r>
    </w:p>
    <w:p w:rsidR="004B1BF1" w:rsidRDefault="00042D8C" w:rsidP="00976AA6">
      <w:pPr>
        <w:spacing w:line="360" w:lineRule="auto"/>
        <w:ind w:firstLineChars="200" w:firstLine="480"/>
        <w:rPr>
          <w:sz w:val="24"/>
        </w:rPr>
      </w:pPr>
      <w:r>
        <w:rPr>
          <w:rFonts w:hint="eastAsia"/>
          <w:sz w:val="24"/>
        </w:rPr>
        <w:t>子系统的划分必须使得子系统的内部功能、信息等各方面的凝聚性较好。在实际中我们都希望每个子系统或模块相对独立，尽量减少各种不必要的数据、调用和控制联系。并将联系比较密切、功能近似的模块相对集中，这样对于以后的搜索、查询、调试、调用都比较方便。</w:t>
      </w:r>
    </w:p>
    <w:p w:rsidR="004B1BF1" w:rsidRDefault="00161F1D">
      <w:pPr>
        <w:pStyle w:val="4"/>
        <w:keepLines w:val="0"/>
        <w:numPr>
          <w:ilvl w:val="3"/>
          <w:numId w:val="0"/>
        </w:numPr>
        <w:tabs>
          <w:tab w:val="left" w:pos="831"/>
        </w:tabs>
        <w:spacing w:before="120" w:after="0" w:line="360" w:lineRule="auto"/>
      </w:pPr>
      <w:r>
        <w:rPr>
          <w:rFonts w:hint="eastAsia"/>
        </w:rPr>
        <w:t>4.6</w:t>
      </w:r>
      <w:r w:rsidR="00042D8C">
        <w:rPr>
          <w:rFonts w:hint="eastAsia"/>
        </w:rPr>
        <w:t>.1.2</w:t>
      </w:r>
      <w:r w:rsidR="00042D8C">
        <w:rPr>
          <w:rFonts w:hint="eastAsia"/>
        </w:rPr>
        <w:t>子系统之间数据的依赖性尽量小</w:t>
      </w:r>
      <w:r w:rsidR="00042D8C">
        <w:rPr>
          <w:rFonts w:hint="eastAsia"/>
        </w:rPr>
        <w:t> </w:t>
      </w:r>
    </w:p>
    <w:p w:rsidR="004B1BF1" w:rsidRDefault="00042D8C" w:rsidP="00976AA6">
      <w:pPr>
        <w:spacing w:line="360" w:lineRule="auto"/>
        <w:ind w:firstLineChars="200" w:firstLine="480"/>
        <w:rPr>
          <w:sz w:val="24"/>
        </w:rPr>
      </w:pPr>
      <w:r>
        <w:rPr>
          <w:rFonts w:hint="eastAsia"/>
          <w:sz w:val="24"/>
        </w:rPr>
        <w:t>子系统之间的联系要尽量减少，接口简单、明确。一个内部联系强的子系统对外部的联系必然是相对很少。所以划分时应将联系较多的都划入子系统内部。这样划分的子系统，将来调试、维护、运行都是非常方便的。</w:t>
      </w:r>
      <w:r>
        <w:rPr>
          <w:rFonts w:hint="eastAsia"/>
          <w:sz w:val="24"/>
        </w:rPr>
        <w:t> </w:t>
      </w:r>
    </w:p>
    <w:p w:rsidR="004B1BF1" w:rsidRDefault="00161F1D">
      <w:pPr>
        <w:pStyle w:val="4"/>
        <w:keepLines w:val="0"/>
        <w:numPr>
          <w:ilvl w:val="3"/>
          <w:numId w:val="0"/>
        </w:numPr>
        <w:tabs>
          <w:tab w:val="left" w:pos="831"/>
        </w:tabs>
        <w:spacing w:before="120" w:after="0" w:line="360" w:lineRule="auto"/>
      </w:pPr>
      <w:r>
        <w:rPr>
          <w:rFonts w:hint="eastAsia"/>
        </w:rPr>
        <w:t>4.6</w:t>
      </w:r>
      <w:r w:rsidR="00042D8C">
        <w:rPr>
          <w:rFonts w:hint="eastAsia"/>
        </w:rPr>
        <w:t>.1.3</w:t>
      </w:r>
      <w:r w:rsidR="00042D8C">
        <w:rPr>
          <w:rFonts w:hint="eastAsia"/>
        </w:rPr>
        <w:t>子系统划分的结果应使数据冗余最小</w:t>
      </w:r>
    </w:p>
    <w:p w:rsidR="004B1BF1" w:rsidRDefault="00042D8C" w:rsidP="00976AA6">
      <w:pPr>
        <w:spacing w:line="360" w:lineRule="auto"/>
        <w:ind w:firstLineChars="200" w:firstLine="480"/>
      </w:pPr>
      <w:r>
        <w:rPr>
          <w:rFonts w:hint="eastAsia"/>
          <w:sz w:val="24"/>
        </w:rPr>
        <w:t>如果我们忽视这个问题，则可能引起相关的功能数据分布在各个不同的子系统中，大量的原始数据需要调用，大量的中间结果需要保存和传递，大量计算工作将要重复进行。从而使得程序结构紊乱，数据冗余，不但给软件编制工作带来很大的困难，而且系统的工作效率也大大降低了。</w:t>
      </w:r>
    </w:p>
    <w:p w:rsidR="004B1BF1" w:rsidRDefault="00161F1D">
      <w:pPr>
        <w:pStyle w:val="4"/>
        <w:keepLines w:val="0"/>
        <w:numPr>
          <w:ilvl w:val="3"/>
          <w:numId w:val="0"/>
        </w:numPr>
        <w:tabs>
          <w:tab w:val="left" w:pos="831"/>
        </w:tabs>
        <w:spacing w:before="120" w:after="0" w:line="360" w:lineRule="auto"/>
      </w:pPr>
      <w:r>
        <w:rPr>
          <w:rFonts w:hint="eastAsia"/>
        </w:rPr>
        <w:t>4.6</w:t>
      </w:r>
      <w:r w:rsidR="00042D8C">
        <w:rPr>
          <w:rFonts w:hint="eastAsia"/>
        </w:rPr>
        <w:t>.1.4</w:t>
      </w:r>
      <w:r w:rsidR="00042D8C">
        <w:rPr>
          <w:rFonts w:hint="eastAsia"/>
        </w:rPr>
        <w:t>子系统的设置应考虑今后管理发展的需要</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子系统的设置光靠上述系统分析的结果是不够的，因为现存的系统由于这样或那样的原因，很可能都没有考虑到一些高层次管理决策的要求。为了适应现代管理的发展，对于老系统的这些缺陷，在新系统的研制过程中应设法将它补上。只有这样才能使系统实现以后不但能够更准确、更合理地完成现存系统的业务，而且可以支持更高层次、更深一步的管理决策。 </w:t>
      </w:r>
    </w:p>
    <w:p w:rsidR="004B1BF1" w:rsidRDefault="00161F1D">
      <w:pPr>
        <w:pStyle w:val="4"/>
        <w:keepLines w:val="0"/>
        <w:numPr>
          <w:ilvl w:val="3"/>
          <w:numId w:val="0"/>
        </w:numPr>
        <w:tabs>
          <w:tab w:val="left" w:pos="831"/>
        </w:tabs>
        <w:spacing w:before="120" w:after="0" w:line="360" w:lineRule="auto"/>
      </w:pPr>
      <w:r>
        <w:rPr>
          <w:rFonts w:hint="eastAsia"/>
        </w:rPr>
        <w:t>4.6</w:t>
      </w:r>
      <w:r w:rsidR="00042D8C">
        <w:rPr>
          <w:rFonts w:hint="eastAsia"/>
        </w:rPr>
        <w:t>.1.5</w:t>
      </w:r>
      <w:r w:rsidR="00042D8C">
        <w:rPr>
          <w:rFonts w:hint="eastAsia"/>
        </w:rPr>
        <w:t>子系统的划分应便于系统分阶段实现</w:t>
      </w:r>
      <w:r w:rsidR="00042D8C">
        <w:rPr>
          <w:rFonts w:hint="eastAsia"/>
        </w:rPr>
        <w:t> </w:t>
      </w:r>
    </w:p>
    <w:p w:rsidR="004B1BF1" w:rsidRPr="000E53BE" w:rsidRDefault="00042D8C" w:rsidP="000E53BE">
      <w:pPr>
        <w:spacing w:line="360" w:lineRule="auto"/>
        <w:ind w:firstLineChars="200" w:firstLine="480"/>
      </w:pPr>
      <w:r>
        <w:rPr>
          <w:rFonts w:hint="eastAsia"/>
          <w:sz w:val="24"/>
        </w:rPr>
        <w:t>信息系统的开发是一项较大的工程，它的实现一般都要分期分步进行。所以子系统的划分应该考虑到这种要求，适应这种分期分步的实施。另外，子系统的划分还必须兼顾组织机构的要求（但又不能完全依赖于组织，因为目前正在进行</w:t>
      </w:r>
      <w:r>
        <w:rPr>
          <w:rFonts w:hint="eastAsia"/>
          <w:sz w:val="24"/>
        </w:rPr>
        <w:lastRenderedPageBreak/>
        <w:t>体制改革，组织结构相对来说是不稳定的），以便系统实现后能够符合现有的情况和人们的习惯，更好地运行。</w:t>
      </w:r>
    </w:p>
    <w:p w:rsidR="004B1BF1" w:rsidRDefault="00042D8C">
      <w:pPr>
        <w:pStyle w:val="1"/>
      </w:pPr>
      <w:bookmarkStart w:id="113" w:name="_Toc467528401"/>
      <w:r>
        <w:rPr>
          <w:rFonts w:hint="eastAsia"/>
        </w:rPr>
        <w:t>接口设计</w:t>
      </w:r>
      <w:bookmarkEnd w:id="113"/>
    </w:p>
    <w:p w:rsidR="004B1BF1" w:rsidRDefault="00042D8C">
      <w:pPr>
        <w:pStyle w:val="2"/>
      </w:pPr>
      <w:bookmarkStart w:id="114" w:name="_Toc467528402"/>
      <w:r>
        <w:rPr>
          <w:rFonts w:hint="eastAsia"/>
        </w:rPr>
        <w:t>用户接口</w:t>
      </w:r>
      <w:bookmarkEnd w:id="114"/>
    </w:p>
    <w:p w:rsidR="004B1BF1" w:rsidRPr="000E609F" w:rsidRDefault="00042D8C" w:rsidP="00F577D0">
      <w:pPr>
        <w:spacing w:line="360" w:lineRule="auto"/>
        <w:ind w:firstLineChars="200" w:firstLine="480"/>
        <w:rPr>
          <w:sz w:val="24"/>
        </w:rPr>
      </w:pPr>
      <w:r w:rsidRPr="000E609F">
        <w:rPr>
          <w:rFonts w:hint="eastAsia"/>
          <w:sz w:val="24"/>
        </w:rPr>
        <w:t>用户接口又称人机界面、人机交互，是计算机和使用者之间进行信息交换的通道。用户接口是为方便用户使用计算机资源所建立的用户和计算机之间的联系。</w:t>
      </w:r>
    </w:p>
    <w:p w:rsidR="00F577D0" w:rsidRPr="000E609F" w:rsidRDefault="00F577D0" w:rsidP="000E609F">
      <w:pPr>
        <w:spacing w:line="360" w:lineRule="auto"/>
        <w:ind w:firstLineChars="200" w:firstLine="480"/>
        <w:rPr>
          <w:sz w:val="24"/>
        </w:rPr>
      </w:pPr>
      <w:r w:rsidRPr="000E609F">
        <w:rPr>
          <w:rFonts w:hint="eastAsia"/>
          <w:sz w:val="24"/>
        </w:rPr>
        <w:t>系统暂无用户接口需求。</w:t>
      </w:r>
    </w:p>
    <w:p w:rsidR="004B1BF1" w:rsidRDefault="00042D8C">
      <w:pPr>
        <w:pStyle w:val="2"/>
      </w:pPr>
      <w:bookmarkStart w:id="115" w:name="_Toc467528403"/>
      <w:r>
        <w:rPr>
          <w:rFonts w:hint="eastAsia"/>
        </w:rPr>
        <w:t>外部接口</w:t>
      </w:r>
      <w:bookmarkEnd w:id="115"/>
    </w:p>
    <w:p w:rsidR="004B1BF1" w:rsidRDefault="00F577D0">
      <w:r>
        <w:rPr>
          <w:rFonts w:hint="eastAsia"/>
        </w:rPr>
        <w:t>系统暂无外部接口需求。</w:t>
      </w:r>
    </w:p>
    <w:p w:rsidR="004B1BF1" w:rsidRPr="00F577D0" w:rsidRDefault="00042D8C" w:rsidP="00F577D0">
      <w:pPr>
        <w:pStyle w:val="2"/>
      </w:pPr>
      <w:bookmarkStart w:id="116" w:name="_Toc467528404"/>
      <w:r>
        <w:rPr>
          <w:rFonts w:hint="eastAsia"/>
        </w:rPr>
        <w:t>内部接口</w:t>
      </w:r>
      <w:bookmarkEnd w:id="116"/>
    </w:p>
    <w:p w:rsidR="004B1BF1" w:rsidRPr="00F577D0" w:rsidRDefault="00F577D0">
      <w:pPr>
        <w:rPr>
          <w:sz w:val="24"/>
        </w:rPr>
      </w:pPr>
      <w:r w:rsidRPr="00F577D0">
        <w:rPr>
          <w:rFonts w:hint="eastAsia"/>
          <w:sz w:val="24"/>
        </w:rPr>
        <w:t>系统暂无内部接口需求。</w:t>
      </w:r>
    </w:p>
    <w:p w:rsidR="004B1BF1" w:rsidRDefault="00042D8C">
      <w:pPr>
        <w:pStyle w:val="1"/>
      </w:pPr>
      <w:bookmarkStart w:id="117" w:name="_Toc17754"/>
      <w:bookmarkStart w:id="118" w:name="_Toc29281"/>
      <w:bookmarkStart w:id="119" w:name="_Toc467528405"/>
      <w:r>
        <w:rPr>
          <w:rFonts w:hint="eastAsia"/>
        </w:rPr>
        <w:t>系统功能设计</w:t>
      </w:r>
      <w:bookmarkEnd w:id="117"/>
      <w:bookmarkEnd w:id="118"/>
      <w:bookmarkEnd w:id="119"/>
    </w:p>
    <w:p w:rsidR="004B1BF1" w:rsidRDefault="00032340" w:rsidP="00B265D2">
      <w:pPr>
        <w:spacing w:line="360" w:lineRule="auto"/>
        <w:rPr>
          <w:sz w:val="24"/>
        </w:rPr>
      </w:pPr>
      <w:proofErr w:type="spellStart"/>
      <w:r>
        <w:rPr>
          <w:rFonts w:hint="eastAsia"/>
          <w:sz w:val="24"/>
        </w:rPr>
        <w:t>MSARPro</w:t>
      </w:r>
      <w:proofErr w:type="spellEnd"/>
      <w:r w:rsidR="00512DAD">
        <w:rPr>
          <w:rFonts w:hint="eastAsia"/>
          <w:sz w:val="24"/>
        </w:rPr>
        <w:t>（二期）</w:t>
      </w:r>
      <w:r w:rsidR="009F05E7" w:rsidRPr="00B265D2">
        <w:rPr>
          <w:rFonts w:hint="eastAsia"/>
          <w:sz w:val="24"/>
        </w:rPr>
        <w:t>根据业务</w:t>
      </w:r>
      <w:r>
        <w:rPr>
          <w:rFonts w:hint="eastAsia"/>
          <w:sz w:val="24"/>
        </w:rPr>
        <w:t>需求</w:t>
      </w:r>
      <w:r w:rsidR="009F05E7" w:rsidRPr="00B265D2">
        <w:rPr>
          <w:rFonts w:hint="eastAsia"/>
          <w:sz w:val="24"/>
        </w:rPr>
        <w:t>应用共分为：</w:t>
      </w:r>
      <w:r>
        <w:rPr>
          <w:rFonts w:hint="eastAsia"/>
          <w:sz w:val="24"/>
        </w:rPr>
        <w:t>通用图像处理</w:t>
      </w:r>
      <w:r w:rsidR="00041DE5">
        <w:rPr>
          <w:rFonts w:hint="eastAsia"/>
          <w:sz w:val="24"/>
        </w:rPr>
        <w:t>、</w:t>
      </w:r>
      <w:r>
        <w:rPr>
          <w:rFonts w:hint="eastAsia"/>
          <w:sz w:val="24"/>
        </w:rPr>
        <w:t>遥感影像处理和基于</w:t>
      </w:r>
      <w:r>
        <w:rPr>
          <w:rFonts w:hint="eastAsia"/>
          <w:sz w:val="24"/>
        </w:rPr>
        <w:t>SAR</w:t>
      </w:r>
      <w:r>
        <w:rPr>
          <w:rFonts w:hint="eastAsia"/>
          <w:sz w:val="24"/>
        </w:rPr>
        <w:t>影像</w:t>
      </w:r>
      <w:r>
        <w:rPr>
          <w:rFonts w:hint="eastAsia"/>
          <w:sz w:val="24"/>
        </w:rPr>
        <w:t>GIS</w:t>
      </w:r>
      <w:r>
        <w:rPr>
          <w:rFonts w:hint="eastAsia"/>
          <w:sz w:val="24"/>
        </w:rPr>
        <w:t>处理功能。</w:t>
      </w:r>
    </w:p>
    <w:p w:rsidR="00512DAD" w:rsidRPr="00B265D2" w:rsidRDefault="00E3597F" w:rsidP="00B265D2">
      <w:pPr>
        <w:spacing w:line="360" w:lineRule="auto"/>
        <w:rPr>
          <w:sz w:val="24"/>
        </w:rPr>
      </w:pPr>
      <w:r>
        <w:rPr>
          <w:rFonts w:hint="eastAsia"/>
          <w:sz w:val="24"/>
        </w:rPr>
        <w:t>以下仅列出本期即二期所需要的功能。</w:t>
      </w:r>
    </w:p>
    <w:p w:rsidR="004B1BF1" w:rsidRDefault="00CD488D" w:rsidP="00E00AFC">
      <w:pPr>
        <w:pStyle w:val="2"/>
      </w:pPr>
      <w:r>
        <w:rPr>
          <w:rFonts w:hint="eastAsia"/>
        </w:rPr>
        <w:t>通用图像处理功能</w:t>
      </w:r>
    </w:p>
    <w:p w:rsidR="00D712AD" w:rsidRDefault="00CD488D" w:rsidP="006C6446">
      <w:pPr>
        <w:pStyle w:val="3"/>
      </w:pPr>
      <w:r w:rsidRPr="00CD488D">
        <w:rPr>
          <w:rFonts w:hint="eastAsia"/>
        </w:rPr>
        <w:t>通用图像加载</w:t>
      </w:r>
    </w:p>
    <w:p w:rsidR="00D712AD" w:rsidRDefault="00CD488D" w:rsidP="00451E02">
      <w:pPr>
        <w:spacing w:line="360" w:lineRule="auto"/>
        <w:ind w:left="960"/>
        <w:rPr>
          <w:sz w:val="24"/>
        </w:rPr>
      </w:pPr>
      <w:r>
        <w:rPr>
          <w:sz w:val="24"/>
        </w:rPr>
        <w:t>提供</w:t>
      </w:r>
      <w:r>
        <w:rPr>
          <w:sz w:val="24"/>
        </w:rPr>
        <w:t>Tiff</w:t>
      </w:r>
      <w:r>
        <w:rPr>
          <w:sz w:val="24"/>
        </w:rPr>
        <w:t>、裸数据等格式的影像数据加载功能。具体包括数据格式解析、数据导入、多通道处理、金字塔建立、调色板设定环节。</w:t>
      </w:r>
    </w:p>
    <w:p w:rsidR="00CD488D" w:rsidRDefault="00CD488D" w:rsidP="00451E02">
      <w:pPr>
        <w:spacing w:line="360" w:lineRule="auto"/>
        <w:ind w:left="960"/>
        <w:rPr>
          <w:sz w:val="24"/>
        </w:rPr>
      </w:pPr>
      <w:r w:rsidRPr="00CD488D">
        <w:rPr>
          <w:b/>
          <w:sz w:val="24"/>
        </w:rPr>
        <w:lastRenderedPageBreak/>
        <w:t>数据解析</w:t>
      </w:r>
      <w:r>
        <w:rPr>
          <w:sz w:val="24"/>
        </w:rPr>
        <w:t>，通过读取头文件（</w:t>
      </w:r>
      <w:r>
        <w:rPr>
          <w:sz w:val="24"/>
        </w:rPr>
        <w:t>tiff</w:t>
      </w:r>
      <w:r>
        <w:rPr>
          <w:sz w:val="24"/>
        </w:rPr>
        <w:t>）或者元数据（裸数据）等文件内容描述信息，从二进制数据中依次读取每一个像素的数值，写入内存数组中。</w:t>
      </w:r>
    </w:p>
    <w:p w:rsidR="00CD488D" w:rsidRDefault="00CD488D" w:rsidP="00451E02">
      <w:pPr>
        <w:spacing w:line="360" w:lineRule="auto"/>
        <w:ind w:left="960"/>
        <w:rPr>
          <w:sz w:val="24"/>
        </w:rPr>
      </w:pPr>
      <w:r w:rsidRPr="00CD488D">
        <w:rPr>
          <w:rFonts w:hint="eastAsia"/>
          <w:b/>
          <w:sz w:val="24"/>
        </w:rPr>
        <w:t>数据导入</w:t>
      </w:r>
      <w:r>
        <w:rPr>
          <w:rFonts w:hint="eastAsia"/>
          <w:sz w:val="24"/>
        </w:rPr>
        <w:t>，将数据解析成果保存到</w:t>
      </w:r>
      <w:r>
        <w:rPr>
          <w:sz w:val="24"/>
        </w:rPr>
        <w:t>数据集中。根据像素的数值类型不同，可以分为浮点型、整形、无符号整形等类型，对应生成不同像素类型的数据集。根据数据的通道数不同，分为灰度和</w:t>
      </w:r>
      <w:r>
        <w:rPr>
          <w:sz w:val="24"/>
        </w:rPr>
        <w:t>RGB</w:t>
      </w:r>
      <w:r>
        <w:rPr>
          <w:sz w:val="24"/>
        </w:rPr>
        <w:t>两类数据集，对应生成栅格数据集和影像数据集。</w:t>
      </w:r>
    </w:p>
    <w:p w:rsidR="00CD488D" w:rsidRDefault="00CD488D" w:rsidP="00451E02">
      <w:pPr>
        <w:spacing w:line="360" w:lineRule="auto"/>
        <w:ind w:left="960"/>
        <w:rPr>
          <w:sz w:val="24"/>
        </w:rPr>
      </w:pPr>
      <w:r w:rsidRPr="00CD488D">
        <w:rPr>
          <w:rFonts w:hint="eastAsia"/>
          <w:b/>
          <w:sz w:val="24"/>
        </w:rPr>
        <w:t>多通道处理</w:t>
      </w:r>
      <w:r w:rsidRPr="00CD488D">
        <w:rPr>
          <w:rFonts w:hint="eastAsia"/>
          <w:sz w:val="24"/>
        </w:rPr>
        <w:t>，</w:t>
      </w:r>
      <w:r>
        <w:rPr>
          <w:rFonts w:hint="eastAsia"/>
          <w:sz w:val="24"/>
        </w:rPr>
        <w:t>将</w:t>
      </w:r>
      <w:r>
        <w:rPr>
          <w:rFonts w:hint="eastAsia"/>
          <w:sz w:val="24"/>
        </w:rPr>
        <w:t>RGB</w:t>
      </w:r>
      <w:r>
        <w:rPr>
          <w:rFonts w:hint="eastAsia"/>
          <w:sz w:val="24"/>
        </w:rPr>
        <w:t>数据拆分为三个灰度数据集，并将拆分结果和原始</w:t>
      </w:r>
      <w:r>
        <w:rPr>
          <w:rFonts w:hint="eastAsia"/>
          <w:sz w:val="24"/>
        </w:rPr>
        <w:t>RGB</w:t>
      </w:r>
      <w:r>
        <w:rPr>
          <w:rFonts w:hint="eastAsia"/>
          <w:sz w:val="24"/>
        </w:rPr>
        <w:t>数据作为一个群组，统一管理。</w:t>
      </w:r>
    </w:p>
    <w:p w:rsidR="001B6391" w:rsidRPr="001B6391" w:rsidRDefault="001B6391" w:rsidP="001B6391">
      <w:pPr>
        <w:spacing w:line="360" w:lineRule="auto"/>
        <w:ind w:left="960"/>
        <w:jc w:val="center"/>
        <w:rPr>
          <w:sz w:val="24"/>
        </w:rPr>
      </w:pPr>
      <w:r w:rsidRPr="001B6391">
        <w:rPr>
          <w:rFonts w:hint="eastAsia"/>
          <w:sz w:val="24"/>
        </w:rPr>
        <w:t>图</w:t>
      </w:r>
      <w:r w:rsidRPr="001B6391">
        <w:rPr>
          <w:rFonts w:hint="eastAsia"/>
          <w:sz w:val="24"/>
        </w:rPr>
        <w:t>6</w:t>
      </w:r>
      <w:r>
        <w:rPr>
          <w:rFonts w:hint="eastAsia"/>
          <w:sz w:val="24"/>
        </w:rPr>
        <w:t xml:space="preserve"> </w:t>
      </w:r>
      <w:r w:rsidR="004541DA">
        <w:rPr>
          <w:sz w:val="24"/>
        </w:rPr>
        <w:t>–</w:t>
      </w:r>
      <w:r>
        <w:rPr>
          <w:rFonts w:hint="eastAsia"/>
          <w:sz w:val="24"/>
        </w:rPr>
        <w:t xml:space="preserve"> </w:t>
      </w:r>
      <w:r w:rsidRPr="001B6391">
        <w:rPr>
          <w:rFonts w:hint="eastAsia"/>
          <w:sz w:val="24"/>
        </w:rPr>
        <w:t>1</w:t>
      </w:r>
      <w:r w:rsidR="004541DA">
        <w:rPr>
          <w:rFonts w:hint="eastAsia"/>
          <w:sz w:val="24"/>
        </w:rPr>
        <w:t xml:space="preserve"> SAR</w:t>
      </w:r>
      <w:r w:rsidR="004541DA">
        <w:rPr>
          <w:rFonts w:hint="eastAsia"/>
          <w:sz w:val="24"/>
        </w:rPr>
        <w:t>数据多通道显示</w:t>
      </w:r>
    </w:p>
    <w:p w:rsidR="00D67BBD" w:rsidRPr="00CD488D" w:rsidRDefault="00D67BBD" w:rsidP="00451E02">
      <w:pPr>
        <w:spacing w:line="360" w:lineRule="auto"/>
        <w:ind w:left="960"/>
        <w:rPr>
          <w:b/>
          <w:sz w:val="24"/>
        </w:rPr>
      </w:pPr>
      <w:r>
        <w:rPr>
          <w:rFonts w:hint="eastAsia"/>
          <w:b/>
          <w:noProof/>
          <w:sz w:val="24"/>
        </w:rPr>
        <w:drawing>
          <wp:inline distT="0" distB="0" distL="0" distR="0">
            <wp:extent cx="4435992" cy="1997641"/>
            <wp:effectExtent l="19050" t="0" r="2658"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4440376" cy="1999615"/>
                    </a:xfrm>
                    <a:prstGeom prst="rect">
                      <a:avLst/>
                    </a:prstGeom>
                    <a:noFill/>
                    <a:ln w="9525">
                      <a:noFill/>
                      <a:miter lim="800000"/>
                      <a:headEnd/>
                      <a:tailEnd/>
                    </a:ln>
                  </pic:spPr>
                </pic:pic>
              </a:graphicData>
            </a:graphic>
          </wp:inline>
        </w:drawing>
      </w:r>
    </w:p>
    <w:p w:rsidR="00CD488D" w:rsidRDefault="00CD488D" w:rsidP="00451E02">
      <w:pPr>
        <w:spacing w:line="360" w:lineRule="auto"/>
        <w:ind w:left="960"/>
        <w:rPr>
          <w:sz w:val="24"/>
        </w:rPr>
      </w:pPr>
      <w:r w:rsidRPr="00CD488D">
        <w:rPr>
          <w:rFonts w:hint="eastAsia"/>
          <w:b/>
          <w:sz w:val="24"/>
        </w:rPr>
        <w:t>金字塔建立</w:t>
      </w:r>
      <w:r w:rsidRPr="00CD488D">
        <w:rPr>
          <w:rFonts w:hint="eastAsia"/>
          <w:sz w:val="24"/>
        </w:rPr>
        <w:t>，</w:t>
      </w:r>
      <w:r>
        <w:rPr>
          <w:rFonts w:hint="eastAsia"/>
          <w:sz w:val="24"/>
        </w:rPr>
        <w:t>将所有的灰度和</w:t>
      </w:r>
      <w:r>
        <w:rPr>
          <w:rFonts w:hint="eastAsia"/>
          <w:sz w:val="24"/>
        </w:rPr>
        <w:t>RGB</w:t>
      </w:r>
      <w:r>
        <w:rPr>
          <w:rFonts w:hint="eastAsia"/>
          <w:sz w:val="24"/>
        </w:rPr>
        <w:t>数据建立影像金字塔，提高后续影像显示效率。</w:t>
      </w:r>
    </w:p>
    <w:p w:rsidR="004541DA" w:rsidRDefault="004541DA" w:rsidP="004541DA">
      <w:pPr>
        <w:spacing w:line="360" w:lineRule="auto"/>
        <w:ind w:left="2640" w:firstLine="300"/>
        <w:rPr>
          <w:sz w:val="24"/>
        </w:rPr>
      </w:pPr>
      <w:r w:rsidRPr="001B6391">
        <w:rPr>
          <w:rFonts w:hint="eastAsia"/>
          <w:sz w:val="24"/>
        </w:rPr>
        <w:t>图</w:t>
      </w:r>
      <w:r w:rsidRPr="001B6391">
        <w:rPr>
          <w:rFonts w:hint="eastAsia"/>
          <w:sz w:val="24"/>
        </w:rPr>
        <w:t>6</w:t>
      </w:r>
      <w:r>
        <w:rPr>
          <w:rFonts w:hint="eastAsia"/>
          <w:sz w:val="24"/>
        </w:rPr>
        <w:t xml:space="preserve"> </w:t>
      </w:r>
      <w:r>
        <w:rPr>
          <w:sz w:val="24"/>
        </w:rPr>
        <w:t>–</w:t>
      </w:r>
      <w:r>
        <w:rPr>
          <w:rFonts w:hint="eastAsia"/>
          <w:sz w:val="24"/>
        </w:rPr>
        <w:t xml:space="preserve"> 2 </w:t>
      </w:r>
      <w:r>
        <w:rPr>
          <w:rFonts w:hint="eastAsia"/>
          <w:sz w:val="24"/>
        </w:rPr>
        <w:t>金字塔示意图</w:t>
      </w:r>
    </w:p>
    <w:p w:rsidR="00D67BBD" w:rsidRDefault="00D67BBD" w:rsidP="00451E02">
      <w:pPr>
        <w:spacing w:line="360" w:lineRule="auto"/>
        <w:ind w:left="960"/>
        <w:rPr>
          <w:sz w:val="24"/>
        </w:rPr>
      </w:pPr>
      <w:r>
        <w:rPr>
          <w:rFonts w:hint="eastAsia"/>
          <w:noProof/>
          <w:sz w:val="24"/>
        </w:rPr>
        <w:drawing>
          <wp:inline distT="0" distB="0" distL="0" distR="0">
            <wp:extent cx="3955415" cy="2647315"/>
            <wp:effectExtent l="1905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3955415" cy="2647315"/>
                    </a:xfrm>
                    <a:prstGeom prst="rect">
                      <a:avLst/>
                    </a:prstGeom>
                    <a:noFill/>
                    <a:ln w="9525">
                      <a:noFill/>
                      <a:miter lim="800000"/>
                      <a:headEnd/>
                      <a:tailEnd/>
                    </a:ln>
                  </pic:spPr>
                </pic:pic>
              </a:graphicData>
            </a:graphic>
          </wp:inline>
        </w:drawing>
      </w:r>
    </w:p>
    <w:p w:rsidR="00CD488D" w:rsidRDefault="00CD488D" w:rsidP="00451E02">
      <w:pPr>
        <w:spacing w:line="360" w:lineRule="auto"/>
        <w:ind w:left="960"/>
        <w:rPr>
          <w:sz w:val="24"/>
        </w:rPr>
      </w:pPr>
      <w:r>
        <w:rPr>
          <w:rFonts w:hint="eastAsia"/>
          <w:b/>
          <w:sz w:val="24"/>
        </w:rPr>
        <w:lastRenderedPageBreak/>
        <w:t>调色板设定</w:t>
      </w:r>
      <w:r w:rsidRPr="00CD488D">
        <w:rPr>
          <w:rFonts w:hint="eastAsia"/>
          <w:sz w:val="24"/>
        </w:rPr>
        <w:t>，</w:t>
      </w:r>
      <w:r>
        <w:rPr>
          <w:rFonts w:hint="eastAsia"/>
          <w:sz w:val="24"/>
        </w:rPr>
        <w:t>提供单通道影像调色板设置功能。支持色带批量设置功能。</w:t>
      </w:r>
    </w:p>
    <w:p w:rsidR="004541DA" w:rsidRDefault="004541DA" w:rsidP="004541DA">
      <w:pPr>
        <w:spacing w:line="360" w:lineRule="auto"/>
        <w:ind w:left="2640" w:firstLine="300"/>
        <w:rPr>
          <w:sz w:val="24"/>
        </w:rPr>
      </w:pPr>
      <w:r w:rsidRPr="001B6391">
        <w:rPr>
          <w:rFonts w:hint="eastAsia"/>
          <w:sz w:val="24"/>
        </w:rPr>
        <w:t>图</w:t>
      </w:r>
      <w:r w:rsidRPr="001B6391">
        <w:rPr>
          <w:rFonts w:hint="eastAsia"/>
          <w:sz w:val="24"/>
        </w:rPr>
        <w:t>6</w:t>
      </w:r>
      <w:r>
        <w:rPr>
          <w:rFonts w:hint="eastAsia"/>
          <w:sz w:val="24"/>
        </w:rPr>
        <w:t xml:space="preserve"> </w:t>
      </w:r>
      <w:r>
        <w:rPr>
          <w:sz w:val="24"/>
        </w:rPr>
        <w:t>–</w:t>
      </w:r>
      <w:r>
        <w:rPr>
          <w:rFonts w:hint="eastAsia"/>
          <w:sz w:val="24"/>
        </w:rPr>
        <w:t xml:space="preserve"> 3 </w:t>
      </w:r>
      <w:r>
        <w:rPr>
          <w:rFonts w:hint="eastAsia"/>
          <w:sz w:val="24"/>
        </w:rPr>
        <w:t>调色板设定</w:t>
      </w:r>
    </w:p>
    <w:p w:rsidR="00D67BBD" w:rsidRPr="00B61D17" w:rsidRDefault="00D67BBD" w:rsidP="00D67BBD">
      <w:pPr>
        <w:spacing w:line="360" w:lineRule="auto"/>
        <w:ind w:left="960"/>
        <w:jc w:val="center"/>
        <w:rPr>
          <w:sz w:val="24"/>
        </w:rPr>
      </w:pPr>
      <w:r>
        <w:rPr>
          <w:noProof/>
          <w:sz w:val="24"/>
        </w:rPr>
        <w:drawing>
          <wp:inline distT="0" distB="0" distL="0" distR="0">
            <wp:extent cx="4616745" cy="2402959"/>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4620972" cy="2405159"/>
                    </a:xfrm>
                    <a:prstGeom prst="rect">
                      <a:avLst/>
                    </a:prstGeom>
                    <a:noFill/>
                    <a:ln w="9525">
                      <a:noFill/>
                      <a:miter lim="800000"/>
                      <a:headEnd/>
                      <a:tailEnd/>
                    </a:ln>
                  </pic:spPr>
                </pic:pic>
              </a:graphicData>
            </a:graphic>
          </wp:inline>
        </w:drawing>
      </w:r>
    </w:p>
    <w:p w:rsidR="00B0488E" w:rsidRPr="006C6446" w:rsidRDefault="00CD488D" w:rsidP="006C6446">
      <w:pPr>
        <w:pStyle w:val="3"/>
      </w:pPr>
      <w:r w:rsidRPr="006C6446">
        <w:rPr>
          <w:rFonts w:hint="eastAsia"/>
        </w:rPr>
        <w:t>通用图像显示与浏览</w:t>
      </w:r>
    </w:p>
    <w:p w:rsidR="00D712AD" w:rsidRDefault="00CD488D" w:rsidP="002A1E6A">
      <w:pPr>
        <w:spacing w:line="360" w:lineRule="auto"/>
        <w:ind w:left="960"/>
        <w:rPr>
          <w:sz w:val="24"/>
        </w:rPr>
      </w:pPr>
      <w:r>
        <w:rPr>
          <w:rFonts w:hint="eastAsia"/>
          <w:sz w:val="24"/>
        </w:rPr>
        <w:t>提供数据管理面板，实现数据加载、图像显示、多窗口任务、卷帘浏览、图层控制和局部放大功能。</w:t>
      </w:r>
    </w:p>
    <w:p w:rsidR="00CD488D" w:rsidRDefault="00CD488D" w:rsidP="002A1E6A">
      <w:pPr>
        <w:spacing w:line="360" w:lineRule="auto"/>
        <w:ind w:left="960"/>
        <w:rPr>
          <w:sz w:val="24"/>
        </w:rPr>
      </w:pPr>
      <w:r w:rsidRPr="00CD488D">
        <w:rPr>
          <w:rFonts w:hint="eastAsia"/>
          <w:b/>
          <w:sz w:val="24"/>
        </w:rPr>
        <w:t>数据加载</w:t>
      </w:r>
      <w:r>
        <w:rPr>
          <w:rFonts w:hint="eastAsia"/>
          <w:sz w:val="24"/>
        </w:rPr>
        <w:t>，提供数据管理面板，将系统中所有加载的影像、矢量数据以列表形式在面板中显示。</w:t>
      </w:r>
    </w:p>
    <w:p w:rsidR="004541DA" w:rsidRDefault="004541DA" w:rsidP="00D67BBD">
      <w:pPr>
        <w:spacing w:line="360" w:lineRule="auto"/>
        <w:ind w:left="960"/>
        <w:jc w:val="center"/>
        <w:rPr>
          <w:sz w:val="24"/>
        </w:rPr>
      </w:pPr>
    </w:p>
    <w:p w:rsidR="004541DA" w:rsidRDefault="004541DA" w:rsidP="00D67BBD">
      <w:pPr>
        <w:spacing w:line="360" w:lineRule="auto"/>
        <w:ind w:left="960"/>
        <w:jc w:val="center"/>
        <w:rPr>
          <w:sz w:val="24"/>
        </w:rPr>
      </w:pPr>
      <w:r w:rsidRPr="001B6391">
        <w:rPr>
          <w:rFonts w:hint="eastAsia"/>
          <w:sz w:val="24"/>
        </w:rPr>
        <w:t>图</w:t>
      </w:r>
      <w:r w:rsidRPr="001B6391">
        <w:rPr>
          <w:rFonts w:hint="eastAsia"/>
          <w:sz w:val="24"/>
        </w:rPr>
        <w:t>6</w:t>
      </w:r>
      <w:r>
        <w:rPr>
          <w:rFonts w:hint="eastAsia"/>
          <w:sz w:val="24"/>
        </w:rPr>
        <w:t xml:space="preserve"> </w:t>
      </w:r>
      <w:r>
        <w:rPr>
          <w:sz w:val="24"/>
        </w:rPr>
        <w:t>–</w:t>
      </w:r>
      <w:r>
        <w:rPr>
          <w:rFonts w:hint="eastAsia"/>
          <w:sz w:val="24"/>
        </w:rPr>
        <w:t xml:space="preserve"> 4 </w:t>
      </w:r>
      <w:r>
        <w:rPr>
          <w:rFonts w:hint="eastAsia"/>
          <w:sz w:val="24"/>
        </w:rPr>
        <w:t>数据管理面板</w:t>
      </w:r>
    </w:p>
    <w:p w:rsidR="00D67BBD" w:rsidRDefault="00D67BBD" w:rsidP="00D67BBD">
      <w:pPr>
        <w:spacing w:line="360" w:lineRule="auto"/>
        <w:ind w:left="960"/>
        <w:jc w:val="center"/>
        <w:rPr>
          <w:sz w:val="24"/>
        </w:rPr>
      </w:pPr>
      <w:r>
        <w:rPr>
          <w:rFonts w:hint="eastAsia"/>
          <w:noProof/>
          <w:sz w:val="24"/>
        </w:rPr>
        <w:drawing>
          <wp:inline distT="0" distB="0" distL="0" distR="0">
            <wp:extent cx="2275205" cy="225425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srcRect/>
                    <a:stretch>
                      <a:fillRect/>
                    </a:stretch>
                  </pic:blipFill>
                  <pic:spPr bwMode="auto">
                    <a:xfrm>
                      <a:off x="0" y="0"/>
                      <a:ext cx="2275205" cy="2254250"/>
                    </a:xfrm>
                    <a:prstGeom prst="rect">
                      <a:avLst/>
                    </a:prstGeom>
                    <a:noFill/>
                    <a:ln w="9525">
                      <a:noFill/>
                      <a:miter lim="800000"/>
                      <a:headEnd/>
                      <a:tailEnd/>
                    </a:ln>
                  </pic:spPr>
                </pic:pic>
              </a:graphicData>
            </a:graphic>
          </wp:inline>
        </w:drawing>
      </w:r>
    </w:p>
    <w:p w:rsidR="00CD488D" w:rsidRDefault="00CD488D" w:rsidP="002A1E6A">
      <w:pPr>
        <w:spacing w:line="360" w:lineRule="auto"/>
        <w:ind w:left="960"/>
        <w:rPr>
          <w:sz w:val="24"/>
        </w:rPr>
      </w:pPr>
      <w:r w:rsidRPr="00CD488D">
        <w:rPr>
          <w:rFonts w:hint="eastAsia"/>
          <w:b/>
          <w:sz w:val="24"/>
        </w:rPr>
        <w:t>图像显示</w:t>
      </w:r>
      <w:r>
        <w:rPr>
          <w:rFonts w:hint="eastAsia"/>
          <w:sz w:val="24"/>
        </w:rPr>
        <w:t>，通过双击数据列表记录，或者在右击菜单中选择“添加到当</w:t>
      </w:r>
      <w:r>
        <w:rPr>
          <w:rFonts w:hint="eastAsia"/>
          <w:sz w:val="24"/>
        </w:rPr>
        <w:lastRenderedPageBreak/>
        <w:t>前图像窗口”、“添加到新图像窗口”的方式，将目标影像添加到图像窗口中。通过“放大”、“缩小”、“平移”、“全局”等工具实现图像的浏览控制。</w:t>
      </w:r>
    </w:p>
    <w:p w:rsidR="004541DA" w:rsidRDefault="004541DA" w:rsidP="004541DA">
      <w:pPr>
        <w:spacing w:line="360" w:lineRule="auto"/>
        <w:ind w:left="960"/>
        <w:jc w:val="center"/>
        <w:rPr>
          <w:sz w:val="24"/>
        </w:rPr>
      </w:pPr>
      <w:r w:rsidRPr="001B6391">
        <w:rPr>
          <w:rFonts w:hint="eastAsia"/>
          <w:sz w:val="24"/>
        </w:rPr>
        <w:t>图</w:t>
      </w:r>
      <w:r w:rsidRPr="001B6391">
        <w:rPr>
          <w:rFonts w:hint="eastAsia"/>
          <w:sz w:val="24"/>
        </w:rPr>
        <w:t>6</w:t>
      </w:r>
      <w:r>
        <w:rPr>
          <w:rFonts w:hint="eastAsia"/>
          <w:sz w:val="24"/>
        </w:rPr>
        <w:t xml:space="preserve"> </w:t>
      </w:r>
      <w:r>
        <w:rPr>
          <w:sz w:val="24"/>
        </w:rPr>
        <w:t>–</w:t>
      </w:r>
      <w:r>
        <w:rPr>
          <w:rFonts w:hint="eastAsia"/>
          <w:sz w:val="24"/>
        </w:rPr>
        <w:t xml:space="preserve"> 5 </w:t>
      </w:r>
      <w:r>
        <w:rPr>
          <w:rFonts w:hint="eastAsia"/>
          <w:sz w:val="24"/>
        </w:rPr>
        <w:t>图像显示</w:t>
      </w:r>
    </w:p>
    <w:p w:rsidR="00D67BBD" w:rsidRDefault="00D67BBD" w:rsidP="00D67BBD">
      <w:pPr>
        <w:spacing w:line="360" w:lineRule="auto"/>
        <w:ind w:left="960"/>
        <w:jc w:val="center"/>
        <w:rPr>
          <w:sz w:val="24"/>
        </w:rPr>
      </w:pPr>
      <w:r w:rsidRPr="00D67BBD">
        <w:rPr>
          <w:noProof/>
          <w:sz w:val="24"/>
        </w:rPr>
        <w:drawing>
          <wp:inline distT="0" distB="0" distL="0" distR="0">
            <wp:extent cx="5549203" cy="2615610"/>
            <wp:effectExtent l="19050" t="0" r="0" b="0"/>
            <wp:docPr id="1" name="图片 1"/>
            <wp:cNvGraphicFramePr/>
            <a:graphic xmlns:a="http://schemas.openxmlformats.org/drawingml/2006/main">
              <a:graphicData uri="http://schemas.openxmlformats.org/drawingml/2006/picture">
                <pic:pic xmlns:pic="http://schemas.openxmlformats.org/drawingml/2006/picture">
                  <pic:nvPicPr>
                    <pic:cNvPr id="21506" name="Picture 2"/>
                    <pic:cNvPicPr>
                      <a:picLocks noGrp="1" noChangeAspect="1" noChangeArrowheads="1"/>
                    </pic:cNvPicPr>
                  </pic:nvPicPr>
                  <pic:blipFill>
                    <a:blip r:embed="rId19"/>
                    <a:srcRect/>
                    <a:stretch>
                      <a:fillRect/>
                    </a:stretch>
                  </pic:blipFill>
                  <pic:spPr bwMode="auto">
                    <a:xfrm>
                      <a:off x="0" y="0"/>
                      <a:ext cx="5559713" cy="2620564"/>
                    </a:xfrm>
                    <a:prstGeom prst="rect">
                      <a:avLst/>
                    </a:prstGeom>
                    <a:noFill/>
                    <a:ln w="9525">
                      <a:noFill/>
                      <a:miter lim="800000"/>
                      <a:headEnd/>
                      <a:tailEnd/>
                    </a:ln>
                    <a:effectLst/>
                  </pic:spPr>
                </pic:pic>
              </a:graphicData>
            </a:graphic>
          </wp:inline>
        </w:drawing>
      </w:r>
    </w:p>
    <w:p w:rsidR="00CD488D" w:rsidRDefault="00CD488D" w:rsidP="002A1E6A">
      <w:pPr>
        <w:spacing w:line="360" w:lineRule="auto"/>
        <w:ind w:left="960"/>
        <w:rPr>
          <w:sz w:val="24"/>
        </w:rPr>
      </w:pPr>
      <w:r w:rsidRPr="00CD488D">
        <w:rPr>
          <w:rFonts w:hint="eastAsia"/>
          <w:b/>
          <w:sz w:val="24"/>
        </w:rPr>
        <w:t>多窗口任务</w:t>
      </w:r>
      <w:r>
        <w:rPr>
          <w:rFonts w:hint="eastAsia"/>
          <w:sz w:val="24"/>
        </w:rPr>
        <w:t>，当有多个图像窗口的情况下，提供多窗口布局设置选项。可以实现“选项卡布局”、“水平平铺”、“垂直平铺”窗口模式切换。</w:t>
      </w:r>
    </w:p>
    <w:p w:rsidR="00CD488D" w:rsidRDefault="00CD488D" w:rsidP="002A1E6A">
      <w:pPr>
        <w:spacing w:line="360" w:lineRule="auto"/>
        <w:ind w:left="960"/>
        <w:rPr>
          <w:sz w:val="24"/>
        </w:rPr>
      </w:pPr>
      <w:r w:rsidRPr="00CD488D">
        <w:rPr>
          <w:rFonts w:hint="eastAsia"/>
          <w:sz w:val="24"/>
        </w:rPr>
        <w:t>并提供</w:t>
      </w:r>
      <w:r>
        <w:rPr>
          <w:rFonts w:hint="eastAsia"/>
          <w:sz w:val="24"/>
        </w:rPr>
        <w:t>窗口间视野范围同步功能。</w:t>
      </w:r>
    </w:p>
    <w:p w:rsidR="004541DA" w:rsidRDefault="004541DA" w:rsidP="002A1E6A">
      <w:pPr>
        <w:spacing w:line="360" w:lineRule="auto"/>
        <w:ind w:left="960"/>
        <w:rPr>
          <w:sz w:val="24"/>
        </w:rPr>
      </w:pPr>
    </w:p>
    <w:p w:rsidR="004541DA" w:rsidRDefault="004541DA" w:rsidP="002A1E6A">
      <w:pPr>
        <w:spacing w:line="360" w:lineRule="auto"/>
        <w:ind w:left="960"/>
        <w:rPr>
          <w:sz w:val="24"/>
        </w:rPr>
      </w:pPr>
    </w:p>
    <w:p w:rsidR="004541DA" w:rsidRDefault="004541DA" w:rsidP="004541DA">
      <w:pPr>
        <w:spacing w:line="360" w:lineRule="auto"/>
        <w:ind w:left="3480" w:firstLine="300"/>
        <w:rPr>
          <w:sz w:val="24"/>
        </w:rPr>
      </w:pPr>
      <w:r w:rsidRPr="001B6391">
        <w:rPr>
          <w:rFonts w:hint="eastAsia"/>
          <w:sz w:val="24"/>
        </w:rPr>
        <w:t>图</w:t>
      </w:r>
      <w:r w:rsidRPr="001B6391">
        <w:rPr>
          <w:rFonts w:hint="eastAsia"/>
          <w:sz w:val="24"/>
        </w:rPr>
        <w:t>6</w:t>
      </w:r>
      <w:r>
        <w:rPr>
          <w:rFonts w:hint="eastAsia"/>
          <w:sz w:val="24"/>
        </w:rPr>
        <w:t xml:space="preserve"> </w:t>
      </w:r>
      <w:r>
        <w:rPr>
          <w:sz w:val="24"/>
        </w:rPr>
        <w:t>–</w:t>
      </w:r>
      <w:r>
        <w:rPr>
          <w:rFonts w:hint="eastAsia"/>
          <w:sz w:val="24"/>
        </w:rPr>
        <w:t xml:space="preserve"> 6 </w:t>
      </w:r>
      <w:r>
        <w:rPr>
          <w:rFonts w:hint="eastAsia"/>
          <w:sz w:val="24"/>
        </w:rPr>
        <w:t>多窗口任务</w:t>
      </w:r>
    </w:p>
    <w:p w:rsidR="00D67BBD" w:rsidRDefault="00D67BBD" w:rsidP="00D67BBD">
      <w:pPr>
        <w:spacing w:line="360" w:lineRule="auto"/>
        <w:ind w:left="960"/>
        <w:jc w:val="center"/>
        <w:rPr>
          <w:sz w:val="24"/>
        </w:rPr>
      </w:pPr>
      <w:r w:rsidRPr="00D67BBD">
        <w:rPr>
          <w:noProof/>
          <w:sz w:val="24"/>
        </w:rPr>
        <w:lastRenderedPageBreak/>
        <w:drawing>
          <wp:inline distT="0" distB="0" distL="0" distR="0">
            <wp:extent cx="5274310" cy="2842267"/>
            <wp:effectExtent l="19050" t="0" r="2540" b="0"/>
            <wp:docPr id="2" name="图片 2"/>
            <wp:cNvGraphicFramePr/>
            <a:graphic xmlns:a="http://schemas.openxmlformats.org/drawingml/2006/main">
              <a:graphicData uri="http://schemas.openxmlformats.org/drawingml/2006/picture">
                <pic:pic xmlns:pic="http://schemas.openxmlformats.org/drawingml/2006/picture">
                  <pic:nvPicPr>
                    <pic:cNvPr id="23555" name="Picture 3"/>
                    <pic:cNvPicPr>
                      <a:picLocks noGrp="1" noChangeAspect="1" noChangeArrowheads="1"/>
                    </pic:cNvPicPr>
                  </pic:nvPicPr>
                  <pic:blipFill>
                    <a:blip r:embed="rId20"/>
                    <a:srcRect/>
                    <a:stretch>
                      <a:fillRect/>
                    </a:stretch>
                  </pic:blipFill>
                  <pic:spPr bwMode="auto">
                    <a:xfrm>
                      <a:off x="0" y="0"/>
                      <a:ext cx="5274310" cy="2842267"/>
                    </a:xfrm>
                    <a:prstGeom prst="rect">
                      <a:avLst/>
                    </a:prstGeom>
                    <a:noFill/>
                    <a:ln w="9525">
                      <a:noFill/>
                      <a:miter lim="800000"/>
                      <a:headEnd/>
                      <a:tailEnd/>
                    </a:ln>
                    <a:effectLst/>
                  </pic:spPr>
                </pic:pic>
              </a:graphicData>
            </a:graphic>
          </wp:inline>
        </w:drawing>
      </w:r>
    </w:p>
    <w:p w:rsidR="00CD488D" w:rsidRDefault="00CD488D" w:rsidP="002A1E6A">
      <w:pPr>
        <w:spacing w:line="360" w:lineRule="auto"/>
        <w:ind w:left="960"/>
        <w:rPr>
          <w:sz w:val="24"/>
        </w:rPr>
      </w:pPr>
      <w:r w:rsidRPr="00CD488D">
        <w:rPr>
          <w:rFonts w:hint="eastAsia"/>
          <w:b/>
          <w:sz w:val="24"/>
        </w:rPr>
        <w:t>卷帘浏览</w:t>
      </w:r>
      <w:r>
        <w:rPr>
          <w:rFonts w:hint="eastAsia"/>
          <w:sz w:val="24"/>
        </w:rPr>
        <w:t>，通过设置同一图像窗口中两景关联影像，进入卷帘浏览模式。</w:t>
      </w:r>
    </w:p>
    <w:p w:rsidR="00CD488D" w:rsidRDefault="00CD488D" w:rsidP="002A1E6A">
      <w:pPr>
        <w:spacing w:line="360" w:lineRule="auto"/>
        <w:ind w:left="960"/>
        <w:rPr>
          <w:sz w:val="24"/>
        </w:rPr>
      </w:pPr>
      <w:r>
        <w:rPr>
          <w:rFonts w:hint="eastAsia"/>
          <w:sz w:val="24"/>
        </w:rPr>
        <w:t>模式中，图像窗口将一分为二（提供“左右”和“上下”两种结构），设置的关联影像将分别显示在两个窗口中，中间有卷帘控制手柄，可以调节两个窗口的所占的比例关系。两景图像空间位置是重叠的，所以调整卷帘手柄的时候，可以观察两景影像在同一区域的变化。</w:t>
      </w:r>
    </w:p>
    <w:p w:rsidR="004541DA" w:rsidRDefault="004541DA" w:rsidP="004541DA">
      <w:pPr>
        <w:spacing w:line="360" w:lineRule="auto"/>
        <w:ind w:left="3900"/>
        <w:rPr>
          <w:sz w:val="24"/>
        </w:rPr>
      </w:pPr>
      <w:r w:rsidRPr="001B6391">
        <w:rPr>
          <w:rFonts w:hint="eastAsia"/>
          <w:sz w:val="24"/>
        </w:rPr>
        <w:t>图</w:t>
      </w:r>
      <w:r w:rsidRPr="001B6391">
        <w:rPr>
          <w:rFonts w:hint="eastAsia"/>
          <w:sz w:val="24"/>
        </w:rPr>
        <w:t>6</w:t>
      </w:r>
      <w:r>
        <w:rPr>
          <w:rFonts w:hint="eastAsia"/>
          <w:sz w:val="24"/>
        </w:rPr>
        <w:t xml:space="preserve"> </w:t>
      </w:r>
      <w:r>
        <w:rPr>
          <w:sz w:val="24"/>
        </w:rPr>
        <w:t>–</w:t>
      </w:r>
      <w:r>
        <w:rPr>
          <w:rFonts w:hint="eastAsia"/>
          <w:sz w:val="24"/>
        </w:rPr>
        <w:t xml:space="preserve"> 7 </w:t>
      </w:r>
      <w:r>
        <w:rPr>
          <w:rFonts w:hint="eastAsia"/>
          <w:sz w:val="24"/>
        </w:rPr>
        <w:t>卷帘显示</w:t>
      </w:r>
    </w:p>
    <w:p w:rsidR="00D67BBD" w:rsidRDefault="00D67BBD" w:rsidP="002A1E6A">
      <w:pPr>
        <w:spacing w:line="360" w:lineRule="auto"/>
        <w:ind w:left="960"/>
        <w:rPr>
          <w:sz w:val="24"/>
        </w:rPr>
      </w:pPr>
      <w:r w:rsidRPr="00D67BBD">
        <w:rPr>
          <w:noProof/>
          <w:sz w:val="24"/>
        </w:rPr>
        <w:drawing>
          <wp:inline distT="0" distB="0" distL="0" distR="0">
            <wp:extent cx="5274310" cy="2764740"/>
            <wp:effectExtent l="19050" t="0" r="2540" b="0"/>
            <wp:docPr id="7" name="图片 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1"/>
                    <a:srcRect/>
                    <a:stretch>
                      <a:fillRect/>
                    </a:stretch>
                  </pic:blipFill>
                  <pic:spPr bwMode="auto">
                    <a:xfrm>
                      <a:off x="0" y="0"/>
                      <a:ext cx="5274310" cy="2764740"/>
                    </a:xfrm>
                    <a:prstGeom prst="rect">
                      <a:avLst/>
                    </a:prstGeom>
                    <a:noFill/>
                    <a:ln w="9525">
                      <a:noFill/>
                      <a:miter lim="800000"/>
                      <a:headEnd/>
                      <a:tailEnd/>
                    </a:ln>
                    <a:effectLst/>
                  </pic:spPr>
                </pic:pic>
              </a:graphicData>
            </a:graphic>
          </wp:inline>
        </w:drawing>
      </w:r>
    </w:p>
    <w:p w:rsidR="00CD488D" w:rsidRDefault="00CD488D" w:rsidP="002A1E6A">
      <w:pPr>
        <w:spacing w:line="360" w:lineRule="auto"/>
        <w:ind w:left="960"/>
        <w:rPr>
          <w:sz w:val="24"/>
        </w:rPr>
      </w:pPr>
      <w:r w:rsidRPr="00CD488D">
        <w:rPr>
          <w:rFonts w:hint="eastAsia"/>
          <w:b/>
          <w:sz w:val="24"/>
        </w:rPr>
        <w:t>图层控制</w:t>
      </w:r>
      <w:r>
        <w:rPr>
          <w:rFonts w:hint="eastAsia"/>
          <w:sz w:val="24"/>
        </w:rPr>
        <w:t>，提供图像窗口中所有加载影像或者矢量信息的控制面板。通过面板可以控制叠加顺序，修改影像的显隐功能。</w:t>
      </w:r>
    </w:p>
    <w:p w:rsidR="004541DA" w:rsidRDefault="004541DA" w:rsidP="004541DA">
      <w:pPr>
        <w:spacing w:line="360" w:lineRule="auto"/>
        <w:ind w:left="960"/>
        <w:jc w:val="center"/>
        <w:rPr>
          <w:sz w:val="24"/>
        </w:rPr>
      </w:pPr>
      <w:r w:rsidRPr="001B6391">
        <w:rPr>
          <w:rFonts w:hint="eastAsia"/>
          <w:sz w:val="24"/>
        </w:rPr>
        <w:t>图</w:t>
      </w:r>
      <w:r w:rsidRPr="001B6391">
        <w:rPr>
          <w:rFonts w:hint="eastAsia"/>
          <w:sz w:val="24"/>
        </w:rPr>
        <w:t>6</w:t>
      </w:r>
      <w:r>
        <w:rPr>
          <w:rFonts w:hint="eastAsia"/>
          <w:sz w:val="24"/>
        </w:rPr>
        <w:t xml:space="preserve"> </w:t>
      </w:r>
      <w:r>
        <w:rPr>
          <w:sz w:val="24"/>
        </w:rPr>
        <w:t>–</w:t>
      </w:r>
      <w:r>
        <w:rPr>
          <w:rFonts w:hint="eastAsia"/>
          <w:sz w:val="24"/>
        </w:rPr>
        <w:t xml:space="preserve"> 8 </w:t>
      </w:r>
      <w:r>
        <w:rPr>
          <w:rFonts w:hint="eastAsia"/>
          <w:sz w:val="24"/>
        </w:rPr>
        <w:t>图层控制面板</w:t>
      </w:r>
    </w:p>
    <w:p w:rsidR="00D67BBD" w:rsidRDefault="00D67BBD" w:rsidP="00D67BBD">
      <w:pPr>
        <w:spacing w:line="360" w:lineRule="auto"/>
        <w:ind w:left="960"/>
        <w:jc w:val="center"/>
        <w:rPr>
          <w:sz w:val="24"/>
        </w:rPr>
      </w:pPr>
      <w:r>
        <w:rPr>
          <w:rFonts w:hint="eastAsia"/>
          <w:noProof/>
          <w:sz w:val="24"/>
        </w:rPr>
        <w:lastRenderedPageBreak/>
        <w:drawing>
          <wp:inline distT="0" distB="0" distL="0" distR="0">
            <wp:extent cx="2349500" cy="210502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2349500" cy="2105025"/>
                    </a:xfrm>
                    <a:prstGeom prst="rect">
                      <a:avLst/>
                    </a:prstGeom>
                    <a:noFill/>
                    <a:ln w="9525">
                      <a:noFill/>
                      <a:miter lim="800000"/>
                      <a:headEnd/>
                      <a:tailEnd/>
                    </a:ln>
                  </pic:spPr>
                </pic:pic>
              </a:graphicData>
            </a:graphic>
          </wp:inline>
        </w:drawing>
      </w:r>
    </w:p>
    <w:p w:rsidR="00CD488D" w:rsidRDefault="00CD488D" w:rsidP="002A1E6A">
      <w:pPr>
        <w:spacing w:line="360" w:lineRule="auto"/>
        <w:ind w:left="960"/>
        <w:rPr>
          <w:sz w:val="24"/>
        </w:rPr>
      </w:pPr>
      <w:r w:rsidRPr="00CD488D">
        <w:rPr>
          <w:rFonts w:hint="eastAsia"/>
          <w:b/>
          <w:sz w:val="24"/>
        </w:rPr>
        <w:t>局部放大</w:t>
      </w:r>
      <w:r>
        <w:rPr>
          <w:rFonts w:hint="eastAsia"/>
          <w:sz w:val="24"/>
        </w:rPr>
        <w:t>，提供放大镜功能。在新弹出的监视窗口中实时显示光标移动区域的放大影像，放大倍数可以进行切换。</w:t>
      </w:r>
    </w:p>
    <w:p w:rsidR="004541DA" w:rsidRDefault="004541DA" w:rsidP="004541DA">
      <w:pPr>
        <w:spacing w:line="360" w:lineRule="auto"/>
        <w:ind w:left="960"/>
        <w:jc w:val="center"/>
        <w:rPr>
          <w:sz w:val="24"/>
        </w:rPr>
      </w:pPr>
      <w:r w:rsidRPr="001B6391">
        <w:rPr>
          <w:rFonts w:hint="eastAsia"/>
          <w:sz w:val="24"/>
        </w:rPr>
        <w:t>图</w:t>
      </w:r>
      <w:r w:rsidRPr="001B6391">
        <w:rPr>
          <w:rFonts w:hint="eastAsia"/>
          <w:sz w:val="24"/>
        </w:rPr>
        <w:t>6</w:t>
      </w:r>
      <w:r>
        <w:rPr>
          <w:rFonts w:hint="eastAsia"/>
          <w:sz w:val="24"/>
        </w:rPr>
        <w:t xml:space="preserve"> </w:t>
      </w:r>
      <w:r>
        <w:rPr>
          <w:sz w:val="24"/>
        </w:rPr>
        <w:t>–</w:t>
      </w:r>
      <w:r>
        <w:rPr>
          <w:rFonts w:hint="eastAsia"/>
          <w:sz w:val="24"/>
        </w:rPr>
        <w:t xml:space="preserve"> 9 </w:t>
      </w:r>
      <w:r>
        <w:rPr>
          <w:rFonts w:hint="eastAsia"/>
          <w:sz w:val="24"/>
        </w:rPr>
        <w:t>局部放大功能</w:t>
      </w:r>
    </w:p>
    <w:p w:rsidR="00D67BBD" w:rsidRPr="00B61D17" w:rsidRDefault="00D67BBD" w:rsidP="002A1E6A">
      <w:pPr>
        <w:spacing w:line="360" w:lineRule="auto"/>
        <w:ind w:left="960"/>
        <w:rPr>
          <w:sz w:val="24"/>
        </w:rPr>
      </w:pPr>
      <w:r w:rsidRPr="00D67BBD">
        <w:rPr>
          <w:noProof/>
          <w:sz w:val="24"/>
        </w:rPr>
        <w:drawing>
          <wp:inline distT="0" distB="0" distL="0" distR="0">
            <wp:extent cx="5274310" cy="2841657"/>
            <wp:effectExtent l="19050" t="0" r="2540" b="0"/>
            <wp:docPr id="8" name="图片 4"/>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a:srcRect/>
                    <a:stretch>
                      <a:fillRect/>
                    </a:stretch>
                  </pic:blipFill>
                  <pic:spPr bwMode="auto">
                    <a:xfrm>
                      <a:off x="0" y="0"/>
                      <a:ext cx="5274310" cy="2841657"/>
                    </a:xfrm>
                    <a:prstGeom prst="rect">
                      <a:avLst/>
                    </a:prstGeom>
                    <a:noFill/>
                    <a:ln w="9525">
                      <a:noFill/>
                      <a:miter lim="800000"/>
                      <a:headEnd/>
                      <a:tailEnd/>
                    </a:ln>
                    <a:effectLst/>
                  </pic:spPr>
                </pic:pic>
              </a:graphicData>
            </a:graphic>
          </wp:inline>
        </w:drawing>
      </w:r>
    </w:p>
    <w:p w:rsidR="00D712AD" w:rsidRPr="006C6446" w:rsidRDefault="00CD488D" w:rsidP="006C6446">
      <w:pPr>
        <w:pStyle w:val="3"/>
      </w:pPr>
      <w:r w:rsidRPr="006C6446">
        <w:rPr>
          <w:rFonts w:hint="eastAsia"/>
        </w:rPr>
        <w:t>像素定位与信息显示</w:t>
      </w:r>
    </w:p>
    <w:p w:rsidR="00745E72" w:rsidRDefault="00745E72" w:rsidP="00745E72">
      <w:pPr>
        <w:pStyle w:val="a8"/>
        <w:spacing w:line="360" w:lineRule="auto"/>
        <w:ind w:left="960" w:firstLineChars="0" w:firstLine="0"/>
        <w:rPr>
          <w:sz w:val="24"/>
        </w:rPr>
      </w:pPr>
      <w:r w:rsidRPr="00745E72">
        <w:rPr>
          <w:rFonts w:hint="eastAsia"/>
          <w:b/>
          <w:sz w:val="24"/>
        </w:rPr>
        <w:t>提供像素定位窗口</w:t>
      </w:r>
      <w:r>
        <w:rPr>
          <w:rFonts w:hint="eastAsia"/>
          <w:sz w:val="24"/>
        </w:rPr>
        <w:t>，通过设置行列号或者经纬度信息，可以在图像窗口中快速定位显示指定目标，并且在图像窗口中以十字丝的形式标记查询的位置，并且在信息栏中显示目标点信息（包括：行列号，经纬度，像元值）。</w:t>
      </w:r>
    </w:p>
    <w:p w:rsidR="004541DA" w:rsidRDefault="004541DA" w:rsidP="00745E72">
      <w:pPr>
        <w:pStyle w:val="a8"/>
        <w:spacing w:line="360" w:lineRule="auto"/>
        <w:ind w:left="960" w:firstLineChars="0" w:firstLine="0"/>
        <w:rPr>
          <w:sz w:val="24"/>
        </w:rPr>
      </w:pPr>
    </w:p>
    <w:p w:rsidR="004541DA" w:rsidRDefault="004541DA" w:rsidP="00745E72">
      <w:pPr>
        <w:pStyle w:val="a8"/>
        <w:spacing w:line="360" w:lineRule="auto"/>
        <w:ind w:left="960" w:firstLineChars="0" w:firstLine="0"/>
        <w:rPr>
          <w:sz w:val="24"/>
        </w:rPr>
      </w:pPr>
    </w:p>
    <w:p w:rsidR="004541DA" w:rsidRDefault="004541DA" w:rsidP="004541DA">
      <w:pPr>
        <w:pStyle w:val="a8"/>
        <w:spacing w:line="360" w:lineRule="auto"/>
        <w:ind w:left="960" w:firstLineChars="0" w:firstLine="0"/>
        <w:jc w:val="center"/>
        <w:rPr>
          <w:sz w:val="24"/>
        </w:rPr>
      </w:pPr>
      <w:r w:rsidRPr="001B6391">
        <w:rPr>
          <w:rFonts w:hint="eastAsia"/>
          <w:sz w:val="24"/>
        </w:rPr>
        <w:lastRenderedPageBreak/>
        <w:t>图</w:t>
      </w:r>
      <w:r w:rsidRPr="001B6391">
        <w:rPr>
          <w:rFonts w:hint="eastAsia"/>
          <w:sz w:val="24"/>
        </w:rPr>
        <w:t>6</w:t>
      </w:r>
      <w:r>
        <w:rPr>
          <w:rFonts w:hint="eastAsia"/>
          <w:sz w:val="24"/>
        </w:rPr>
        <w:t xml:space="preserve"> </w:t>
      </w:r>
      <w:r>
        <w:rPr>
          <w:sz w:val="24"/>
        </w:rPr>
        <w:t>–</w:t>
      </w:r>
      <w:r>
        <w:rPr>
          <w:rFonts w:hint="eastAsia"/>
          <w:sz w:val="24"/>
        </w:rPr>
        <w:t xml:space="preserve"> </w:t>
      </w:r>
      <w:r w:rsidRPr="001B6391">
        <w:rPr>
          <w:rFonts w:hint="eastAsia"/>
          <w:sz w:val="24"/>
        </w:rPr>
        <w:t>1</w:t>
      </w:r>
      <w:r>
        <w:rPr>
          <w:rFonts w:hint="eastAsia"/>
          <w:sz w:val="24"/>
        </w:rPr>
        <w:t xml:space="preserve">0 </w:t>
      </w:r>
      <w:r>
        <w:rPr>
          <w:rFonts w:hint="eastAsia"/>
          <w:sz w:val="24"/>
        </w:rPr>
        <w:t>定位窗口</w:t>
      </w:r>
    </w:p>
    <w:p w:rsidR="00D67BBD" w:rsidRDefault="00D67BBD" w:rsidP="00D67BBD">
      <w:pPr>
        <w:pStyle w:val="a8"/>
        <w:spacing w:line="360" w:lineRule="auto"/>
        <w:ind w:left="960" w:firstLineChars="0" w:firstLine="0"/>
        <w:jc w:val="center"/>
        <w:rPr>
          <w:sz w:val="24"/>
        </w:rPr>
      </w:pPr>
      <w:r w:rsidRPr="00D67BBD">
        <w:rPr>
          <w:noProof/>
          <w:sz w:val="24"/>
        </w:rPr>
        <w:drawing>
          <wp:inline distT="0" distB="0" distL="0" distR="0">
            <wp:extent cx="5274310" cy="2928951"/>
            <wp:effectExtent l="19050" t="0" r="2540" b="0"/>
            <wp:docPr id="10" name="图片 5"/>
            <wp:cNvGraphicFramePr/>
            <a:graphic xmlns:a="http://schemas.openxmlformats.org/drawingml/2006/main">
              <a:graphicData uri="http://schemas.openxmlformats.org/drawingml/2006/picture">
                <pic:pic xmlns:pic="http://schemas.openxmlformats.org/drawingml/2006/picture">
                  <pic:nvPicPr>
                    <pic:cNvPr id="47106" name="Picture 2"/>
                    <pic:cNvPicPr>
                      <a:picLocks noChangeAspect="1" noChangeArrowheads="1"/>
                    </pic:cNvPicPr>
                  </pic:nvPicPr>
                  <pic:blipFill>
                    <a:blip r:embed="rId24"/>
                    <a:srcRect/>
                    <a:stretch>
                      <a:fillRect/>
                    </a:stretch>
                  </pic:blipFill>
                  <pic:spPr bwMode="auto">
                    <a:xfrm>
                      <a:off x="0" y="0"/>
                      <a:ext cx="5274310" cy="2928951"/>
                    </a:xfrm>
                    <a:prstGeom prst="rect">
                      <a:avLst/>
                    </a:prstGeom>
                    <a:noFill/>
                    <a:ln w="9525">
                      <a:noFill/>
                      <a:miter lim="800000"/>
                      <a:headEnd/>
                      <a:tailEnd/>
                    </a:ln>
                    <a:effectLst/>
                  </pic:spPr>
                </pic:pic>
              </a:graphicData>
            </a:graphic>
          </wp:inline>
        </w:drawing>
      </w:r>
    </w:p>
    <w:p w:rsidR="00745E72" w:rsidRDefault="00745E72" w:rsidP="00745E72">
      <w:pPr>
        <w:pStyle w:val="a8"/>
        <w:spacing w:line="360" w:lineRule="auto"/>
        <w:ind w:left="960" w:firstLineChars="0" w:firstLine="0"/>
        <w:rPr>
          <w:sz w:val="24"/>
        </w:rPr>
      </w:pPr>
      <w:r w:rsidRPr="00745E72">
        <w:rPr>
          <w:rFonts w:hint="eastAsia"/>
          <w:b/>
          <w:sz w:val="24"/>
        </w:rPr>
        <w:t>提供像素信息实施查询状态栏</w:t>
      </w:r>
      <w:r>
        <w:rPr>
          <w:rFonts w:hint="eastAsia"/>
          <w:sz w:val="24"/>
        </w:rPr>
        <w:t>，当鼠标在图像窗体中移动的时，查询状态栏同步显示鼠标所在位置的详细信息（包括：行列号，经纬度，像元值）。</w:t>
      </w:r>
    </w:p>
    <w:p w:rsidR="004541DA" w:rsidRDefault="004541DA" w:rsidP="004541DA">
      <w:pPr>
        <w:pStyle w:val="a8"/>
        <w:spacing w:line="360" w:lineRule="auto"/>
        <w:ind w:left="960" w:firstLineChars="0" w:firstLine="0"/>
        <w:jc w:val="center"/>
        <w:rPr>
          <w:sz w:val="24"/>
        </w:rPr>
      </w:pPr>
      <w:r w:rsidRPr="001B6391">
        <w:rPr>
          <w:rFonts w:hint="eastAsia"/>
          <w:sz w:val="24"/>
        </w:rPr>
        <w:t>图</w:t>
      </w:r>
      <w:r w:rsidRPr="001B6391">
        <w:rPr>
          <w:rFonts w:hint="eastAsia"/>
          <w:sz w:val="24"/>
        </w:rPr>
        <w:t>6</w:t>
      </w:r>
      <w:r>
        <w:rPr>
          <w:rFonts w:hint="eastAsia"/>
          <w:sz w:val="24"/>
        </w:rPr>
        <w:t xml:space="preserve"> </w:t>
      </w:r>
      <w:r>
        <w:rPr>
          <w:sz w:val="24"/>
        </w:rPr>
        <w:t>–</w:t>
      </w:r>
      <w:r>
        <w:rPr>
          <w:rFonts w:hint="eastAsia"/>
          <w:sz w:val="24"/>
        </w:rPr>
        <w:t xml:space="preserve"> </w:t>
      </w:r>
      <w:r w:rsidRPr="001B6391">
        <w:rPr>
          <w:rFonts w:hint="eastAsia"/>
          <w:sz w:val="24"/>
        </w:rPr>
        <w:t>1</w:t>
      </w:r>
      <w:r>
        <w:rPr>
          <w:rFonts w:hint="eastAsia"/>
          <w:sz w:val="24"/>
        </w:rPr>
        <w:t xml:space="preserve">1 </w:t>
      </w:r>
      <w:r>
        <w:rPr>
          <w:rFonts w:hint="eastAsia"/>
          <w:sz w:val="24"/>
        </w:rPr>
        <w:t>查询状态栏</w:t>
      </w:r>
    </w:p>
    <w:p w:rsidR="00D67BBD" w:rsidRPr="00745E72" w:rsidRDefault="00D67BBD" w:rsidP="00745E72">
      <w:pPr>
        <w:pStyle w:val="a8"/>
        <w:spacing w:line="360" w:lineRule="auto"/>
        <w:ind w:left="960" w:firstLineChars="0" w:firstLine="0"/>
        <w:rPr>
          <w:sz w:val="24"/>
        </w:rPr>
      </w:pPr>
      <w:r>
        <w:rPr>
          <w:rFonts w:hint="eastAsia"/>
          <w:noProof/>
          <w:sz w:val="24"/>
        </w:rPr>
        <w:drawing>
          <wp:inline distT="0" distB="0" distL="0" distR="0">
            <wp:extent cx="5241925" cy="21272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5241925" cy="212725"/>
                    </a:xfrm>
                    <a:prstGeom prst="rect">
                      <a:avLst/>
                    </a:prstGeom>
                    <a:noFill/>
                    <a:ln w="9525">
                      <a:noFill/>
                      <a:miter lim="800000"/>
                      <a:headEnd/>
                      <a:tailEnd/>
                    </a:ln>
                  </pic:spPr>
                </pic:pic>
              </a:graphicData>
            </a:graphic>
          </wp:inline>
        </w:drawing>
      </w:r>
    </w:p>
    <w:p w:rsidR="00CD488D" w:rsidRPr="006C6446" w:rsidRDefault="00CD488D" w:rsidP="006C6446">
      <w:pPr>
        <w:pStyle w:val="3"/>
      </w:pPr>
      <w:r w:rsidRPr="006C6446">
        <w:rPr>
          <w:rFonts w:hint="eastAsia"/>
        </w:rPr>
        <w:t>通用图像保存</w:t>
      </w:r>
    </w:p>
    <w:p w:rsidR="009C5535" w:rsidRDefault="009C5535" w:rsidP="009C5535">
      <w:pPr>
        <w:pStyle w:val="a8"/>
        <w:spacing w:line="360" w:lineRule="auto"/>
        <w:ind w:left="960" w:firstLineChars="0" w:firstLine="0"/>
        <w:rPr>
          <w:sz w:val="24"/>
        </w:rPr>
      </w:pPr>
      <w:r w:rsidRPr="009C5535">
        <w:rPr>
          <w:rFonts w:hint="eastAsia"/>
          <w:b/>
          <w:sz w:val="24"/>
        </w:rPr>
        <w:t>图像格式转换</w:t>
      </w:r>
      <w:r>
        <w:rPr>
          <w:rFonts w:hint="eastAsia"/>
          <w:sz w:val="24"/>
        </w:rPr>
        <w:t>，</w:t>
      </w:r>
      <w:r w:rsidRPr="009C5535">
        <w:rPr>
          <w:rFonts w:hint="eastAsia"/>
          <w:sz w:val="24"/>
        </w:rPr>
        <w:t>可以将打开的图像导出为不同格式，如：</w:t>
      </w:r>
      <w:r w:rsidRPr="009C5535">
        <w:rPr>
          <w:rFonts w:hint="eastAsia"/>
          <w:sz w:val="24"/>
        </w:rPr>
        <w:t>jpg</w:t>
      </w:r>
      <w:r w:rsidRPr="009C5535">
        <w:rPr>
          <w:rFonts w:hint="eastAsia"/>
          <w:sz w:val="24"/>
        </w:rPr>
        <w:t>、</w:t>
      </w:r>
      <w:r w:rsidRPr="009C5535">
        <w:rPr>
          <w:rFonts w:hint="eastAsia"/>
          <w:sz w:val="24"/>
        </w:rPr>
        <w:t>tiff</w:t>
      </w:r>
      <w:r w:rsidRPr="009C5535">
        <w:rPr>
          <w:rFonts w:hint="eastAsia"/>
          <w:sz w:val="24"/>
        </w:rPr>
        <w:t>等，导出时格式由用户选择</w:t>
      </w:r>
      <w:r w:rsidR="008C1702">
        <w:rPr>
          <w:rFonts w:hint="eastAsia"/>
          <w:sz w:val="24"/>
        </w:rPr>
        <w:t>。</w:t>
      </w:r>
    </w:p>
    <w:p w:rsidR="006C6446" w:rsidRDefault="006C6446" w:rsidP="006C6446">
      <w:pPr>
        <w:pStyle w:val="3"/>
      </w:pPr>
      <w:r>
        <w:rPr>
          <w:rFonts w:hint="eastAsia"/>
        </w:rPr>
        <w:t>快视数据显示</w:t>
      </w:r>
    </w:p>
    <w:p w:rsidR="006C6446" w:rsidRPr="008A7795" w:rsidRDefault="006C6446" w:rsidP="008A7795">
      <w:pPr>
        <w:ind w:firstLineChars="400" w:firstLine="964"/>
        <w:jc w:val="left"/>
        <w:rPr>
          <w:b/>
          <w:sz w:val="24"/>
        </w:rPr>
      </w:pPr>
      <w:r w:rsidRPr="008A7795">
        <w:rPr>
          <w:rFonts w:hint="eastAsia"/>
          <w:b/>
          <w:sz w:val="24"/>
        </w:rPr>
        <w:t>快速浏览可视化</w:t>
      </w:r>
      <w:r w:rsidR="008A7795">
        <w:rPr>
          <w:rFonts w:hint="eastAsia"/>
          <w:b/>
          <w:sz w:val="24"/>
        </w:rPr>
        <w:t xml:space="preserve"> </w:t>
      </w:r>
      <w:r w:rsidRPr="008A7795">
        <w:rPr>
          <w:rFonts w:hint="eastAsia"/>
          <w:sz w:val="24"/>
        </w:rPr>
        <w:t>通过</w:t>
      </w:r>
      <w:proofErr w:type="spellStart"/>
      <w:r w:rsidRPr="008A7795">
        <w:rPr>
          <w:rFonts w:hint="eastAsia"/>
          <w:sz w:val="24"/>
        </w:rPr>
        <w:t>SuperMap</w:t>
      </w:r>
      <w:proofErr w:type="spellEnd"/>
      <w:r w:rsidRPr="008A7795">
        <w:rPr>
          <w:rFonts w:hint="eastAsia"/>
          <w:sz w:val="24"/>
        </w:rPr>
        <w:t xml:space="preserve"> </w:t>
      </w:r>
      <w:proofErr w:type="spellStart"/>
      <w:r w:rsidRPr="008A7795">
        <w:rPr>
          <w:rFonts w:hint="eastAsia"/>
          <w:sz w:val="24"/>
        </w:rPr>
        <w:t>iDesktop</w:t>
      </w:r>
      <w:proofErr w:type="spellEnd"/>
      <w:r w:rsidRPr="008A7795">
        <w:rPr>
          <w:rFonts w:hint="eastAsia"/>
          <w:sz w:val="24"/>
        </w:rPr>
        <w:t>扩展一个</w:t>
      </w:r>
      <w:proofErr w:type="spellStart"/>
      <w:r w:rsidRPr="008A7795">
        <w:rPr>
          <w:rFonts w:hint="eastAsia"/>
          <w:sz w:val="24"/>
        </w:rPr>
        <w:t>IForm</w:t>
      </w:r>
      <w:proofErr w:type="spellEnd"/>
      <w:r w:rsidRPr="008A7795">
        <w:rPr>
          <w:rFonts w:hint="eastAsia"/>
          <w:sz w:val="24"/>
        </w:rPr>
        <w:t>窗体，将</w:t>
      </w:r>
      <w:r w:rsidRPr="008A7795">
        <w:rPr>
          <w:rFonts w:hint="eastAsia"/>
          <w:sz w:val="24"/>
        </w:rPr>
        <w:t>SAR</w:t>
      </w:r>
      <w:r w:rsidRPr="008A7795">
        <w:rPr>
          <w:rFonts w:hint="eastAsia"/>
          <w:sz w:val="24"/>
        </w:rPr>
        <w:t>数据快速浏览控件嵌入到扩展窗体中，实现快速浏览控件的集成。快速浏览控件需要提供基本的放大、缩小、平移、复位等浏览功能。</w:t>
      </w:r>
      <w:r>
        <w:rPr>
          <w:rFonts w:hint="eastAsia"/>
          <w:sz w:val="24"/>
        </w:rPr>
        <w:tab/>
      </w:r>
      <w:r>
        <w:rPr>
          <w:rFonts w:hint="eastAsia"/>
          <w:noProof/>
          <w:sz w:val="24"/>
        </w:rPr>
        <w:lastRenderedPageBreak/>
        <w:drawing>
          <wp:inline distT="0" distB="0" distL="0" distR="0" wp14:anchorId="3EDFDC7A" wp14:editId="2D1A0B64">
            <wp:extent cx="5274310" cy="4013592"/>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74310" cy="4013592"/>
                    </a:xfrm>
                    <a:prstGeom prst="rect">
                      <a:avLst/>
                    </a:prstGeom>
                    <a:noFill/>
                    <a:ln w="9525">
                      <a:noFill/>
                      <a:miter lim="800000"/>
                      <a:headEnd/>
                      <a:tailEnd/>
                    </a:ln>
                  </pic:spPr>
                </pic:pic>
              </a:graphicData>
            </a:graphic>
          </wp:inline>
        </w:drawing>
      </w:r>
    </w:p>
    <w:p w:rsidR="006C6446" w:rsidRDefault="006C6446" w:rsidP="006C6446">
      <w:pPr>
        <w:jc w:val="left"/>
        <w:rPr>
          <w:sz w:val="24"/>
        </w:rPr>
      </w:pPr>
      <w:r>
        <w:rPr>
          <w:rFonts w:hint="eastAsia"/>
          <w:sz w:val="24"/>
        </w:rPr>
        <w:t>需要快速浏览模块提供的接口：</w:t>
      </w:r>
    </w:p>
    <w:p w:rsidR="006C6446" w:rsidRPr="009622AE" w:rsidRDefault="006C6446" w:rsidP="006C6446">
      <w:pPr>
        <w:pStyle w:val="a8"/>
        <w:numPr>
          <w:ilvl w:val="0"/>
          <w:numId w:val="38"/>
        </w:numPr>
        <w:ind w:firstLineChars="0"/>
        <w:jc w:val="left"/>
        <w:rPr>
          <w:sz w:val="24"/>
        </w:rPr>
      </w:pPr>
      <w:r w:rsidRPr="009622AE">
        <w:rPr>
          <w:rFonts w:hint="eastAsia"/>
          <w:sz w:val="24"/>
        </w:rPr>
        <w:t>数据加载接口，输入一个数据文件存放路径，实现数据加载显示功能。</w:t>
      </w:r>
    </w:p>
    <w:p w:rsidR="006C6446" w:rsidRDefault="006C6446" w:rsidP="006C6446">
      <w:pPr>
        <w:pStyle w:val="a8"/>
        <w:numPr>
          <w:ilvl w:val="0"/>
          <w:numId w:val="38"/>
        </w:numPr>
        <w:ind w:firstLineChars="0"/>
        <w:jc w:val="left"/>
        <w:rPr>
          <w:sz w:val="24"/>
        </w:rPr>
      </w:pPr>
      <w:r>
        <w:rPr>
          <w:rFonts w:hint="eastAsia"/>
          <w:sz w:val="24"/>
        </w:rPr>
        <w:t>提供放大功能接口。切换一种鼠标交互模式</w:t>
      </w:r>
    </w:p>
    <w:p w:rsidR="006C6446" w:rsidRDefault="006C6446" w:rsidP="006C6446">
      <w:pPr>
        <w:pStyle w:val="a8"/>
        <w:numPr>
          <w:ilvl w:val="0"/>
          <w:numId w:val="38"/>
        </w:numPr>
        <w:ind w:firstLineChars="0"/>
        <w:jc w:val="left"/>
        <w:rPr>
          <w:sz w:val="24"/>
        </w:rPr>
      </w:pPr>
      <w:r>
        <w:rPr>
          <w:rFonts w:hint="eastAsia"/>
          <w:sz w:val="24"/>
        </w:rPr>
        <w:t>提供缩小功能接口。切换一种鼠标交互模式</w:t>
      </w:r>
    </w:p>
    <w:p w:rsidR="006C6446" w:rsidRDefault="006C6446" w:rsidP="006C6446">
      <w:pPr>
        <w:pStyle w:val="a8"/>
        <w:numPr>
          <w:ilvl w:val="0"/>
          <w:numId w:val="38"/>
        </w:numPr>
        <w:ind w:firstLineChars="0"/>
        <w:jc w:val="left"/>
        <w:rPr>
          <w:sz w:val="24"/>
        </w:rPr>
      </w:pPr>
      <w:r>
        <w:rPr>
          <w:rFonts w:hint="eastAsia"/>
          <w:sz w:val="24"/>
        </w:rPr>
        <w:t>提供平移功能接口。切换一种鼠标交互模式</w:t>
      </w:r>
    </w:p>
    <w:p w:rsidR="006C6446" w:rsidRPr="009622AE" w:rsidRDefault="006C6446" w:rsidP="006C6446">
      <w:pPr>
        <w:pStyle w:val="a8"/>
        <w:numPr>
          <w:ilvl w:val="0"/>
          <w:numId w:val="38"/>
        </w:numPr>
        <w:ind w:firstLineChars="0"/>
        <w:jc w:val="left"/>
        <w:rPr>
          <w:sz w:val="24"/>
        </w:rPr>
      </w:pPr>
      <w:r>
        <w:rPr>
          <w:rFonts w:hint="eastAsia"/>
          <w:sz w:val="24"/>
        </w:rPr>
        <w:t>提供复位功能接口。</w:t>
      </w:r>
    </w:p>
    <w:p w:rsidR="006C6446" w:rsidRDefault="006C6446" w:rsidP="006C6446">
      <w:pPr>
        <w:jc w:val="left"/>
        <w:rPr>
          <w:sz w:val="24"/>
        </w:rPr>
      </w:pPr>
    </w:p>
    <w:p w:rsidR="006C6446" w:rsidRDefault="006C6446" w:rsidP="006C6446">
      <w:pPr>
        <w:jc w:val="left"/>
        <w:rPr>
          <w:sz w:val="24"/>
        </w:rPr>
      </w:pPr>
    </w:p>
    <w:p w:rsidR="006C6446" w:rsidRPr="008A7795" w:rsidRDefault="006C6446" w:rsidP="008A7795">
      <w:pPr>
        <w:ind w:firstLineChars="200" w:firstLine="482"/>
        <w:jc w:val="left"/>
        <w:rPr>
          <w:b/>
          <w:sz w:val="24"/>
        </w:rPr>
      </w:pPr>
      <w:r w:rsidRPr="008A7795">
        <w:rPr>
          <w:rFonts w:hint="eastAsia"/>
          <w:b/>
          <w:sz w:val="24"/>
        </w:rPr>
        <w:t>关联浏览</w:t>
      </w:r>
    </w:p>
    <w:p w:rsidR="006C6446" w:rsidRDefault="006C6446" w:rsidP="006C6446">
      <w:pPr>
        <w:jc w:val="left"/>
        <w:rPr>
          <w:sz w:val="24"/>
        </w:rPr>
      </w:pPr>
      <w:r>
        <w:rPr>
          <w:rFonts w:hint="eastAsia"/>
          <w:sz w:val="24"/>
        </w:rPr>
        <w:t>2.1</w:t>
      </w:r>
      <w:r>
        <w:rPr>
          <w:rFonts w:hint="eastAsia"/>
          <w:sz w:val="24"/>
        </w:rPr>
        <w:t>十字丝关联显示</w:t>
      </w:r>
    </w:p>
    <w:p w:rsidR="006C6446" w:rsidRDefault="006C6446" w:rsidP="006C6446">
      <w:pPr>
        <w:jc w:val="left"/>
        <w:rPr>
          <w:sz w:val="24"/>
        </w:rPr>
      </w:pPr>
      <w:r>
        <w:rPr>
          <w:rFonts w:hint="eastAsia"/>
          <w:sz w:val="24"/>
        </w:rPr>
        <w:tab/>
      </w:r>
      <w:r>
        <w:rPr>
          <w:rFonts w:hint="eastAsia"/>
          <w:sz w:val="24"/>
        </w:rPr>
        <w:t>同时打开快速浏览窗口和常规浏览窗口。常规浏览窗口可以加载显示基础地理数据。快速浏览和常规浏览窗口之间可以通过十字丝来进行关联定位。十字丝可以随鼠标移动实时变化更新，也可以通过点击鼠标将十字丝固定到浏览窗口实现相对定位。</w:t>
      </w:r>
    </w:p>
    <w:p w:rsidR="006C6446" w:rsidRDefault="006C6446" w:rsidP="006C6446">
      <w:pPr>
        <w:jc w:val="left"/>
        <w:rPr>
          <w:sz w:val="24"/>
        </w:rPr>
      </w:pPr>
      <w:r>
        <w:rPr>
          <w:rFonts w:hint="eastAsia"/>
          <w:sz w:val="24"/>
        </w:rPr>
        <w:t>2.2</w:t>
      </w:r>
      <w:r>
        <w:rPr>
          <w:rFonts w:hint="eastAsia"/>
          <w:sz w:val="24"/>
        </w:rPr>
        <w:t>同步缩放功能</w:t>
      </w:r>
    </w:p>
    <w:p w:rsidR="006C6446" w:rsidRDefault="006C6446" w:rsidP="006C6446">
      <w:pPr>
        <w:jc w:val="left"/>
        <w:rPr>
          <w:sz w:val="24"/>
        </w:rPr>
      </w:pPr>
      <w:r>
        <w:rPr>
          <w:rFonts w:hint="eastAsia"/>
          <w:sz w:val="24"/>
        </w:rPr>
        <w:tab/>
      </w:r>
      <w:r>
        <w:rPr>
          <w:rFonts w:hint="eastAsia"/>
          <w:sz w:val="24"/>
        </w:rPr>
        <w:t>提供同步缩放按钮，实现快速显示窗口和常规显示窗口之间的同步放大和缩小。</w:t>
      </w:r>
    </w:p>
    <w:p w:rsidR="006C6446" w:rsidRDefault="006C6446" w:rsidP="006C6446">
      <w:pPr>
        <w:jc w:val="left"/>
        <w:rPr>
          <w:sz w:val="24"/>
        </w:rPr>
      </w:pPr>
      <w:r>
        <w:rPr>
          <w:rFonts w:hint="eastAsia"/>
          <w:sz w:val="24"/>
        </w:rPr>
        <w:t>2.3</w:t>
      </w:r>
      <w:r>
        <w:rPr>
          <w:rFonts w:hint="eastAsia"/>
          <w:sz w:val="24"/>
        </w:rPr>
        <w:t>同步浏览功能</w:t>
      </w:r>
    </w:p>
    <w:p w:rsidR="006C6446" w:rsidRDefault="006C6446" w:rsidP="006C6446">
      <w:pPr>
        <w:jc w:val="left"/>
        <w:rPr>
          <w:sz w:val="24"/>
        </w:rPr>
      </w:pPr>
      <w:r>
        <w:rPr>
          <w:rFonts w:hint="eastAsia"/>
          <w:sz w:val="24"/>
        </w:rPr>
        <w:tab/>
      </w:r>
      <w:r>
        <w:rPr>
          <w:rFonts w:hint="eastAsia"/>
          <w:sz w:val="24"/>
        </w:rPr>
        <w:t>提供同步平移按钮，实现快速显示窗口和常规显示窗口之间的同步平移。</w:t>
      </w:r>
    </w:p>
    <w:p w:rsidR="006C6446" w:rsidRDefault="006C6446" w:rsidP="006C6446">
      <w:pPr>
        <w:jc w:val="left"/>
        <w:rPr>
          <w:sz w:val="24"/>
        </w:rPr>
      </w:pPr>
      <w:r>
        <w:rPr>
          <w:noProof/>
          <w:sz w:val="24"/>
        </w:rPr>
        <w:lastRenderedPageBreak/>
        <w:drawing>
          <wp:inline distT="0" distB="0" distL="0" distR="0" wp14:anchorId="5B33BFBC" wp14:editId="6B4F8947">
            <wp:extent cx="5274310" cy="2803184"/>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274310" cy="2803184"/>
                    </a:xfrm>
                    <a:prstGeom prst="rect">
                      <a:avLst/>
                    </a:prstGeom>
                    <a:noFill/>
                    <a:ln w="9525">
                      <a:noFill/>
                      <a:miter lim="800000"/>
                      <a:headEnd/>
                      <a:tailEnd/>
                    </a:ln>
                  </pic:spPr>
                </pic:pic>
              </a:graphicData>
            </a:graphic>
          </wp:inline>
        </w:drawing>
      </w:r>
    </w:p>
    <w:p w:rsidR="006C6446" w:rsidRDefault="006C6446" w:rsidP="006C6446">
      <w:pPr>
        <w:jc w:val="left"/>
        <w:rPr>
          <w:sz w:val="24"/>
        </w:rPr>
      </w:pPr>
      <w:r>
        <w:rPr>
          <w:rFonts w:hint="eastAsia"/>
          <w:sz w:val="24"/>
        </w:rPr>
        <w:t>需要快速浏览模块提供的接口：</w:t>
      </w:r>
    </w:p>
    <w:p w:rsidR="006C6446" w:rsidRPr="009622AE" w:rsidRDefault="006C6446" w:rsidP="006C6446">
      <w:pPr>
        <w:pStyle w:val="a8"/>
        <w:numPr>
          <w:ilvl w:val="0"/>
          <w:numId w:val="39"/>
        </w:numPr>
        <w:ind w:firstLineChars="0"/>
        <w:jc w:val="left"/>
        <w:rPr>
          <w:sz w:val="24"/>
        </w:rPr>
      </w:pPr>
      <w:r w:rsidRPr="009622AE">
        <w:rPr>
          <w:rFonts w:hint="eastAsia"/>
          <w:sz w:val="24"/>
        </w:rPr>
        <w:t>提供任意光标位置的地理坐标接口。</w:t>
      </w:r>
    </w:p>
    <w:p w:rsidR="006C6446" w:rsidRPr="009622AE" w:rsidRDefault="006C6446" w:rsidP="006C6446">
      <w:pPr>
        <w:pStyle w:val="a8"/>
        <w:numPr>
          <w:ilvl w:val="0"/>
          <w:numId w:val="39"/>
        </w:numPr>
        <w:ind w:firstLineChars="0"/>
        <w:jc w:val="left"/>
        <w:rPr>
          <w:sz w:val="24"/>
        </w:rPr>
      </w:pPr>
      <w:r w:rsidRPr="009622AE">
        <w:rPr>
          <w:rFonts w:hint="eastAsia"/>
          <w:sz w:val="24"/>
        </w:rPr>
        <w:t>提供直线的绘制和清除接口。</w:t>
      </w:r>
    </w:p>
    <w:p w:rsidR="006C6446" w:rsidRPr="009622AE" w:rsidRDefault="006C6446" w:rsidP="006C6446">
      <w:pPr>
        <w:jc w:val="left"/>
        <w:rPr>
          <w:sz w:val="24"/>
        </w:rPr>
      </w:pPr>
    </w:p>
    <w:p w:rsidR="006C6446" w:rsidRDefault="006C6446" w:rsidP="006C6446">
      <w:pPr>
        <w:jc w:val="left"/>
        <w:rPr>
          <w:sz w:val="24"/>
        </w:rPr>
      </w:pPr>
    </w:p>
    <w:p w:rsidR="006C6446" w:rsidRDefault="006C6446" w:rsidP="006C6446">
      <w:pPr>
        <w:jc w:val="left"/>
        <w:rPr>
          <w:sz w:val="24"/>
        </w:rPr>
      </w:pPr>
      <w:r w:rsidRPr="008A7795">
        <w:rPr>
          <w:rFonts w:hint="eastAsia"/>
          <w:b/>
          <w:sz w:val="24"/>
        </w:rPr>
        <w:t>兴趣区域同步提取</w:t>
      </w:r>
    </w:p>
    <w:p w:rsidR="006C6446" w:rsidRDefault="006C6446" w:rsidP="006C6446">
      <w:pPr>
        <w:jc w:val="left"/>
        <w:rPr>
          <w:sz w:val="24"/>
        </w:rPr>
      </w:pPr>
      <w:r>
        <w:rPr>
          <w:rFonts w:hint="eastAsia"/>
          <w:sz w:val="24"/>
        </w:rPr>
        <w:tab/>
      </w:r>
      <w:r>
        <w:rPr>
          <w:rFonts w:hint="eastAsia"/>
          <w:sz w:val="24"/>
        </w:rPr>
        <w:t>通过绘制兴趣区域可以提取区域内的影像数据并导入到常规影像窗口中，与常规窗口中的基础地理数据进行叠加显示。</w:t>
      </w:r>
    </w:p>
    <w:p w:rsidR="006C6446" w:rsidRDefault="006C6446" w:rsidP="006C6446">
      <w:pPr>
        <w:jc w:val="left"/>
        <w:rPr>
          <w:sz w:val="24"/>
        </w:rPr>
      </w:pPr>
      <w:r>
        <w:rPr>
          <w:noProof/>
          <w:sz w:val="24"/>
        </w:rPr>
        <w:drawing>
          <wp:inline distT="0" distB="0" distL="0" distR="0" wp14:anchorId="65525DE7" wp14:editId="23E96387">
            <wp:extent cx="5274310" cy="2873289"/>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274310" cy="2873289"/>
                    </a:xfrm>
                    <a:prstGeom prst="rect">
                      <a:avLst/>
                    </a:prstGeom>
                    <a:noFill/>
                    <a:ln w="9525">
                      <a:noFill/>
                      <a:miter lim="800000"/>
                      <a:headEnd/>
                      <a:tailEnd/>
                    </a:ln>
                  </pic:spPr>
                </pic:pic>
              </a:graphicData>
            </a:graphic>
          </wp:inline>
        </w:drawing>
      </w:r>
    </w:p>
    <w:p w:rsidR="006C6446" w:rsidRDefault="006C6446" w:rsidP="006C6446">
      <w:pPr>
        <w:jc w:val="left"/>
        <w:rPr>
          <w:sz w:val="24"/>
        </w:rPr>
      </w:pPr>
      <w:r>
        <w:rPr>
          <w:rFonts w:hint="eastAsia"/>
          <w:sz w:val="24"/>
        </w:rPr>
        <w:t>需要快速浏览模块提供的接口：</w:t>
      </w:r>
    </w:p>
    <w:p w:rsidR="006C6446" w:rsidRDefault="006C6446" w:rsidP="006C6446">
      <w:pPr>
        <w:pStyle w:val="a8"/>
        <w:numPr>
          <w:ilvl w:val="0"/>
          <w:numId w:val="40"/>
        </w:numPr>
        <w:ind w:firstLineChars="0"/>
        <w:jc w:val="left"/>
        <w:rPr>
          <w:sz w:val="24"/>
        </w:rPr>
      </w:pPr>
      <w:r>
        <w:rPr>
          <w:rFonts w:hint="eastAsia"/>
          <w:sz w:val="24"/>
        </w:rPr>
        <w:t>提供像素坐标转换为地理坐标接口。</w:t>
      </w:r>
    </w:p>
    <w:p w:rsidR="006C6446" w:rsidRPr="009622AE" w:rsidRDefault="006C6446" w:rsidP="006C6446">
      <w:pPr>
        <w:pStyle w:val="a8"/>
        <w:numPr>
          <w:ilvl w:val="0"/>
          <w:numId w:val="40"/>
        </w:numPr>
        <w:ind w:firstLineChars="0"/>
        <w:jc w:val="left"/>
        <w:rPr>
          <w:sz w:val="24"/>
        </w:rPr>
      </w:pPr>
      <w:r>
        <w:rPr>
          <w:rFonts w:hint="eastAsia"/>
          <w:sz w:val="24"/>
        </w:rPr>
        <w:t>提供地理坐标转换为像素坐标接口。</w:t>
      </w:r>
    </w:p>
    <w:p w:rsidR="006C6446" w:rsidRDefault="006C6446" w:rsidP="006C6446">
      <w:pPr>
        <w:jc w:val="left"/>
        <w:rPr>
          <w:sz w:val="24"/>
        </w:rPr>
      </w:pPr>
      <w:r>
        <w:rPr>
          <w:rFonts w:hint="eastAsia"/>
          <w:sz w:val="24"/>
        </w:rPr>
        <w:t>c</w:t>
      </w:r>
      <w:r>
        <w:rPr>
          <w:rFonts w:hint="eastAsia"/>
          <w:sz w:val="24"/>
        </w:rPr>
        <w:t>．提供通过像素坐标获取栅格值接口。</w:t>
      </w:r>
    </w:p>
    <w:p w:rsidR="006C6446" w:rsidRPr="009622AE" w:rsidRDefault="006C6446" w:rsidP="006C6446">
      <w:pPr>
        <w:jc w:val="left"/>
        <w:rPr>
          <w:sz w:val="24"/>
        </w:rPr>
      </w:pPr>
    </w:p>
    <w:p w:rsidR="006C6446" w:rsidRPr="00C77C8A" w:rsidRDefault="00C77C8A" w:rsidP="00C77C8A">
      <w:pPr>
        <w:pStyle w:val="3"/>
      </w:pPr>
      <w:r w:rsidRPr="00C77C8A">
        <w:rPr>
          <w:rFonts w:hint="eastAsia"/>
        </w:rPr>
        <w:lastRenderedPageBreak/>
        <w:t>地图分幅功能</w:t>
      </w:r>
    </w:p>
    <w:p w:rsidR="00C77C8A" w:rsidRDefault="00C77C8A" w:rsidP="00C77C8A">
      <w:pPr>
        <w:rPr>
          <w:sz w:val="24"/>
        </w:rPr>
      </w:pPr>
      <w:r>
        <w:rPr>
          <w:rFonts w:hint="eastAsia"/>
        </w:rPr>
        <w:t xml:space="preserve">   </w:t>
      </w:r>
      <w:r w:rsidRPr="00C77C8A">
        <w:rPr>
          <w:rFonts w:hint="eastAsia"/>
          <w:b/>
          <w:sz w:val="24"/>
        </w:rPr>
        <w:t>地图分幅</w:t>
      </w:r>
      <w:r>
        <w:rPr>
          <w:rFonts w:hint="eastAsia"/>
          <w:b/>
          <w:sz w:val="24"/>
        </w:rPr>
        <w:t>数据</w:t>
      </w:r>
      <w:r w:rsidRPr="00C77C8A">
        <w:rPr>
          <w:rFonts w:hint="eastAsia"/>
          <w:b/>
          <w:sz w:val="24"/>
        </w:rPr>
        <w:t>创建</w:t>
      </w:r>
      <w:r>
        <w:rPr>
          <w:rFonts w:hint="eastAsia"/>
          <w:b/>
          <w:sz w:val="24"/>
        </w:rPr>
        <w:t>：</w:t>
      </w:r>
      <w:r w:rsidRPr="00C77C8A">
        <w:rPr>
          <w:rFonts w:hint="eastAsia"/>
          <w:sz w:val="24"/>
        </w:rPr>
        <w:t>用户点击对应功能按钮</w:t>
      </w:r>
      <w:r>
        <w:rPr>
          <w:rFonts w:hint="eastAsia"/>
          <w:sz w:val="24"/>
        </w:rPr>
        <w:t>，弹出地图分幅创建对话框，用户在对话框中输入地图比例尺、范围、目标影像，确认后，系统自动根据选中的比例尺，根据影像大小创建地图分幅，并根据生成的分幅号对目标影像进行分幅裁剪。将裁剪后的数据保存到一个目标位置。</w:t>
      </w:r>
    </w:p>
    <w:p w:rsidR="00377E93" w:rsidRDefault="00377E93" w:rsidP="00C77C8A">
      <w:pPr>
        <w:rPr>
          <w:sz w:val="24"/>
        </w:rPr>
      </w:pPr>
    </w:p>
    <w:p w:rsidR="00377E93" w:rsidRDefault="00377E93" w:rsidP="00C77C8A">
      <w:pPr>
        <w:rPr>
          <w:rFonts w:hint="eastAsia"/>
          <w:sz w:val="24"/>
        </w:rPr>
      </w:pPr>
      <w:r>
        <w:rPr>
          <w:rFonts w:hint="eastAsia"/>
          <w:sz w:val="24"/>
        </w:rPr>
        <w:t xml:space="preserve">  </w:t>
      </w:r>
      <w:r>
        <w:rPr>
          <w:rFonts w:hint="eastAsia"/>
          <w:sz w:val="24"/>
        </w:rPr>
        <w:t>注：</w:t>
      </w:r>
      <w:r w:rsidR="00CA2432">
        <w:rPr>
          <w:rFonts w:hint="eastAsia"/>
          <w:sz w:val="24"/>
        </w:rPr>
        <w:t>支持</w:t>
      </w:r>
      <w:r>
        <w:rPr>
          <w:rFonts w:hint="eastAsia"/>
          <w:sz w:val="24"/>
        </w:rPr>
        <w:t>新编地图分幅算法。</w:t>
      </w:r>
      <w:bookmarkStart w:id="120" w:name="_GoBack"/>
      <w:bookmarkEnd w:id="120"/>
    </w:p>
    <w:p w:rsidR="006B7D22" w:rsidRDefault="006B7D22" w:rsidP="006B7D22">
      <w:pPr>
        <w:ind w:firstLineChars="100" w:firstLine="241"/>
        <w:rPr>
          <w:rFonts w:hint="eastAsia"/>
          <w:sz w:val="24"/>
        </w:rPr>
      </w:pPr>
      <w:r w:rsidRPr="00C77C8A">
        <w:rPr>
          <w:rFonts w:hint="eastAsia"/>
          <w:b/>
          <w:sz w:val="24"/>
        </w:rPr>
        <w:t>地图分幅</w:t>
      </w:r>
      <w:r>
        <w:rPr>
          <w:rFonts w:hint="eastAsia"/>
          <w:b/>
          <w:sz w:val="24"/>
        </w:rPr>
        <w:t>数据</w:t>
      </w:r>
      <w:r>
        <w:rPr>
          <w:rFonts w:hint="eastAsia"/>
          <w:b/>
          <w:sz w:val="24"/>
        </w:rPr>
        <w:t>显示：</w:t>
      </w:r>
      <w:r w:rsidRPr="006B7D22">
        <w:rPr>
          <w:rFonts w:hint="eastAsia"/>
          <w:sz w:val="24"/>
        </w:rPr>
        <w:t>用户点击对应按钮，打开地图分幅显示对话框，用户选取对话框中的分幅号，确认后，在主视图中添加与分幅号匹配的影像数据。</w:t>
      </w:r>
    </w:p>
    <w:p w:rsidR="00C77C8A" w:rsidRPr="00C77C8A" w:rsidRDefault="00C77C8A" w:rsidP="00C77C8A">
      <w:pPr>
        <w:rPr>
          <w:rFonts w:hint="eastAsia"/>
        </w:rPr>
      </w:pPr>
      <w:r>
        <w:rPr>
          <w:noProof/>
        </w:rPr>
        <w:drawing>
          <wp:inline distT="0" distB="0" distL="0" distR="0">
            <wp:extent cx="5274310" cy="4042979"/>
            <wp:effectExtent l="0" t="0" r="2540" b="0"/>
            <wp:docPr id="17" name="图片 17" descr="http://pic2.qnpic.com/doimg/cehui8/8a374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2.qnpic.com/doimg/cehui8/8a3740f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042979"/>
                    </a:xfrm>
                    <a:prstGeom prst="rect">
                      <a:avLst/>
                    </a:prstGeom>
                    <a:noFill/>
                    <a:ln>
                      <a:noFill/>
                    </a:ln>
                  </pic:spPr>
                </pic:pic>
              </a:graphicData>
            </a:graphic>
          </wp:inline>
        </w:drawing>
      </w:r>
    </w:p>
    <w:p w:rsidR="006C6446" w:rsidRPr="009622AE" w:rsidRDefault="006C6446" w:rsidP="006C6446">
      <w:pPr>
        <w:jc w:val="left"/>
        <w:rPr>
          <w:sz w:val="24"/>
        </w:rPr>
      </w:pPr>
    </w:p>
    <w:p w:rsidR="006C6446" w:rsidRPr="006C6446" w:rsidRDefault="006C6446" w:rsidP="006C6446"/>
    <w:p w:rsidR="00E217AF" w:rsidRPr="009C5535" w:rsidRDefault="00E217AF" w:rsidP="003E4030">
      <w:pPr>
        <w:spacing w:line="360" w:lineRule="auto"/>
        <w:ind w:left="480" w:firstLine="480"/>
        <w:jc w:val="center"/>
        <w:rPr>
          <w:sz w:val="24"/>
        </w:rPr>
      </w:pPr>
    </w:p>
    <w:p w:rsidR="00636909" w:rsidRDefault="00E676EE" w:rsidP="00E00AFC">
      <w:pPr>
        <w:pStyle w:val="2"/>
      </w:pPr>
      <w:r>
        <w:rPr>
          <w:rFonts w:hint="eastAsia"/>
        </w:rPr>
        <w:t>遥感图像处理功能</w:t>
      </w:r>
    </w:p>
    <w:p w:rsidR="00537CFA" w:rsidRPr="008A7795" w:rsidRDefault="00E676EE" w:rsidP="008A7795">
      <w:pPr>
        <w:pStyle w:val="3"/>
      </w:pPr>
      <w:r w:rsidRPr="008A7795">
        <w:rPr>
          <w:rFonts w:hint="eastAsia"/>
        </w:rPr>
        <w:t>感兴趣区域（</w:t>
      </w:r>
      <w:r w:rsidRPr="008A7795">
        <w:rPr>
          <w:rFonts w:hint="eastAsia"/>
        </w:rPr>
        <w:t>ROI</w:t>
      </w:r>
      <w:r w:rsidRPr="008A7795">
        <w:rPr>
          <w:rFonts w:hint="eastAsia"/>
        </w:rPr>
        <w:t>）处理</w:t>
      </w:r>
    </w:p>
    <w:p w:rsidR="008C1702" w:rsidRDefault="008C1702" w:rsidP="008C1702">
      <w:pPr>
        <w:tabs>
          <w:tab w:val="left" w:pos="1708"/>
        </w:tabs>
        <w:spacing w:line="360" w:lineRule="auto"/>
        <w:ind w:left="825"/>
        <w:rPr>
          <w:sz w:val="24"/>
        </w:rPr>
      </w:pPr>
      <w:r w:rsidRPr="008C1702">
        <w:rPr>
          <w:rFonts w:hint="eastAsia"/>
          <w:b/>
          <w:sz w:val="24"/>
        </w:rPr>
        <w:t>绘制兴趣区域</w:t>
      </w:r>
      <w:r>
        <w:rPr>
          <w:rFonts w:hint="eastAsia"/>
          <w:sz w:val="24"/>
        </w:rPr>
        <w:t>，提供创建</w:t>
      </w:r>
      <w:r>
        <w:rPr>
          <w:rFonts w:hint="eastAsia"/>
          <w:sz w:val="24"/>
        </w:rPr>
        <w:t>ROI</w:t>
      </w:r>
      <w:r>
        <w:rPr>
          <w:rFonts w:hint="eastAsia"/>
          <w:sz w:val="24"/>
        </w:rPr>
        <w:t>功能。启动绘制</w:t>
      </w:r>
      <w:r>
        <w:rPr>
          <w:rFonts w:hint="eastAsia"/>
          <w:sz w:val="24"/>
        </w:rPr>
        <w:t>ROI</w:t>
      </w:r>
      <w:r>
        <w:rPr>
          <w:rFonts w:hint="eastAsia"/>
          <w:sz w:val="24"/>
        </w:rPr>
        <w:t>模式后，可以通过</w:t>
      </w:r>
      <w:r w:rsidR="00377E93">
        <w:rPr>
          <w:rFonts w:hint="eastAsia"/>
          <w:sz w:val="24"/>
        </w:rPr>
        <w:t>：</w:t>
      </w:r>
      <w:r>
        <w:rPr>
          <w:rFonts w:hint="eastAsia"/>
          <w:sz w:val="24"/>
        </w:rPr>
        <w:lastRenderedPageBreak/>
        <w:t>鼠标交互在图形窗口，手动绘制矩形、圆形、任意多边形等</w:t>
      </w:r>
      <w:r>
        <w:rPr>
          <w:rFonts w:hint="eastAsia"/>
          <w:sz w:val="24"/>
        </w:rPr>
        <w:t>ROI</w:t>
      </w:r>
      <w:r>
        <w:rPr>
          <w:rFonts w:hint="eastAsia"/>
          <w:sz w:val="24"/>
        </w:rPr>
        <w:t>。</w:t>
      </w:r>
    </w:p>
    <w:p w:rsidR="004541DA" w:rsidRDefault="004541DA" w:rsidP="008C1702">
      <w:pPr>
        <w:tabs>
          <w:tab w:val="left" w:pos="1708"/>
        </w:tabs>
        <w:spacing w:line="360" w:lineRule="auto"/>
        <w:ind w:left="825"/>
        <w:rPr>
          <w:sz w:val="24"/>
        </w:rPr>
      </w:pPr>
    </w:p>
    <w:p w:rsidR="004541DA" w:rsidRDefault="004541DA" w:rsidP="008C1702">
      <w:pPr>
        <w:tabs>
          <w:tab w:val="left" w:pos="1708"/>
        </w:tabs>
        <w:spacing w:line="360" w:lineRule="auto"/>
        <w:ind w:left="825"/>
        <w:rPr>
          <w:sz w:val="24"/>
        </w:rPr>
      </w:pPr>
    </w:p>
    <w:p w:rsidR="004541DA" w:rsidRDefault="004541DA" w:rsidP="008C1702">
      <w:pPr>
        <w:tabs>
          <w:tab w:val="left" w:pos="1708"/>
        </w:tabs>
        <w:spacing w:line="360" w:lineRule="auto"/>
        <w:ind w:left="825"/>
        <w:rPr>
          <w:sz w:val="24"/>
        </w:rPr>
      </w:pPr>
    </w:p>
    <w:p w:rsidR="004541DA" w:rsidRDefault="004541DA" w:rsidP="008C1702">
      <w:pPr>
        <w:tabs>
          <w:tab w:val="left" w:pos="1708"/>
        </w:tabs>
        <w:spacing w:line="360" w:lineRule="auto"/>
        <w:ind w:left="825"/>
        <w:rPr>
          <w:sz w:val="24"/>
        </w:rPr>
      </w:pPr>
    </w:p>
    <w:p w:rsidR="004541DA" w:rsidRDefault="004541DA" w:rsidP="008C1702">
      <w:pPr>
        <w:tabs>
          <w:tab w:val="left" w:pos="1708"/>
        </w:tabs>
        <w:spacing w:line="360" w:lineRule="auto"/>
        <w:ind w:left="825"/>
        <w:rPr>
          <w:sz w:val="24"/>
        </w:rPr>
      </w:pPr>
    </w:p>
    <w:p w:rsidR="004541DA" w:rsidRDefault="004541DA" w:rsidP="008C1702">
      <w:pPr>
        <w:tabs>
          <w:tab w:val="left" w:pos="1708"/>
        </w:tabs>
        <w:spacing w:line="360" w:lineRule="auto"/>
        <w:ind w:left="825"/>
        <w:rPr>
          <w:sz w:val="24"/>
        </w:rPr>
      </w:pPr>
    </w:p>
    <w:p w:rsidR="004541DA" w:rsidRDefault="004541DA" w:rsidP="004541DA">
      <w:pPr>
        <w:tabs>
          <w:tab w:val="left" w:pos="1708"/>
        </w:tabs>
        <w:spacing w:line="360" w:lineRule="auto"/>
        <w:ind w:left="825"/>
        <w:jc w:val="center"/>
        <w:rPr>
          <w:sz w:val="24"/>
        </w:rPr>
      </w:pPr>
      <w:r w:rsidRPr="001B6391">
        <w:rPr>
          <w:rFonts w:hint="eastAsia"/>
          <w:sz w:val="24"/>
        </w:rPr>
        <w:t>图</w:t>
      </w:r>
      <w:r w:rsidRPr="001B6391">
        <w:rPr>
          <w:rFonts w:hint="eastAsia"/>
          <w:sz w:val="24"/>
        </w:rPr>
        <w:t>6</w:t>
      </w:r>
      <w:r>
        <w:rPr>
          <w:rFonts w:hint="eastAsia"/>
          <w:sz w:val="24"/>
        </w:rPr>
        <w:t xml:space="preserve"> </w:t>
      </w:r>
      <w:r>
        <w:rPr>
          <w:sz w:val="24"/>
        </w:rPr>
        <w:t>–</w:t>
      </w:r>
      <w:r>
        <w:rPr>
          <w:rFonts w:hint="eastAsia"/>
          <w:sz w:val="24"/>
        </w:rPr>
        <w:t xml:space="preserve"> </w:t>
      </w:r>
      <w:r w:rsidRPr="001B6391">
        <w:rPr>
          <w:rFonts w:hint="eastAsia"/>
          <w:sz w:val="24"/>
        </w:rPr>
        <w:t>1</w:t>
      </w:r>
      <w:r>
        <w:rPr>
          <w:rFonts w:hint="eastAsia"/>
          <w:sz w:val="24"/>
        </w:rPr>
        <w:t>5 ROI</w:t>
      </w:r>
      <w:r>
        <w:rPr>
          <w:rFonts w:hint="eastAsia"/>
          <w:sz w:val="24"/>
        </w:rPr>
        <w:t>工具</w:t>
      </w:r>
    </w:p>
    <w:p w:rsidR="00D67BBD" w:rsidRDefault="00D67BBD" w:rsidP="00D67BBD">
      <w:pPr>
        <w:tabs>
          <w:tab w:val="left" w:pos="1708"/>
        </w:tabs>
        <w:spacing w:line="360" w:lineRule="auto"/>
        <w:ind w:left="825"/>
        <w:jc w:val="center"/>
        <w:rPr>
          <w:sz w:val="24"/>
        </w:rPr>
      </w:pPr>
      <w:r>
        <w:rPr>
          <w:rFonts w:hint="eastAsia"/>
          <w:noProof/>
          <w:sz w:val="24"/>
        </w:rPr>
        <w:drawing>
          <wp:inline distT="0" distB="0" distL="0" distR="0">
            <wp:extent cx="1190625" cy="2604770"/>
            <wp:effectExtent l="1905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srcRect/>
                    <a:stretch>
                      <a:fillRect/>
                    </a:stretch>
                  </pic:blipFill>
                  <pic:spPr bwMode="auto">
                    <a:xfrm>
                      <a:off x="0" y="0"/>
                      <a:ext cx="1190625" cy="2604770"/>
                    </a:xfrm>
                    <a:prstGeom prst="rect">
                      <a:avLst/>
                    </a:prstGeom>
                    <a:noFill/>
                    <a:ln w="9525">
                      <a:noFill/>
                      <a:miter lim="800000"/>
                      <a:headEnd/>
                      <a:tailEnd/>
                    </a:ln>
                  </pic:spPr>
                </pic:pic>
              </a:graphicData>
            </a:graphic>
          </wp:inline>
        </w:drawing>
      </w:r>
    </w:p>
    <w:p w:rsidR="008C1702" w:rsidRDefault="008C1702" w:rsidP="008C1702">
      <w:pPr>
        <w:tabs>
          <w:tab w:val="left" w:pos="1708"/>
        </w:tabs>
        <w:spacing w:line="360" w:lineRule="auto"/>
        <w:ind w:left="825"/>
        <w:rPr>
          <w:sz w:val="24"/>
        </w:rPr>
      </w:pPr>
      <w:r w:rsidRPr="008C1702">
        <w:rPr>
          <w:rFonts w:hint="eastAsia"/>
          <w:b/>
          <w:sz w:val="24"/>
        </w:rPr>
        <w:t>ROI</w:t>
      </w:r>
      <w:r w:rsidRPr="008C1702">
        <w:rPr>
          <w:b/>
          <w:sz w:val="24"/>
        </w:rPr>
        <w:t>风格设置</w:t>
      </w:r>
      <w:r w:rsidRPr="008C1702">
        <w:rPr>
          <w:sz w:val="24"/>
        </w:rPr>
        <w:t>，</w:t>
      </w:r>
      <w:r>
        <w:rPr>
          <w:sz w:val="24"/>
        </w:rPr>
        <w:t>ROI</w:t>
      </w:r>
      <w:r>
        <w:rPr>
          <w:sz w:val="24"/>
        </w:rPr>
        <w:t>绘制完成后，可以设定</w:t>
      </w:r>
      <w:r>
        <w:rPr>
          <w:sz w:val="24"/>
        </w:rPr>
        <w:t>ROI</w:t>
      </w:r>
      <w:r>
        <w:rPr>
          <w:sz w:val="24"/>
        </w:rPr>
        <w:t>的显示风格，包括边框线型、填充颜色、透明度等设置参数。</w:t>
      </w:r>
    </w:p>
    <w:p w:rsidR="004541DA" w:rsidRDefault="004541DA" w:rsidP="004541DA">
      <w:pPr>
        <w:tabs>
          <w:tab w:val="left" w:pos="1708"/>
        </w:tabs>
        <w:spacing w:line="360" w:lineRule="auto"/>
        <w:ind w:left="825"/>
        <w:jc w:val="center"/>
        <w:rPr>
          <w:sz w:val="24"/>
        </w:rPr>
      </w:pPr>
      <w:r w:rsidRPr="001B6391">
        <w:rPr>
          <w:rFonts w:hint="eastAsia"/>
          <w:sz w:val="24"/>
        </w:rPr>
        <w:t>图</w:t>
      </w:r>
      <w:r w:rsidRPr="001B6391">
        <w:rPr>
          <w:rFonts w:hint="eastAsia"/>
          <w:sz w:val="24"/>
        </w:rPr>
        <w:t>6</w:t>
      </w:r>
      <w:r>
        <w:rPr>
          <w:rFonts w:hint="eastAsia"/>
          <w:sz w:val="24"/>
        </w:rPr>
        <w:t xml:space="preserve"> </w:t>
      </w:r>
      <w:r>
        <w:rPr>
          <w:sz w:val="24"/>
        </w:rPr>
        <w:t>–</w:t>
      </w:r>
      <w:r>
        <w:rPr>
          <w:rFonts w:hint="eastAsia"/>
          <w:sz w:val="24"/>
        </w:rPr>
        <w:t xml:space="preserve"> </w:t>
      </w:r>
      <w:r w:rsidRPr="001B6391">
        <w:rPr>
          <w:rFonts w:hint="eastAsia"/>
          <w:sz w:val="24"/>
        </w:rPr>
        <w:t>1</w:t>
      </w:r>
      <w:r>
        <w:rPr>
          <w:rFonts w:hint="eastAsia"/>
          <w:sz w:val="24"/>
        </w:rPr>
        <w:t>6 ROI</w:t>
      </w:r>
      <w:r>
        <w:rPr>
          <w:rFonts w:hint="eastAsia"/>
          <w:sz w:val="24"/>
        </w:rPr>
        <w:t>风格设置</w:t>
      </w:r>
    </w:p>
    <w:p w:rsidR="00D67BBD" w:rsidRPr="008C1702" w:rsidRDefault="00D67BBD" w:rsidP="00D67BBD">
      <w:pPr>
        <w:tabs>
          <w:tab w:val="left" w:pos="1708"/>
        </w:tabs>
        <w:spacing w:line="360" w:lineRule="auto"/>
        <w:ind w:left="825"/>
        <w:jc w:val="center"/>
        <w:rPr>
          <w:b/>
          <w:sz w:val="24"/>
        </w:rPr>
      </w:pPr>
      <w:r>
        <w:rPr>
          <w:rFonts w:hint="eastAsia"/>
          <w:b/>
          <w:noProof/>
          <w:sz w:val="24"/>
        </w:rPr>
        <w:lastRenderedPageBreak/>
        <w:drawing>
          <wp:inline distT="0" distB="0" distL="0" distR="0">
            <wp:extent cx="4733703" cy="3620306"/>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srcRect/>
                    <a:stretch>
                      <a:fillRect/>
                    </a:stretch>
                  </pic:blipFill>
                  <pic:spPr bwMode="auto">
                    <a:xfrm>
                      <a:off x="0" y="0"/>
                      <a:ext cx="4738424" cy="3623917"/>
                    </a:xfrm>
                    <a:prstGeom prst="rect">
                      <a:avLst/>
                    </a:prstGeom>
                    <a:noFill/>
                    <a:ln w="9525">
                      <a:noFill/>
                      <a:miter lim="800000"/>
                      <a:headEnd/>
                      <a:tailEnd/>
                    </a:ln>
                  </pic:spPr>
                </pic:pic>
              </a:graphicData>
            </a:graphic>
          </wp:inline>
        </w:drawing>
      </w:r>
    </w:p>
    <w:p w:rsidR="008C1702" w:rsidRPr="008C1702" w:rsidRDefault="008C1702" w:rsidP="008C1702">
      <w:pPr>
        <w:tabs>
          <w:tab w:val="left" w:pos="1708"/>
        </w:tabs>
        <w:spacing w:line="360" w:lineRule="auto"/>
        <w:ind w:left="825"/>
        <w:rPr>
          <w:sz w:val="24"/>
        </w:rPr>
      </w:pPr>
      <w:r w:rsidRPr="008C1702">
        <w:rPr>
          <w:rFonts w:hint="eastAsia"/>
          <w:b/>
          <w:sz w:val="24"/>
        </w:rPr>
        <w:t>基于</w:t>
      </w:r>
      <w:r w:rsidRPr="008C1702">
        <w:rPr>
          <w:rFonts w:hint="eastAsia"/>
          <w:b/>
          <w:sz w:val="24"/>
        </w:rPr>
        <w:t>ROI</w:t>
      </w:r>
      <w:r w:rsidRPr="008C1702">
        <w:rPr>
          <w:rFonts w:hint="eastAsia"/>
          <w:b/>
          <w:sz w:val="24"/>
        </w:rPr>
        <w:t>统计</w:t>
      </w:r>
      <w:r w:rsidRPr="008C1702">
        <w:rPr>
          <w:rFonts w:hint="eastAsia"/>
          <w:sz w:val="24"/>
        </w:rPr>
        <w:t>，</w:t>
      </w:r>
      <w:r>
        <w:rPr>
          <w:rFonts w:hint="eastAsia"/>
          <w:sz w:val="24"/>
        </w:rPr>
        <w:t>提供</w:t>
      </w:r>
      <w:r>
        <w:rPr>
          <w:rFonts w:hint="eastAsia"/>
          <w:sz w:val="24"/>
        </w:rPr>
        <w:t>ROI</w:t>
      </w:r>
      <w:r>
        <w:rPr>
          <w:rFonts w:hint="eastAsia"/>
          <w:sz w:val="24"/>
        </w:rPr>
        <w:t>区域统计信息，包括最大值、最小值、均值、方差及直方图。</w:t>
      </w:r>
    </w:p>
    <w:p w:rsidR="008C1702" w:rsidRPr="008C1702" w:rsidRDefault="008C1702" w:rsidP="008C1702">
      <w:pPr>
        <w:tabs>
          <w:tab w:val="left" w:pos="1708"/>
        </w:tabs>
        <w:spacing w:line="360" w:lineRule="auto"/>
        <w:ind w:left="825"/>
        <w:rPr>
          <w:sz w:val="24"/>
        </w:rPr>
      </w:pPr>
      <w:r w:rsidRPr="008C1702">
        <w:rPr>
          <w:rFonts w:hint="eastAsia"/>
          <w:b/>
          <w:sz w:val="24"/>
        </w:rPr>
        <w:t>ROI</w:t>
      </w:r>
      <w:r w:rsidRPr="008C1702">
        <w:rPr>
          <w:rFonts w:hint="eastAsia"/>
          <w:b/>
          <w:sz w:val="24"/>
        </w:rPr>
        <w:t>存储和加载</w:t>
      </w:r>
      <w:r w:rsidRPr="008C1702">
        <w:rPr>
          <w:rFonts w:hint="eastAsia"/>
          <w:sz w:val="24"/>
        </w:rPr>
        <w:t>，选择的对象可存储为文本及</w:t>
      </w:r>
      <w:r w:rsidRPr="008C1702">
        <w:rPr>
          <w:rFonts w:hint="eastAsia"/>
          <w:sz w:val="24"/>
        </w:rPr>
        <w:t>.</w:t>
      </w:r>
      <w:proofErr w:type="spellStart"/>
      <w:r w:rsidRPr="008C1702">
        <w:rPr>
          <w:rFonts w:hint="eastAsia"/>
          <w:sz w:val="24"/>
        </w:rPr>
        <w:t>shp</w:t>
      </w:r>
      <w:proofErr w:type="spellEnd"/>
      <w:r w:rsidRPr="008C1702">
        <w:rPr>
          <w:rFonts w:hint="eastAsia"/>
          <w:sz w:val="24"/>
        </w:rPr>
        <w:t>（常用矢量格式）</w:t>
      </w:r>
      <w:r>
        <w:rPr>
          <w:rFonts w:hint="eastAsia"/>
          <w:sz w:val="24"/>
        </w:rPr>
        <w:t>并且可以通过导入接口直接加载导出后的</w:t>
      </w:r>
      <w:r>
        <w:rPr>
          <w:rFonts w:hint="eastAsia"/>
          <w:sz w:val="24"/>
        </w:rPr>
        <w:t>ROI</w:t>
      </w:r>
      <w:r>
        <w:rPr>
          <w:rFonts w:hint="eastAsia"/>
          <w:sz w:val="24"/>
        </w:rPr>
        <w:t>文件。</w:t>
      </w:r>
    </w:p>
    <w:p w:rsidR="00386858" w:rsidRDefault="00E676EE" w:rsidP="00386858">
      <w:pPr>
        <w:pStyle w:val="a8"/>
        <w:numPr>
          <w:ilvl w:val="0"/>
          <w:numId w:val="9"/>
        </w:numPr>
        <w:spacing w:line="360" w:lineRule="auto"/>
        <w:ind w:firstLineChars="0"/>
        <w:rPr>
          <w:sz w:val="24"/>
        </w:rPr>
      </w:pPr>
      <w:r w:rsidRPr="00E676EE">
        <w:rPr>
          <w:rFonts w:hint="eastAsia"/>
          <w:sz w:val="24"/>
        </w:rPr>
        <w:t>图像裁剪</w:t>
      </w:r>
    </w:p>
    <w:p w:rsidR="008C1702" w:rsidRPr="008C1702" w:rsidRDefault="008C1702" w:rsidP="008C1702">
      <w:pPr>
        <w:tabs>
          <w:tab w:val="left" w:pos="1708"/>
        </w:tabs>
        <w:spacing w:line="360" w:lineRule="auto"/>
        <w:ind w:left="825"/>
        <w:rPr>
          <w:b/>
          <w:sz w:val="24"/>
        </w:rPr>
      </w:pPr>
      <w:r w:rsidRPr="008C1702">
        <w:rPr>
          <w:b/>
          <w:sz w:val="24"/>
        </w:rPr>
        <w:t>基于行列号裁剪</w:t>
      </w:r>
      <w:r w:rsidRPr="008C1702">
        <w:rPr>
          <w:sz w:val="24"/>
        </w:rPr>
        <w:t>，</w:t>
      </w:r>
      <w:r>
        <w:rPr>
          <w:sz w:val="24"/>
        </w:rPr>
        <w:t>通过输入左上和右下的行列号，设定图像裁剪范围来生成新的图像。</w:t>
      </w:r>
    </w:p>
    <w:p w:rsidR="008C1702" w:rsidRPr="008C1702" w:rsidRDefault="008C1702" w:rsidP="008C1702">
      <w:pPr>
        <w:tabs>
          <w:tab w:val="left" w:pos="1708"/>
        </w:tabs>
        <w:spacing w:line="360" w:lineRule="auto"/>
        <w:ind w:left="825"/>
        <w:rPr>
          <w:b/>
          <w:sz w:val="24"/>
        </w:rPr>
      </w:pPr>
      <w:r w:rsidRPr="008C1702">
        <w:rPr>
          <w:b/>
          <w:sz w:val="24"/>
        </w:rPr>
        <w:t>基于地理位置裁剪</w:t>
      </w:r>
      <w:r w:rsidRPr="008C1702">
        <w:rPr>
          <w:sz w:val="24"/>
        </w:rPr>
        <w:t>，</w:t>
      </w:r>
      <w:r>
        <w:rPr>
          <w:sz w:val="24"/>
        </w:rPr>
        <w:t>通过输入左上和右下的经纬度信息，设定图像裁剪范围来生成新的图像。</w:t>
      </w:r>
    </w:p>
    <w:p w:rsidR="008C1702" w:rsidRDefault="008C1702" w:rsidP="008C1702">
      <w:pPr>
        <w:tabs>
          <w:tab w:val="left" w:pos="1708"/>
        </w:tabs>
        <w:spacing w:line="360" w:lineRule="auto"/>
        <w:ind w:left="825"/>
        <w:rPr>
          <w:sz w:val="24"/>
        </w:rPr>
      </w:pPr>
      <w:r w:rsidRPr="008C1702">
        <w:rPr>
          <w:b/>
          <w:sz w:val="24"/>
        </w:rPr>
        <w:t>基于</w:t>
      </w:r>
      <w:r w:rsidRPr="008C1702">
        <w:rPr>
          <w:b/>
          <w:sz w:val="24"/>
        </w:rPr>
        <w:t>ROI</w:t>
      </w:r>
      <w:r w:rsidRPr="008C1702">
        <w:rPr>
          <w:b/>
          <w:sz w:val="24"/>
        </w:rPr>
        <w:t>裁剪</w:t>
      </w:r>
      <w:r w:rsidRPr="008C1702">
        <w:rPr>
          <w:sz w:val="24"/>
        </w:rPr>
        <w:t>，</w:t>
      </w:r>
      <w:r>
        <w:rPr>
          <w:sz w:val="24"/>
        </w:rPr>
        <w:t>通过指定导出的</w:t>
      </w:r>
      <w:r>
        <w:rPr>
          <w:sz w:val="24"/>
        </w:rPr>
        <w:t>ROI</w:t>
      </w:r>
      <w:r>
        <w:rPr>
          <w:sz w:val="24"/>
        </w:rPr>
        <w:t>文件，依据</w:t>
      </w:r>
      <w:r>
        <w:rPr>
          <w:sz w:val="24"/>
        </w:rPr>
        <w:t>ROI</w:t>
      </w:r>
      <w:r>
        <w:rPr>
          <w:sz w:val="24"/>
        </w:rPr>
        <w:t>空间分布信息，进行图像裁剪。</w:t>
      </w:r>
    </w:p>
    <w:p w:rsidR="004541DA" w:rsidRDefault="004541DA" w:rsidP="004541DA">
      <w:pPr>
        <w:tabs>
          <w:tab w:val="left" w:pos="1708"/>
        </w:tabs>
        <w:spacing w:line="360" w:lineRule="auto"/>
        <w:ind w:left="825"/>
        <w:jc w:val="center"/>
        <w:rPr>
          <w:sz w:val="24"/>
        </w:rPr>
      </w:pPr>
      <w:r w:rsidRPr="001B6391">
        <w:rPr>
          <w:rFonts w:hint="eastAsia"/>
          <w:sz w:val="24"/>
        </w:rPr>
        <w:t>图</w:t>
      </w:r>
      <w:r w:rsidRPr="001B6391">
        <w:rPr>
          <w:rFonts w:hint="eastAsia"/>
          <w:sz w:val="24"/>
        </w:rPr>
        <w:t>6</w:t>
      </w:r>
      <w:r>
        <w:rPr>
          <w:rFonts w:hint="eastAsia"/>
          <w:sz w:val="24"/>
        </w:rPr>
        <w:t xml:space="preserve"> </w:t>
      </w:r>
      <w:r>
        <w:rPr>
          <w:sz w:val="24"/>
        </w:rPr>
        <w:t>–</w:t>
      </w:r>
      <w:r>
        <w:rPr>
          <w:rFonts w:hint="eastAsia"/>
          <w:sz w:val="24"/>
        </w:rPr>
        <w:t xml:space="preserve"> </w:t>
      </w:r>
      <w:r w:rsidRPr="001B6391">
        <w:rPr>
          <w:rFonts w:hint="eastAsia"/>
          <w:sz w:val="24"/>
        </w:rPr>
        <w:t>1</w:t>
      </w:r>
      <w:r>
        <w:rPr>
          <w:rFonts w:hint="eastAsia"/>
          <w:sz w:val="24"/>
        </w:rPr>
        <w:t xml:space="preserve">7 </w:t>
      </w:r>
      <w:r>
        <w:rPr>
          <w:rFonts w:hint="eastAsia"/>
          <w:sz w:val="24"/>
        </w:rPr>
        <w:t>图像裁剪</w:t>
      </w:r>
    </w:p>
    <w:p w:rsidR="00D67BBD" w:rsidRPr="008C1702" w:rsidRDefault="00D67BBD" w:rsidP="008C1702">
      <w:pPr>
        <w:tabs>
          <w:tab w:val="left" w:pos="1708"/>
        </w:tabs>
        <w:spacing w:line="360" w:lineRule="auto"/>
        <w:ind w:left="825"/>
        <w:rPr>
          <w:b/>
          <w:sz w:val="24"/>
        </w:rPr>
      </w:pPr>
      <w:r w:rsidRPr="00D67BBD">
        <w:rPr>
          <w:b/>
          <w:noProof/>
          <w:sz w:val="24"/>
        </w:rPr>
        <w:lastRenderedPageBreak/>
        <w:drawing>
          <wp:inline distT="0" distB="0" distL="0" distR="0">
            <wp:extent cx="5274310" cy="2484828"/>
            <wp:effectExtent l="19050" t="0" r="2540" b="0"/>
            <wp:docPr id="16" name="图片 9"/>
            <wp:cNvGraphicFramePr/>
            <a:graphic xmlns:a="http://schemas.openxmlformats.org/drawingml/2006/main">
              <a:graphicData uri="http://schemas.openxmlformats.org/drawingml/2006/picture">
                <pic:pic xmlns:pic="http://schemas.openxmlformats.org/drawingml/2006/picture">
                  <pic:nvPicPr>
                    <pic:cNvPr id="58370" name="Picture 2"/>
                    <pic:cNvPicPr>
                      <a:picLocks noChangeAspect="1" noChangeArrowheads="1"/>
                    </pic:cNvPicPr>
                  </pic:nvPicPr>
                  <pic:blipFill>
                    <a:blip r:embed="rId32"/>
                    <a:srcRect/>
                    <a:stretch>
                      <a:fillRect/>
                    </a:stretch>
                  </pic:blipFill>
                  <pic:spPr bwMode="auto">
                    <a:xfrm>
                      <a:off x="0" y="0"/>
                      <a:ext cx="5274310" cy="2484828"/>
                    </a:xfrm>
                    <a:prstGeom prst="rect">
                      <a:avLst/>
                    </a:prstGeom>
                    <a:noFill/>
                    <a:ln w="9525">
                      <a:noFill/>
                      <a:miter lim="800000"/>
                      <a:headEnd/>
                      <a:tailEnd/>
                    </a:ln>
                    <a:effectLst/>
                  </pic:spPr>
                </pic:pic>
              </a:graphicData>
            </a:graphic>
          </wp:inline>
        </w:drawing>
      </w:r>
    </w:p>
    <w:p w:rsidR="004B1BF1" w:rsidRDefault="00E676EE" w:rsidP="00D630B5">
      <w:pPr>
        <w:pStyle w:val="2"/>
      </w:pPr>
      <w:r>
        <w:rPr>
          <w:rFonts w:hint="eastAsia"/>
        </w:rPr>
        <w:t>基于</w:t>
      </w:r>
      <w:r>
        <w:rPr>
          <w:rFonts w:hint="eastAsia"/>
        </w:rPr>
        <w:t>SAR</w:t>
      </w:r>
      <w:r>
        <w:rPr>
          <w:rFonts w:hint="eastAsia"/>
        </w:rPr>
        <w:t>图像的</w:t>
      </w:r>
      <w:r>
        <w:rPr>
          <w:rFonts w:hint="eastAsia"/>
        </w:rPr>
        <w:t>GIS</w:t>
      </w:r>
      <w:r>
        <w:rPr>
          <w:rFonts w:hint="eastAsia"/>
        </w:rPr>
        <w:t>处理功能</w:t>
      </w:r>
    </w:p>
    <w:p w:rsidR="009E566D" w:rsidRPr="008A7795" w:rsidRDefault="00E676EE" w:rsidP="008A7795">
      <w:pPr>
        <w:pStyle w:val="3"/>
      </w:pPr>
      <w:r w:rsidRPr="008A7795">
        <w:t>SAR</w:t>
      </w:r>
      <w:r w:rsidRPr="008A7795">
        <w:t>图像加载与性能优化</w:t>
      </w:r>
    </w:p>
    <w:p w:rsidR="008C1702" w:rsidRPr="00E676EE" w:rsidRDefault="00113838" w:rsidP="008C1702">
      <w:pPr>
        <w:pStyle w:val="a8"/>
        <w:spacing w:line="360" w:lineRule="auto"/>
        <w:ind w:left="960" w:firstLineChars="0" w:firstLine="0"/>
        <w:rPr>
          <w:sz w:val="24"/>
        </w:rPr>
      </w:pPr>
      <w:r>
        <w:rPr>
          <w:rFonts w:hint="eastAsia"/>
          <w:sz w:val="24"/>
        </w:rPr>
        <w:t>SA</w:t>
      </w:r>
      <w:r>
        <w:rPr>
          <w:sz w:val="24"/>
        </w:rPr>
        <w:t>R</w:t>
      </w:r>
      <w:r>
        <w:rPr>
          <w:rFonts w:hint="eastAsia"/>
          <w:sz w:val="24"/>
        </w:rPr>
        <w:t>数据转换为</w:t>
      </w:r>
      <w:r>
        <w:rPr>
          <w:rFonts w:hint="eastAsia"/>
          <w:sz w:val="24"/>
        </w:rPr>
        <w:t>tiff</w:t>
      </w:r>
      <w:r>
        <w:rPr>
          <w:rFonts w:hint="eastAsia"/>
          <w:sz w:val="24"/>
        </w:rPr>
        <w:t>文件格式，进行图像加载</w:t>
      </w:r>
      <w:r w:rsidR="008C1702">
        <w:rPr>
          <w:rFonts w:hint="eastAsia"/>
          <w:sz w:val="24"/>
        </w:rPr>
        <w:t>。</w:t>
      </w:r>
    </w:p>
    <w:p w:rsidR="009E566D" w:rsidRPr="008A7795" w:rsidRDefault="00E676EE" w:rsidP="008A7795">
      <w:pPr>
        <w:pStyle w:val="3"/>
      </w:pPr>
      <w:r w:rsidRPr="008A7795">
        <w:t>符号资源设计</w:t>
      </w:r>
    </w:p>
    <w:p w:rsidR="008C1702" w:rsidRDefault="008C1702" w:rsidP="008C1702">
      <w:pPr>
        <w:pStyle w:val="a8"/>
        <w:spacing w:line="360" w:lineRule="auto"/>
        <w:ind w:left="960" w:firstLineChars="0" w:firstLine="0"/>
        <w:rPr>
          <w:sz w:val="24"/>
        </w:rPr>
      </w:pPr>
      <w:r w:rsidRPr="008C1702">
        <w:rPr>
          <w:rFonts w:hint="eastAsia"/>
          <w:sz w:val="24"/>
        </w:rPr>
        <w:t>针对</w:t>
      </w:r>
      <w:r w:rsidRPr="008C1702">
        <w:rPr>
          <w:rFonts w:hint="eastAsia"/>
          <w:sz w:val="24"/>
        </w:rPr>
        <w:t>SAR</w:t>
      </w:r>
      <w:r w:rsidRPr="008C1702">
        <w:rPr>
          <w:rFonts w:hint="eastAsia"/>
          <w:sz w:val="24"/>
        </w:rPr>
        <w:t>领域关注的特定目标，如灌木丛，沙漠，水等进行设计；符号的类型，大小，颜色，图标等相关信息定制符号。</w:t>
      </w:r>
    </w:p>
    <w:p w:rsidR="000A3D13" w:rsidRDefault="000A3D13" w:rsidP="000A3D13">
      <w:pPr>
        <w:pStyle w:val="a8"/>
        <w:spacing w:line="360" w:lineRule="auto"/>
        <w:ind w:left="960" w:firstLineChars="0" w:firstLine="0"/>
        <w:jc w:val="center"/>
        <w:rPr>
          <w:sz w:val="24"/>
        </w:rPr>
      </w:pPr>
      <w:r w:rsidRPr="001B6391">
        <w:rPr>
          <w:rFonts w:hint="eastAsia"/>
          <w:sz w:val="24"/>
        </w:rPr>
        <w:t>图</w:t>
      </w:r>
      <w:r w:rsidRPr="001B6391">
        <w:rPr>
          <w:rFonts w:hint="eastAsia"/>
          <w:sz w:val="24"/>
        </w:rPr>
        <w:t>6</w:t>
      </w:r>
      <w:r>
        <w:rPr>
          <w:rFonts w:hint="eastAsia"/>
          <w:sz w:val="24"/>
        </w:rPr>
        <w:t xml:space="preserve"> </w:t>
      </w:r>
      <w:r>
        <w:rPr>
          <w:sz w:val="24"/>
        </w:rPr>
        <w:t>–</w:t>
      </w:r>
      <w:r>
        <w:rPr>
          <w:rFonts w:hint="eastAsia"/>
          <w:sz w:val="24"/>
        </w:rPr>
        <w:t xml:space="preserve"> 20 </w:t>
      </w:r>
      <w:r>
        <w:rPr>
          <w:rFonts w:hint="eastAsia"/>
          <w:sz w:val="24"/>
        </w:rPr>
        <w:t>符号资源设计</w:t>
      </w:r>
    </w:p>
    <w:p w:rsidR="00D67BBD" w:rsidRPr="00E676EE" w:rsidRDefault="00D67BBD" w:rsidP="008C1702">
      <w:pPr>
        <w:pStyle w:val="a8"/>
        <w:spacing w:line="360" w:lineRule="auto"/>
        <w:ind w:left="960" w:firstLineChars="0" w:firstLine="0"/>
        <w:rPr>
          <w:sz w:val="24"/>
        </w:rPr>
      </w:pPr>
      <w:r w:rsidRPr="00D67BBD">
        <w:rPr>
          <w:noProof/>
          <w:sz w:val="24"/>
        </w:rPr>
        <w:drawing>
          <wp:inline distT="0" distB="0" distL="0" distR="0">
            <wp:extent cx="4601358" cy="2614781"/>
            <wp:effectExtent l="19050" t="0" r="8742" b="0"/>
            <wp:docPr id="19" name="图片 11"/>
            <wp:cNvGraphicFramePr/>
            <a:graphic xmlns:a="http://schemas.openxmlformats.org/drawingml/2006/main">
              <a:graphicData uri="http://schemas.openxmlformats.org/drawingml/2006/picture">
                <pic:pic xmlns:pic="http://schemas.openxmlformats.org/drawingml/2006/picture">
                  <pic:nvPicPr>
                    <pic:cNvPr id="65538" name="Picture 2"/>
                    <pic:cNvPicPr>
                      <a:picLocks noChangeAspect="1" noChangeArrowheads="1"/>
                    </pic:cNvPicPr>
                  </pic:nvPicPr>
                  <pic:blipFill>
                    <a:blip r:embed="rId33"/>
                    <a:srcRect/>
                    <a:stretch>
                      <a:fillRect/>
                    </a:stretch>
                  </pic:blipFill>
                  <pic:spPr bwMode="auto">
                    <a:xfrm>
                      <a:off x="0" y="0"/>
                      <a:ext cx="4602131" cy="2615220"/>
                    </a:xfrm>
                    <a:prstGeom prst="rect">
                      <a:avLst/>
                    </a:prstGeom>
                    <a:noFill/>
                    <a:ln w="9525">
                      <a:noFill/>
                      <a:miter lim="800000"/>
                      <a:headEnd/>
                      <a:tailEnd/>
                    </a:ln>
                    <a:effectLst/>
                  </pic:spPr>
                </pic:pic>
              </a:graphicData>
            </a:graphic>
          </wp:inline>
        </w:drawing>
      </w:r>
    </w:p>
    <w:p w:rsidR="009E566D" w:rsidRPr="008A7795" w:rsidRDefault="00E676EE" w:rsidP="008A7795">
      <w:pPr>
        <w:pStyle w:val="3"/>
      </w:pPr>
      <w:r w:rsidRPr="008A7795">
        <w:lastRenderedPageBreak/>
        <w:t>多通道的显示</w:t>
      </w:r>
    </w:p>
    <w:p w:rsidR="008C1702" w:rsidRPr="00E676EE" w:rsidRDefault="008C1702" w:rsidP="008C1702">
      <w:pPr>
        <w:pStyle w:val="a8"/>
        <w:spacing w:line="360" w:lineRule="auto"/>
        <w:ind w:left="960" w:firstLineChars="0" w:firstLine="0"/>
        <w:rPr>
          <w:sz w:val="24"/>
        </w:rPr>
      </w:pPr>
      <w:r w:rsidRPr="008C1702">
        <w:rPr>
          <w:rFonts w:hint="eastAsia"/>
          <w:sz w:val="24"/>
        </w:rPr>
        <w:t>支持</w:t>
      </w:r>
      <w:r w:rsidRPr="008C1702">
        <w:rPr>
          <w:rFonts w:hint="eastAsia"/>
          <w:sz w:val="24"/>
        </w:rPr>
        <w:t>RGB</w:t>
      </w:r>
      <w:r w:rsidRPr="008C1702">
        <w:rPr>
          <w:rFonts w:hint="eastAsia"/>
          <w:sz w:val="24"/>
        </w:rPr>
        <w:t>通道、</w:t>
      </w:r>
      <w:r w:rsidRPr="008C1702">
        <w:rPr>
          <w:rFonts w:hint="eastAsia"/>
          <w:sz w:val="24"/>
        </w:rPr>
        <w:t>R</w:t>
      </w:r>
      <w:r w:rsidRPr="008C1702">
        <w:rPr>
          <w:rFonts w:hint="eastAsia"/>
          <w:sz w:val="24"/>
        </w:rPr>
        <w:t>通道、</w:t>
      </w:r>
      <w:r w:rsidRPr="008C1702">
        <w:rPr>
          <w:rFonts w:hint="eastAsia"/>
          <w:sz w:val="24"/>
        </w:rPr>
        <w:t>G</w:t>
      </w:r>
      <w:r w:rsidRPr="008C1702">
        <w:rPr>
          <w:rFonts w:hint="eastAsia"/>
          <w:sz w:val="24"/>
        </w:rPr>
        <w:t>通道、</w:t>
      </w:r>
      <w:r w:rsidRPr="008C1702">
        <w:rPr>
          <w:rFonts w:hint="eastAsia"/>
          <w:sz w:val="24"/>
        </w:rPr>
        <w:t>B</w:t>
      </w:r>
      <w:r w:rsidRPr="008C1702">
        <w:rPr>
          <w:rFonts w:hint="eastAsia"/>
          <w:sz w:val="24"/>
        </w:rPr>
        <w:t>通道独立显示。</w:t>
      </w:r>
    </w:p>
    <w:p w:rsidR="00C23A40" w:rsidRPr="008A7795" w:rsidRDefault="00E676EE" w:rsidP="008A7795">
      <w:pPr>
        <w:pStyle w:val="3"/>
      </w:pPr>
      <w:r w:rsidRPr="008A7795">
        <w:t>图层控制</w:t>
      </w:r>
    </w:p>
    <w:p w:rsidR="008C1702" w:rsidRPr="00E676EE" w:rsidRDefault="008C1702" w:rsidP="008C1702">
      <w:pPr>
        <w:pStyle w:val="a8"/>
        <w:spacing w:line="360" w:lineRule="auto"/>
        <w:ind w:left="960" w:firstLineChars="0" w:firstLine="0"/>
        <w:rPr>
          <w:sz w:val="24"/>
        </w:rPr>
      </w:pPr>
      <w:r w:rsidRPr="008C1702">
        <w:rPr>
          <w:rFonts w:hint="eastAsia"/>
          <w:sz w:val="24"/>
        </w:rPr>
        <w:t>提供添加图层、删除图层、图层显示与否、图层顺序的调整功能。</w:t>
      </w:r>
    </w:p>
    <w:p w:rsidR="009E566D" w:rsidRPr="008A7795" w:rsidRDefault="00E676EE" w:rsidP="008A7795">
      <w:pPr>
        <w:pStyle w:val="3"/>
      </w:pPr>
      <w:r w:rsidRPr="008A7795">
        <w:rPr>
          <w:rFonts w:hint="eastAsia"/>
        </w:rPr>
        <w:t>支持对图层进行编辑的功能</w:t>
      </w:r>
    </w:p>
    <w:p w:rsidR="008C1702" w:rsidRPr="00E676EE" w:rsidRDefault="008C1702" w:rsidP="008C1702">
      <w:pPr>
        <w:pStyle w:val="a8"/>
        <w:spacing w:line="360" w:lineRule="auto"/>
        <w:ind w:left="960" w:firstLineChars="0" w:firstLine="0"/>
        <w:rPr>
          <w:sz w:val="24"/>
        </w:rPr>
      </w:pPr>
      <w:r w:rsidRPr="008C1702">
        <w:rPr>
          <w:rFonts w:hint="eastAsia"/>
          <w:sz w:val="24"/>
        </w:rPr>
        <w:t>修改当前比例尺、添加数据、添加文字等相关信息，编辑信息快速查找功能。</w:t>
      </w:r>
    </w:p>
    <w:p w:rsidR="008A7795" w:rsidRPr="008A7795" w:rsidRDefault="008A7795" w:rsidP="008A7795">
      <w:pPr>
        <w:pStyle w:val="3"/>
      </w:pPr>
      <w:r>
        <w:t>常用地图模版的保存</w:t>
      </w:r>
    </w:p>
    <w:p w:rsidR="00E676EE" w:rsidRDefault="00E676EE" w:rsidP="00F10459">
      <w:pPr>
        <w:pStyle w:val="a8"/>
        <w:numPr>
          <w:ilvl w:val="0"/>
          <w:numId w:val="9"/>
        </w:numPr>
        <w:spacing w:line="360" w:lineRule="auto"/>
        <w:ind w:firstLineChars="0"/>
        <w:rPr>
          <w:sz w:val="24"/>
        </w:rPr>
      </w:pPr>
      <w:r w:rsidRPr="00E676EE">
        <w:rPr>
          <w:sz w:val="24"/>
        </w:rPr>
        <w:t>地图保存，打开等相关功能</w:t>
      </w:r>
    </w:p>
    <w:p w:rsidR="008C1702" w:rsidRDefault="008C1702" w:rsidP="008C1702">
      <w:pPr>
        <w:spacing w:line="360" w:lineRule="auto"/>
        <w:ind w:left="840"/>
        <w:rPr>
          <w:sz w:val="24"/>
        </w:rPr>
      </w:pPr>
      <w:r>
        <w:rPr>
          <w:rFonts w:hint="eastAsia"/>
          <w:sz w:val="24"/>
        </w:rPr>
        <w:t>保存常用地图模版，实现背景地图的快速加载与显示。</w:t>
      </w:r>
    </w:p>
    <w:p w:rsidR="000A3D13" w:rsidRPr="008C1702" w:rsidRDefault="000A3D13" w:rsidP="000A3D13">
      <w:pPr>
        <w:spacing w:line="360" w:lineRule="auto"/>
        <w:ind w:left="2100" w:firstLine="420"/>
        <w:rPr>
          <w:sz w:val="24"/>
        </w:rPr>
      </w:pPr>
      <w:r w:rsidRPr="001B6391">
        <w:rPr>
          <w:rFonts w:hint="eastAsia"/>
          <w:sz w:val="24"/>
        </w:rPr>
        <w:t>图</w:t>
      </w:r>
      <w:r w:rsidRPr="001B6391">
        <w:rPr>
          <w:rFonts w:hint="eastAsia"/>
          <w:sz w:val="24"/>
        </w:rPr>
        <w:t>6</w:t>
      </w:r>
      <w:r>
        <w:rPr>
          <w:rFonts w:hint="eastAsia"/>
          <w:sz w:val="24"/>
        </w:rPr>
        <w:t xml:space="preserve"> </w:t>
      </w:r>
      <w:r>
        <w:rPr>
          <w:sz w:val="24"/>
        </w:rPr>
        <w:t>–</w:t>
      </w:r>
      <w:r>
        <w:rPr>
          <w:rFonts w:hint="eastAsia"/>
          <w:sz w:val="24"/>
        </w:rPr>
        <w:t xml:space="preserve"> 21 </w:t>
      </w:r>
      <w:r>
        <w:rPr>
          <w:rFonts w:hint="eastAsia"/>
          <w:sz w:val="24"/>
        </w:rPr>
        <w:t>地图模版</w:t>
      </w:r>
    </w:p>
    <w:p w:rsidR="00E945EC" w:rsidRPr="00E945EC" w:rsidRDefault="00D67BBD" w:rsidP="00D67BBD">
      <w:pPr>
        <w:spacing w:line="360" w:lineRule="auto"/>
        <w:ind w:firstLineChars="200" w:firstLine="480"/>
        <w:jc w:val="center"/>
        <w:rPr>
          <w:sz w:val="24"/>
        </w:rPr>
      </w:pPr>
      <w:r>
        <w:rPr>
          <w:noProof/>
          <w:sz w:val="24"/>
        </w:rPr>
        <w:drawing>
          <wp:inline distT="0" distB="0" distL="0" distR="0">
            <wp:extent cx="2399481" cy="818707"/>
            <wp:effectExtent l="19050" t="0" r="819"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srcRect/>
                    <a:stretch>
                      <a:fillRect/>
                    </a:stretch>
                  </pic:blipFill>
                  <pic:spPr bwMode="auto">
                    <a:xfrm>
                      <a:off x="0" y="0"/>
                      <a:ext cx="2398428" cy="818348"/>
                    </a:xfrm>
                    <a:prstGeom prst="rect">
                      <a:avLst/>
                    </a:prstGeom>
                    <a:noFill/>
                    <a:ln w="9525">
                      <a:noFill/>
                      <a:miter lim="800000"/>
                      <a:headEnd/>
                      <a:tailEnd/>
                    </a:ln>
                  </pic:spPr>
                </pic:pic>
              </a:graphicData>
            </a:graphic>
          </wp:inline>
        </w:drawing>
      </w:r>
    </w:p>
    <w:p w:rsidR="004B1BF1" w:rsidRDefault="00042D8C">
      <w:pPr>
        <w:pStyle w:val="1"/>
      </w:pPr>
      <w:bookmarkStart w:id="121" w:name="_Toc6705"/>
      <w:bookmarkStart w:id="122" w:name="_Toc28345"/>
      <w:bookmarkStart w:id="123" w:name="_Toc467528414"/>
      <w:r>
        <w:rPr>
          <w:rFonts w:hint="eastAsia"/>
        </w:rPr>
        <w:t>数据库设计</w:t>
      </w:r>
      <w:bookmarkEnd w:id="121"/>
      <w:bookmarkEnd w:id="122"/>
      <w:bookmarkEnd w:id="123"/>
    </w:p>
    <w:p w:rsidR="004B1BF1" w:rsidRDefault="00042D8C">
      <w:pPr>
        <w:pStyle w:val="2"/>
      </w:pPr>
      <w:bookmarkStart w:id="124" w:name="_Toc467528415"/>
      <w:r>
        <w:rPr>
          <w:rFonts w:hint="eastAsia"/>
        </w:rPr>
        <w:t>数据库设计原则</w:t>
      </w:r>
      <w:bookmarkEnd w:id="124"/>
    </w:p>
    <w:p w:rsidR="004B1BF1" w:rsidRDefault="00042D8C">
      <w:pPr>
        <w:pStyle w:val="3"/>
      </w:pPr>
      <w:bookmarkStart w:id="125" w:name="_Toc467528416"/>
      <w:r>
        <w:rPr>
          <w:rFonts w:hint="eastAsia"/>
        </w:rPr>
        <w:t>命名规范</w:t>
      </w:r>
      <w:bookmarkEnd w:id="125"/>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所有的库名、表名、域名必须遵循统一的命名规则，并进行必要说明，以方便设计、维护、查询。 </w:t>
      </w:r>
    </w:p>
    <w:p w:rsidR="004B1BF1" w:rsidRDefault="00042D8C">
      <w:pPr>
        <w:pStyle w:val="3"/>
      </w:pPr>
      <w:bookmarkStart w:id="126" w:name="_Toc467528417"/>
      <w:r>
        <w:rPr>
          <w:rFonts w:hint="eastAsia"/>
        </w:rPr>
        <w:lastRenderedPageBreak/>
        <w:t>控制字段的引用</w:t>
      </w:r>
      <w:bookmarkEnd w:id="126"/>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在设计时，可以选择适当的数据库设计管理工具，以方便开发人员的分布式设计和数据小组的集中审核管理。采用统一的命名规则，如果设计的字段已经存在，可直接引用；否则，应重新设计。 </w:t>
      </w:r>
    </w:p>
    <w:p w:rsidR="004B1BF1" w:rsidRDefault="00042D8C">
      <w:pPr>
        <w:pStyle w:val="3"/>
      </w:pPr>
      <w:bookmarkStart w:id="127" w:name="_Toc467528418"/>
      <w:r>
        <w:rPr>
          <w:rFonts w:hint="eastAsia"/>
        </w:rPr>
        <w:t>库表重复控制</w:t>
      </w:r>
      <w:bookmarkEnd w:id="127"/>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在设计过程中，如果发现大部分字段都已存在，开发人员应怀疑所设计的库表是否已存在。通过对字段所在库表及相应设计人员的查询，可以确认库表是否确实重复。</w:t>
      </w:r>
    </w:p>
    <w:p w:rsidR="00501A80" w:rsidRPr="00501A80" w:rsidRDefault="00501A80" w:rsidP="00501A80">
      <w:pPr>
        <w:spacing w:line="360" w:lineRule="auto"/>
        <w:ind w:firstLineChars="200" w:firstLine="480"/>
        <w:rPr>
          <w:sz w:val="24"/>
        </w:rPr>
      </w:pPr>
    </w:p>
    <w:p w:rsidR="004B1BF1" w:rsidRDefault="00042D8C">
      <w:pPr>
        <w:pStyle w:val="1"/>
      </w:pPr>
      <w:bookmarkStart w:id="128" w:name="_Toc467528423"/>
      <w:r>
        <w:rPr>
          <w:rFonts w:hint="eastAsia"/>
        </w:rPr>
        <w:t>运行设计</w:t>
      </w:r>
      <w:bookmarkEnd w:id="128"/>
    </w:p>
    <w:p w:rsidR="004B1BF1" w:rsidRDefault="00042D8C">
      <w:pPr>
        <w:pStyle w:val="2"/>
      </w:pPr>
      <w:bookmarkStart w:id="129" w:name="_Toc467528424"/>
      <w:r>
        <w:rPr>
          <w:rFonts w:hint="eastAsia"/>
        </w:rPr>
        <w:t>运行模块的组合</w:t>
      </w:r>
      <w:bookmarkEnd w:id="129"/>
    </w:p>
    <w:p w:rsidR="004B1BF1" w:rsidRDefault="00042D8C" w:rsidP="00976AA6">
      <w:pPr>
        <w:spacing w:line="360" w:lineRule="auto"/>
        <w:ind w:firstLineChars="200" w:firstLine="480"/>
        <w:rPr>
          <w:sz w:val="24"/>
        </w:rPr>
      </w:pPr>
      <w:r>
        <w:rPr>
          <w:rFonts w:hint="eastAsia"/>
          <w:sz w:val="24"/>
        </w:rPr>
        <w:t>内部接口方面，各模块之间采用函数调用、参数传递、返回值的方式进行信息传递。具体参数的结构将在下面数据结构设计的内容中说明。接口传递的信息将是以数据结构封装了的数据，以参数传递或返回值的形式在各模块间传输。</w:t>
      </w:r>
    </w:p>
    <w:p w:rsidR="004B1BF1" w:rsidRDefault="00042D8C">
      <w:pPr>
        <w:pStyle w:val="2"/>
      </w:pPr>
      <w:bookmarkStart w:id="130" w:name="_Toc467528425"/>
      <w:r>
        <w:rPr>
          <w:rFonts w:hint="eastAsia"/>
        </w:rPr>
        <w:t>运行控制</w:t>
      </w:r>
      <w:bookmarkEnd w:id="130"/>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运行控制将严格按照各模块间函数调用关系来实现。在各事务中心模块中，需对运行控制进行正确的判断，选择正确的运行控制路径。 </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在网络传方面，电脑在发送数据后，将等待数据库的确认收到信息，收到后，在对数据处理将返回信息送回电脑，并等待确认。</w:t>
      </w:r>
    </w:p>
    <w:p w:rsidR="004B1BF1" w:rsidRDefault="00042D8C">
      <w:pPr>
        <w:pStyle w:val="2"/>
      </w:pPr>
      <w:bookmarkStart w:id="131" w:name="_Toc467528426"/>
      <w:r>
        <w:rPr>
          <w:rFonts w:hint="eastAsia"/>
        </w:rPr>
        <w:lastRenderedPageBreak/>
        <w:t>运行时间</w:t>
      </w:r>
      <w:bookmarkEnd w:id="131"/>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软体的需求分析中，对运行时间的要求为必须对作出的操作有较快的反应。服务器的性能，这将影响对数据库访问时间即操作时间的长短，影响加大客户机操作的等待时间，所以必须使用高性能的服务器。硬件对本系统的速度影响将会大于软件的影响。</w:t>
      </w:r>
    </w:p>
    <w:p w:rsidR="004B1BF1" w:rsidRDefault="00042D8C">
      <w:pPr>
        <w:pStyle w:val="1"/>
      </w:pPr>
      <w:bookmarkStart w:id="132" w:name="_Toc4853"/>
      <w:bookmarkStart w:id="133" w:name="_Toc16218"/>
      <w:bookmarkStart w:id="134" w:name="_Toc467528427"/>
      <w:r>
        <w:rPr>
          <w:rFonts w:hint="eastAsia"/>
        </w:rPr>
        <w:t>用户界面设计</w:t>
      </w:r>
      <w:bookmarkEnd w:id="132"/>
      <w:bookmarkEnd w:id="133"/>
      <w:bookmarkEnd w:id="134"/>
    </w:p>
    <w:p w:rsidR="004B1BF1" w:rsidRDefault="00042D8C" w:rsidP="00976AA6">
      <w:pPr>
        <w:spacing w:line="360" w:lineRule="auto"/>
        <w:ind w:firstLineChars="200" w:firstLine="480"/>
        <w:rPr>
          <w:sz w:val="24"/>
        </w:rPr>
      </w:pPr>
      <w:r>
        <w:rPr>
          <w:rFonts w:hint="eastAsia"/>
          <w:sz w:val="24"/>
        </w:rPr>
        <w:t>系统界面是系统提供给最终用户访问系统功能和数据的界面，一个系统是否容易使用主要取决于系统的界面对最终用户是否友好、是否操作简便。</w:t>
      </w:r>
    </w:p>
    <w:p w:rsidR="004B1BF1" w:rsidRDefault="00042D8C">
      <w:pPr>
        <w:pStyle w:val="2"/>
      </w:pPr>
      <w:bookmarkStart w:id="135" w:name="_Toc467528428"/>
      <w:r>
        <w:rPr>
          <w:rFonts w:hint="eastAsia"/>
        </w:rPr>
        <w:t>用户界面设计思路</w:t>
      </w:r>
      <w:bookmarkEnd w:id="135"/>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人和机器的互动过程中，有一个层面，即我们所说的界面（interface）。界面是人与机之间交流、沟通的层面，是系统的重要组成部分。用户界面设计的主要思路是：置界面于用户的控制之下，减少用户的记忆负担，保持界面的一致性；界面设计是以人为中心，使产品达到简单使用和愉悦使用的设计。</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界面设计从流程上分为结构设计、交互设计和视觉设计三部分。</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1、结构设计Structure Design</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结构设计也称概念设计（Conceptual Design），是界面设计的骨架。通过对用户需求研究和任务分析，制定出产品的整体架构。基于纸质的的低保真原型（Paper Prototype）可提供用户测试并进行完善。在结构设计中，目录体系的逻辑分类和语词定义是用户易于理解和操作的重要前提。</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2、交互设计Interactive Design</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交互设计的目的是使产品让用户能简单使用。任何产品功能的实现都是通过人和机器的交互来完成的。因此，人的因素应作为设计的核心被体现出来。</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3、视觉设计Visual Design</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在结构设计的基础上，参照目标群体的心理模型和任务达成进行视觉设计。</w:t>
      </w:r>
      <w:r>
        <w:rPr>
          <w:rFonts w:asciiTheme="minorEastAsia" w:hAnsiTheme="minorEastAsia" w:cstheme="minorEastAsia" w:hint="eastAsia"/>
          <w:sz w:val="24"/>
        </w:rPr>
        <w:lastRenderedPageBreak/>
        <w:t>包括色彩、字体、页面等。视觉设计要达到用户愉悦使用的目的。</w:t>
      </w:r>
    </w:p>
    <w:p w:rsidR="004B1BF1" w:rsidRDefault="00042D8C">
      <w:pPr>
        <w:pStyle w:val="2"/>
      </w:pPr>
      <w:bookmarkStart w:id="136" w:name="_Toc19815"/>
      <w:bookmarkStart w:id="137" w:name="_Toc467528429"/>
      <w:r>
        <w:rPr>
          <w:rFonts w:hint="eastAsia"/>
        </w:rPr>
        <w:t>用户界面</w:t>
      </w:r>
      <w:bookmarkEnd w:id="136"/>
      <w:r>
        <w:rPr>
          <w:rFonts w:hint="eastAsia"/>
        </w:rPr>
        <w:t>设计原则</w:t>
      </w:r>
      <w:bookmarkEnd w:id="137"/>
    </w:p>
    <w:p w:rsidR="004B1BF1" w:rsidRDefault="00042D8C">
      <w:pPr>
        <w:pStyle w:val="3"/>
      </w:pPr>
      <w:bookmarkStart w:id="138" w:name="_Toc467528430"/>
      <w:r>
        <w:rPr>
          <w:rFonts w:hint="eastAsia"/>
        </w:rPr>
        <w:t>易用性原则</w:t>
      </w:r>
      <w:bookmarkEnd w:id="138"/>
    </w:p>
    <w:p w:rsidR="004B1BF1" w:rsidRDefault="00042D8C" w:rsidP="00976AA6">
      <w:pPr>
        <w:spacing w:line="360" w:lineRule="auto"/>
        <w:ind w:firstLineChars="200" w:firstLine="480"/>
        <w:rPr>
          <w:sz w:val="24"/>
        </w:rPr>
      </w:pPr>
      <w:r>
        <w:rPr>
          <w:rFonts w:hint="eastAsia"/>
          <w:sz w:val="24"/>
        </w:rPr>
        <w:t>按钮名称应该易懂，用词准确，没有模棱两可的字眼，要与同一界面上的其他按钮易于区分，如能望文知意最好。理想的情况是用户不用查阅帮助就能知道该界面的功能并进行相关的正确操作。</w:t>
      </w:r>
    </w:p>
    <w:p w:rsidR="004B1BF1" w:rsidRDefault="00042D8C">
      <w:pPr>
        <w:pStyle w:val="3"/>
      </w:pPr>
      <w:bookmarkStart w:id="139" w:name="_Toc467528431"/>
      <w:r>
        <w:rPr>
          <w:rFonts w:hint="eastAsia"/>
        </w:rPr>
        <w:t>规范性原则</w:t>
      </w:r>
      <w:bookmarkEnd w:id="139"/>
    </w:p>
    <w:p w:rsidR="004B1BF1" w:rsidRDefault="00042D8C" w:rsidP="00976AA6">
      <w:pPr>
        <w:spacing w:line="360" w:lineRule="auto"/>
        <w:ind w:firstLineChars="200" w:firstLine="480"/>
      </w:pPr>
      <w:r>
        <w:rPr>
          <w:rFonts w:asciiTheme="minorEastAsia" w:hAnsiTheme="minorEastAsia" w:cstheme="minorEastAsia" w:hint="eastAsia"/>
          <w:sz w:val="24"/>
        </w:rPr>
        <w:t>界面遵循规范化的程度越高，则易用性相应的就越好。</w:t>
      </w:r>
    </w:p>
    <w:p w:rsidR="004B1BF1" w:rsidRDefault="00042D8C">
      <w:pPr>
        <w:pStyle w:val="3"/>
      </w:pPr>
      <w:bookmarkStart w:id="140" w:name="_Toc467528432"/>
      <w:r>
        <w:rPr>
          <w:rFonts w:hint="eastAsia"/>
        </w:rPr>
        <w:t>帮助设施原则</w:t>
      </w:r>
      <w:bookmarkEnd w:id="140"/>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系统应该提供详尽而可靠的帮助文档，在用户使用产生迷惑时可以自己寻求解决方法。帮助文档中的性能介绍与说明要与系统性能配套一致。最好提供目前流行的联机帮助格式或HTML 帮助格式。</w:t>
      </w:r>
    </w:p>
    <w:p w:rsidR="004B1BF1" w:rsidRDefault="00042D8C">
      <w:pPr>
        <w:pStyle w:val="3"/>
      </w:pPr>
      <w:bookmarkStart w:id="141" w:name="_Toc467528433"/>
      <w:r>
        <w:rPr>
          <w:rFonts w:hint="eastAsia"/>
        </w:rPr>
        <w:t>合理性原则</w:t>
      </w:r>
      <w:bookmarkEnd w:id="141"/>
    </w:p>
    <w:p w:rsidR="004B1BF1" w:rsidRDefault="00042D8C" w:rsidP="00976AA6">
      <w:pPr>
        <w:numPr>
          <w:ilvl w:val="0"/>
          <w:numId w:val="3"/>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重要的命令按钮与使用较频繁的按钮要放在界面上注目的位置。 </w:t>
      </w:r>
    </w:p>
    <w:p w:rsidR="004B1BF1" w:rsidRDefault="00042D8C" w:rsidP="00976AA6">
      <w:pPr>
        <w:numPr>
          <w:ilvl w:val="0"/>
          <w:numId w:val="3"/>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错误使用容易引起界面退出或关闭的按钮不应该放在易点位置。</w:t>
      </w:r>
    </w:p>
    <w:p w:rsidR="004B1BF1" w:rsidRDefault="00042D8C" w:rsidP="00976AA6">
      <w:pPr>
        <w:numPr>
          <w:ilvl w:val="0"/>
          <w:numId w:val="3"/>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横排开头或最后与竖排最后为易点位置。 </w:t>
      </w:r>
    </w:p>
    <w:p w:rsidR="004B1BF1" w:rsidRDefault="00042D8C" w:rsidP="00976AA6">
      <w:pPr>
        <w:numPr>
          <w:ilvl w:val="0"/>
          <w:numId w:val="3"/>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与正在进行的操作无关的按钮应该加以屏蔽。 </w:t>
      </w:r>
    </w:p>
    <w:p w:rsidR="004B1BF1" w:rsidRDefault="00042D8C" w:rsidP="00976AA6">
      <w:pPr>
        <w:numPr>
          <w:ilvl w:val="0"/>
          <w:numId w:val="3"/>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对可能造成数据无法恢复的操作必须提供确认信息，给用户放弃选择的机会。 </w:t>
      </w:r>
    </w:p>
    <w:p w:rsidR="004B1BF1" w:rsidRDefault="00042D8C" w:rsidP="00976AA6">
      <w:pPr>
        <w:numPr>
          <w:ilvl w:val="0"/>
          <w:numId w:val="3"/>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非法的输入或操作应有足够的提示说明。 </w:t>
      </w:r>
    </w:p>
    <w:p w:rsidR="004B1BF1" w:rsidRDefault="00042D8C" w:rsidP="00976AA6">
      <w:pPr>
        <w:numPr>
          <w:ilvl w:val="0"/>
          <w:numId w:val="3"/>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对运行过程中出现问题而引起错误的地方要有提示，让用户明白错误出处，避免形成无限期的等待。</w:t>
      </w:r>
    </w:p>
    <w:p w:rsidR="004B1BF1" w:rsidRDefault="00042D8C" w:rsidP="00976AA6">
      <w:pPr>
        <w:numPr>
          <w:ilvl w:val="0"/>
          <w:numId w:val="3"/>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lastRenderedPageBreak/>
        <w:t> 提示、警告、或错误说明应该清楚、明了、恰当并且应避免英文提示的出现。</w:t>
      </w:r>
    </w:p>
    <w:p w:rsidR="004B1BF1" w:rsidRDefault="00042D8C">
      <w:pPr>
        <w:pStyle w:val="3"/>
      </w:pPr>
      <w:bookmarkStart w:id="142" w:name="_Toc467528434"/>
      <w:r>
        <w:rPr>
          <w:rFonts w:hint="eastAsia"/>
        </w:rPr>
        <w:t>美观与协调性原则</w:t>
      </w:r>
      <w:bookmarkEnd w:id="142"/>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界面应该大小适合美学观点，感觉协调舒适，能在有效的范围内吸引用户的注意力。布局要合理，不宜过于密集，也不能过于空旷，合理的利用空间。按钮的大小要与界面的大小和空间要协调。避免空旷的界面上放置很大的按钮。</w:t>
      </w:r>
    </w:p>
    <w:p w:rsidR="004B1BF1" w:rsidRDefault="00042D8C">
      <w:pPr>
        <w:pStyle w:val="3"/>
      </w:pPr>
      <w:bookmarkStart w:id="143" w:name="_Toc467528435"/>
      <w:r>
        <w:rPr>
          <w:rFonts w:hint="eastAsia"/>
        </w:rPr>
        <w:t>排错性考虑原则</w:t>
      </w:r>
      <w:bookmarkEnd w:id="143"/>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界面上通过下列方式来控制出错几率，会大大减少系统因用户人为的错误引起的破坏。开发者应当尽量周全地考虑到各种可能发生的问题，使出错的可能降至最小。如应用出现保护性错误而退出系统，这种错误最容易使用户对软件失去信心。因为这意味着用户要中断思路，并费时费力地重新登录，而且已进行的操作也会因没有存盘而全部丢失。</w:t>
      </w:r>
    </w:p>
    <w:p w:rsidR="004B1BF1" w:rsidRDefault="00042D8C" w:rsidP="00976AA6">
      <w:pPr>
        <w:numPr>
          <w:ilvl w:val="0"/>
          <w:numId w:val="4"/>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应当注意尽可能避免用户无意录入无效的数据。</w:t>
      </w:r>
    </w:p>
    <w:p w:rsidR="004B1BF1" w:rsidRDefault="00042D8C" w:rsidP="00976AA6">
      <w:pPr>
        <w:numPr>
          <w:ilvl w:val="0"/>
          <w:numId w:val="4"/>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对可能引起致命错误或系统出错的输入字符或动作要加限制或屏蔽。</w:t>
      </w:r>
    </w:p>
    <w:p w:rsidR="004B1BF1" w:rsidRDefault="00042D8C">
      <w:pPr>
        <w:pStyle w:val="3"/>
      </w:pPr>
      <w:bookmarkStart w:id="144" w:name="_Toc467528436"/>
      <w:r>
        <w:rPr>
          <w:rFonts w:hint="eastAsia"/>
        </w:rPr>
        <w:t>窗口的应用与系统资源原则</w:t>
      </w:r>
      <w:bookmarkEnd w:id="144"/>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设计良好的软件不仅要有完备的功能，而且要尽可能的占用最低限度的资源。</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在多窗口系统中，有些界面要求必须保持在最顶层，避免用户在打开多个窗口时，不停的切换甚至最小化其他窗口来显示该窗口。</w:t>
      </w:r>
    </w:p>
    <w:p w:rsidR="004B1BF1" w:rsidRDefault="00042D8C">
      <w:pPr>
        <w:pStyle w:val="2"/>
      </w:pPr>
      <w:bookmarkStart w:id="145" w:name="_Toc467528437"/>
      <w:r>
        <w:rPr>
          <w:rFonts w:hint="eastAsia"/>
        </w:rPr>
        <w:t>用户界面需求</w:t>
      </w:r>
      <w:bookmarkEnd w:id="145"/>
    </w:p>
    <w:p w:rsidR="004B1BF1" w:rsidRDefault="00042D8C">
      <w:pPr>
        <w:pStyle w:val="3"/>
      </w:pPr>
      <w:bookmarkStart w:id="146" w:name="_Toc467528438"/>
      <w:r>
        <w:rPr>
          <w:rFonts w:hint="eastAsia"/>
        </w:rPr>
        <w:t>减少不必要的重复交互</w:t>
      </w:r>
      <w:bookmarkEnd w:id="146"/>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1、减少不必要的各种操作，能够点一次鼠标或敲一次键盘完成的绝不做两次或多次。</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lastRenderedPageBreak/>
        <w:t>2、提示信息要适度，不要太多或太少。系统再进行删除、保存、审核等操作时，系统要有相应友好的提示信息。</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3、数据项在进行完整性校验，发现错误时光标焦点自动定位到错误处。</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4、完整业务功能尽量在一个表单内完成。</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5、相同的信息不要在系统中多处或多次录入，保证入口的唯一性。</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6、系统要尽可能根据用户已经录入的信息自动获取其它附属信息，而不需要用户重复的选择或录入。</w:t>
      </w:r>
    </w:p>
    <w:p w:rsidR="004B1BF1" w:rsidRDefault="00042D8C">
      <w:pPr>
        <w:pStyle w:val="3"/>
      </w:pPr>
      <w:bookmarkStart w:id="147" w:name="_Toc467528439"/>
      <w:r>
        <w:rPr>
          <w:rFonts w:hint="eastAsia"/>
        </w:rPr>
        <w:t>系统性能和健壮性</w:t>
      </w:r>
      <w:bookmarkEnd w:id="147"/>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1、系统耗时操作超过30秒的最好能够提供给用户相关的进度条功能。</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2、系统耗时功能超过2分钟的最好能够设计为异步多线程的方式进行处理。</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3、系统应用有友好的完整性和约束校验的提示信息，方便用户修改录入数据。</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4、在系统出现异常情况下应该有友好的统一的提示信息，同时后台应该记录详细的异常日志。</w:t>
      </w:r>
    </w:p>
    <w:p w:rsidR="004B1BF1" w:rsidRDefault="00042D8C">
      <w:pPr>
        <w:pStyle w:val="3"/>
      </w:pPr>
      <w:bookmarkStart w:id="148" w:name="_Toc467528440"/>
      <w:r>
        <w:rPr>
          <w:rFonts w:hint="eastAsia"/>
        </w:rPr>
        <w:t>保持界面友好性和易用性</w:t>
      </w:r>
      <w:bookmarkEnd w:id="148"/>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1、表单应该能够根据屏幕分辩率自动适应，让用户一次能够看到足够多的信息。</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2、表单应该支持Tab键功能，顺序为从左到右，从上到下。</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3、表单上控件的布局应该间距适当，标签和控件对齐，有适当的录入提示信息。</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4、界面的配色应该尽量简单，尽量少使用各种刺眼的颜色。</w:t>
      </w:r>
    </w:p>
    <w:p w:rsidR="004B1BF1" w:rsidRDefault="00042D8C" w:rsidP="00976AA6">
      <w:pPr>
        <w:spacing w:line="360" w:lineRule="auto"/>
        <w:ind w:firstLineChars="200" w:firstLine="480"/>
      </w:pPr>
      <w:r>
        <w:rPr>
          <w:rFonts w:asciiTheme="minorEastAsia" w:hAnsiTheme="minorEastAsia" w:cstheme="minorEastAsia" w:hint="eastAsia"/>
          <w:sz w:val="24"/>
        </w:rPr>
        <w:t>5、表单要尽量自我解释，不要设计过多的隐含在表单里面的功能。</w:t>
      </w:r>
    </w:p>
    <w:p w:rsidR="004B1BF1" w:rsidRDefault="00042D8C">
      <w:pPr>
        <w:pStyle w:val="3"/>
      </w:pPr>
      <w:bookmarkStart w:id="149" w:name="_Toc467528441"/>
      <w:r>
        <w:rPr>
          <w:rFonts w:hint="eastAsia"/>
        </w:rPr>
        <w:t>数据录入和检索</w:t>
      </w:r>
      <w:bookmarkEnd w:id="149"/>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1、根据业务需要选择适合的数据录入控件。</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lastRenderedPageBreak/>
        <w:t>2、系统应该提供给用户暂时保存录入数据的功能。</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3、数据检索条件应该适中，不应太多也不应太少。检索支持组合条件检索。</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4、为了满足不同需求检索可以提供简单检索和高级检索多种方式。</w:t>
      </w:r>
    </w:p>
    <w:p w:rsidR="004B1BF1" w:rsidRPr="00501A80" w:rsidRDefault="00042D8C" w:rsidP="00501A80">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5、应该在第一时间提供给用户检索数据，因此检索功能存在性能问题时候要考虑分页。</w:t>
      </w:r>
    </w:p>
    <w:p w:rsidR="004B1BF1" w:rsidRDefault="00042D8C">
      <w:pPr>
        <w:pStyle w:val="1"/>
      </w:pPr>
      <w:bookmarkStart w:id="150" w:name="_Toc467528442"/>
      <w:r>
        <w:rPr>
          <w:rFonts w:hint="eastAsia"/>
        </w:rPr>
        <w:t>系统安全设计</w:t>
      </w:r>
      <w:bookmarkEnd w:id="150"/>
    </w:p>
    <w:p w:rsidR="004B1BF1" w:rsidRDefault="00501A80"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系统</w:t>
      </w:r>
      <w:r w:rsidR="00042D8C">
        <w:rPr>
          <w:rFonts w:asciiTheme="minorEastAsia" w:hAnsiTheme="minorEastAsia" w:cstheme="minorEastAsia" w:hint="eastAsia"/>
          <w:sz w:val="24"/>
        </w:rPr>
        <w:t>必须保证信息的安全性，数据的丢失，信息的不安全将会给企业带来巨大的损失。故为了防止数据外泄、丢失或遭破坏，系统需有安全性方面的措施。这在技术上采用物理保护与数据加密相结合的方法。考虑到本系统的实际需要，本系统将从以下八个方面实施安全和加密保护： </w:t>
      </w:r>
    </w:p>
    <w:p w:rsidR="004B1BF1" w:rsidRDefault="00042D8C" w:rsidP="00976AA6">
      <w:pPr>
        <w:numPr>
          <w:ilvl w:val="0"/>
          <w:numId w:val="5"/>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为中心服务器系统加密；</w:t>
      </w:r>
    </w:p>
    <w:p w:rsidR="004B1BF1" w:rsidRDefault="00042D8C" w:rsidP="00976AA6">
      <w:pPr>
        <w:numPr>
          <w:ilvl w:val="0"/>
          <w:numId w:val="5"/>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为存储在媒体上的文件加密；</w:t>
      </w:r>
    </w:p>
    <w:p w:rsidR="004B1BF1" w:rsidRDefault="00042D8C" w:rsidP="00976AA6">
      <w:pPr>
        <w:numPr>
          <w:ilvl w:val="0"/>
          <w:numId w:val="5"/>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为系统开发组的专业文件加密； </w:t>
      </w:r>
    </w:p>
    <w:p w:rsidR="004B1BF1" w:rsidRDefault="00042D8C" w:rsidP="00976AA6">
      <w:pPr>
        <w:numPr>
          <w:ilvl w:val="0"/>
          <w:numId w:val="5"/>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数据库加密； </w:t>
      </w:r>
    </w:p>
    <w:p w:rsidR="004B1BF1" w:rsidRDefault="00042D8C" w:rsidP="00976AA6">
      <w:pPr>
        <w:numPr>
          <w:ilvl w:val="0"/>
          <w:numId w:val="5"/>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网络安全措施； </w:t>
      </w:r>
    </w:p>
    <w:p w:rsidR="004B1BF1" w:rsidRDefault="00042D8C" w:rsidP="00976AA6">
      <w:pPr>
        <w:numPr>
          <w:ilvl w:val="0"/>
          <w:numId w:val="5"/>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数据备份； </w:t>
      </w:r>
    </w:p>
    <w:p w:rsidR="004B1BF1" w:rsidRDefault="00042D8C" w:rsidP="00976AA6">
      <w:pPr>
        <w:numPr>
          <w:ilvl w:val="0"/>
          <w:numId w:val="5"/>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配置防火、防水、防高温、防震、防电磁场、防静电及防盗的设备，并定期予以检查维护； </w:t>
      </w:r>
    </w:p>
    <w:p w:rsidR="004B1BF1" w:rsidRDefault="00042D8C" w:rsidP="00976AA6">
      <w:pPr>
        <w:numPr>
          <w:ilvl w:val="0"/>
          <w:numId w:val="5"/>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制定安全策略、建立安全保护机构、限定用户访问范围。</w:t>
      </w:r>
    </w:p>
    <w:p w:rsidR="004B1BF1" w:rsidRDefault="00042D8C">
      <w:pPr>
        <w:pStyle w:val="2"/>
      </w:pPr>
      <w:bookmarkStart w:id="151" w:name="_Toc467528443"/>
      <w:r>
        <w:rPr>
          <w:rFonts w:hint="eastAsia"/>
        </w:rPr>
        <w:t>系统安全原则</w:t>
      </w:r>
      <w:bookmarkEnd w:id="151"/>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根据防范安全攻击的安全需求、需要达到的安全目标、对应安全机制所需的安全服务等因素，参照SSE-CMM("系统安全工程能力成熟模型")和ISO17799(信息安全管理标准)等国际标准，综合考虑可实施性、可管理性、可扩展性、综合完备性、系统均衡性等方面，网络安全防范体系在整体设计过程中应遵循以下7项原则：</w:t>
      </w:r>
    </w:p>
    <w:p w:rsidR="004B1BF1" w:rsidRDefault="00042D8C">
      <w:pPr>
        <w:pStyle w:val="3"/>
      </w:pPr>
      <w:bookmarkStart w:id="152" w:name="_Toc467528444"/>
      <w:r>
        <w:rPr>
          <w:rFonts w:hint="eastAsia"/>
          <w:iCs/>
        </w:rPr>
        <w:lastRenderedPageBreak/>
        <w:t>网络信息安全的整体性原则</w:t>
      </w:r>
      <w:bookmarkEnd w:id="152"/>
      <w:r>
        <w:rPr>
          <w:rFonts w:hint="eastAsia"/>
          <w:iCs/>
        </w:rPr>
        <w:t> </w:t>
      </w:r>
    </w:p>
    <w:p w:rsidR="004B1BF1" w:rsidRDefault="00042D8C" w:rsidP="00976AA6">
      <w:pPr>
        <w:spacing w:line="360" w:lineRule="auto"/>
        <w:ind w:firstLineChars="200" w:firstLine="480"/>
        <w:rPr>
          <w:sz w:val="24"/>
        </w:rPr>
      </w:pPr>
      <w:r>
        <w:rPr>
          <w:rFonts w:hint="eastAsia"/>
          <w:sz w:val="24"/>
        </w:rPr>
        <w:t>要求在网络发生被攻击、破坏事件的情况下，必须尽可能地快速恢复网络信息中心的服务，减少损失。因此，信息安全系统应该包括安全防护机制、安全检测机制和安全恢复机制。安全防护机制是根据具体系统存在的各种安全威胁采取的相应的防护措施，避免非法攻击的进行。安全检测机制是检测系统的运行情况，及时发现和制止对系统进行的各种攻击。安全恢复机制是在安全防护机制失效的情况下，进行应急处理和尽量、及时地恢复信息，减少供给的破坏程度。</w:t>
      </w:r>
    </w:p>
    <w:p w:rsidR="004B1BF1" w:rsidRDefault="00042D8C">
      <w:pPr>
        <w:pStyle w:val="3"/>
      </w:pPr>
      <w:bookmarkStart w:id="153" w:name="_Toc467528445"/>
      <w:r>
        <w:rPr>
          <w:rFonts w:hint="eastAsia"/>
        </w:rPr>
        <w:t>安全性评价与平衡原则</w:t>
      </w:r>
      <w:bookmarkEnd w:id="153"/>
    </w:p>
    <w:p w:rsidR="004B1BF1" w:rsidRDefault="00042D8C" w:rsidP="00976AA6">
      <w:pPr>
        <w:spacing w:line="360" w:lineRule="auto"/>
        <w:ind w:firstLineChars="200" w:firstLine="480"/>
        <w:rPr>
          <w:sz w:val="24"/>
        </w:rPr>
      </w:pPr>
      <w:r>
        <w:rPr>
          <w:rFonts w:hint="eastAsia"/>
          <w:sz w:val="24"/>
        </w:rPr>
        <w:t>对任何网络，绝对安全难以达到，也不一定是必要的，所以需要建立合理的实用安全性与用户需求评价与平衡体系。安全体系设计要正确处理需求、风险与代价的关系，做到安全性与可用性相容，做到组织上可执行。评价信息是否安全，没有绝对的评判标准和衡量指标，只能决定于系统的用户需求和具体的应用环境，具体取决于系统的规模和范围，系统的性质和信息的重要程度。</w:t>
      </w:r>
    </w:p>
    <w:p w:rsidR="004B1BF1" w:rsidRDefault="00042D8C">
      <w:pPr>
        <w:pStyle w:val="3"/>
      </w:pPr>
      <w:bookmarkStart w:id="154" w:name="_Toc467528446"/>
      <w:r>
        <w:rPr>
          <w:rFonts w:hint="eastAsia"/>
        </w:rPr>
        <w:t>标准化与一致性原则</w:t>
      </w:r>
      <w:bookmarkEnd w:id="154"/>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本系统是一个庞大的系统工程，其安全体系的设计必须遵循一系列的标准，这样才能确保各个分系统的一致性，使整个系统安全地互联互通、信息共享。</w:t>
      </w:r>
    </w:p>
    <w:p w:rsidR="004B1BF1" w:rsidRDefault="00042D8C">
      <w:pPr>
        <w:pStyle w:val="3"/>
      </w:pPr>
      <w:bookmarkStart w:id="155" w:name="_Toc467528447"/>
      <w:r>
        <w:rPr>
          <w:rFonts w:hint="eastAsia"/>
        </w:rPr>
        <w:t>技术与管理相结合原则</w:t>
      </w:r>
      <w:bookmarkEnd w:id="155"/>
    </w:p>
    <w:p w:rsidR="004B1BF1" w:rsidRDefault="00042D8C" w:rsidP="00976AA6">
      <w:pPr>
        <w:spacing w:line="360" w:lineRule="auto"/>
        <w:ind w:firstLineChars="200" w:firstLine="480"/>
      </w:pPr>
      <w:r>
        <w:rPr>
          <w:rFonts w:asciiTheme="minorEastAsia" w:hAnsiTheme="minorEastAsia" w:cstheme="minorEastAsia" w:hint="eastAsia"/>
          <w:sz w:val="24"/>
        </w:rPr>
        <w:t>安全体系是一个复杂的系统工程，涉及人、技术、操作等要素，单靠技术或单靠管理都不可能实现。因此，必须将各种安全技术与运行管理机制、人员思想教育与技术培训、安全规章制度建设相结合。</w:t>
      </w:r>
    </w:p>
    <w:p w:rsidR="004B1BF1" w:rsidRDefault="00042D8C">
      <w:pPr>
        <w:pStyle w:val="3"/>
      </w:pPr>
      <w:bookmarkStart w:id="156" w:name="_Toc467528448"/>
      <w:r>
        <w:rPr>
          <w:rFonts w:hint="eastAsia"/>
        </w:rPr>
        <w:lastRenderedPageBreak/>
        <w:t>等级性原则</w:t>
      </w:r>
      <w:bookmarkEnd w:id="156"/>
    </w:p>
    <w:p w:rsidR="004B1BF1" w:rsidRDefault="00042D8C" w:rsidP="00976AA6">
      <w:pPr>
        <w:widowControl/>
        <w:shd w:val="clear" w:color="auto" w:fill="FFFFFF"/>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等级性原则是指安全层次和安全级别。良好的信息安全系统必然是分为不同等级的，</w:t>
      </w:r>
      <w:r>
        <w:rPr>
          <w:rFonts w:asciiTheme="minorEastAsia" w:hAnsiTheme="minorEastAsia" w:cstheme="minorEastAsia" w:hint="eastAsia"/>
          <w:iCs/>
          <w:spacing w:val="8"/>
          <w:kern w:val="0"/>
          <w:sz w:val="24"/>
        </w:rPr>
        <w:t>本系统采用信息系统等级二级（需要根据项目情况自行修改）来进行相关设计，对用户操作权限分级，对网络安全程度分级（安全子网和安全区域），对系统实现结构的分级（应用层、网络层、链路层等），从而针对不同级别的安全对象，提供全面、可选的安全算法和安全体制，以满足网络中不同层次的各种实际需求。</w:t>
      </w:r>
    </w:p>
    <w:p w:rsidR="004B1BF1" w:rsidRDefault="00042D8C">
      <w:pPr>
        <w:pStyle w:val="3"/>
      </w:pPr>
      <w:bookmarkStart w:id="157" w:name="_Toc467528449"/>
      <w:r>
        <w:rPr>
          <w:rFonts w:hint="eastAsia"/>
        </w:rPr>
        <w:t>动态发展原则</w:t>
      </w:r>
      <w:bookmarkEnd w:id="157"/>
    </w:p>
    <w:p w:rsidR="004B1BF1" w:rsidRDefault="00042D8C" w:rsidP="00976AA6">
      <w:pPr>
        <w:spacing w:line="360" w:lineRule="auto"/>
        <w:ind w:firstLineChars="200" w:firstLine="480"/>
        <w:rPr>
          <w:sz w:val="24"/>
        </w:rPr>
      </w:pPr>
      <w:r>
        <w:rPr>
          <w:rFonts w:hint="eastAsia"/>
          <w:sz w:val="24"/>
        </w:rPr>
        <w:t>系统安全设计时，要根据（最终用户单位名称）网络安全的变化不断调整安全措施，适应新的网络环境，系统设计要满足新的网络安全需求。</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因此，根据系统安全性原则要求，我们从物理安全、主机安全、网络安全、应用系统安全、数据安全及备份恢复、安全管理制度、安全管理机构、人员安全管理八个方面来进行</w:t>
      </w:r>
      <w:r w:rsidR="006E6BAC">
        <w:rPr>
          <w:rFonts w:asciiTheme="minorEastAsia" w:hAnsiTheme="minorEastAsia" w:cstheme="minorEastAsia" w:hint="eastAsia"/>
          <w:sz w:val="24"/>
        </w:rPr>
        <w:t>对</w:t>
      </w:r>
      <w:r>
        <w:rPr>
          <w:rFonts w:asciiTheme="minorEastAsia" w:hAnsiTheme="minorEastAsia" w:cstheme="minorEastAsia" w:hint="eastAsia"/>
          <w:sz w:val="24"/>
        </w:rPr>
        <w:t>系统的安全性设计。</w:t>
      </w:r>
    </w:p>
    <w:p w:rsidR="004B1BF1" w:rsidRDefault="00042D8C">
      <w:pPr>
        <w:pStyle w:val="3"/>
      </w:pPr>
      <w:bookmarkStart w:id="158" w:name="_Toc467528450"/>
      <w:r>
        <w:rPr>
          <w:rFonts w:hint="eastAsia"/>
        </w:rPr>
        <w:t>易操作性原则</w:t>
      </w:r>
      <w:bookmarkEnd w:id="158"/>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首先，安全措施需要人为去完成，如果措施过于复杂，对人的要求过高，本身就降低了安全性。其次，措施的采用不能影响系统的正常运行。因此，本系统</w:t>
      </w:r>
      <w:r w:rsidR="00C30E22">
        <w:rPr>
          <w:rFonts w:asciiTheme="minorEastAsia" w:hAnsiTheme="minorEastAsia" w:cstheme="minorEastAsia" w:hint="eastAsia"/>
          <w:sz w:val="24"/>
        </w:rPr>
        <w:t>采用</w:t>
      </w:r>
      <w:r>
        <w:rPr>
          <w:rFonts w:asciiTheme="minorEastAsia" w:hAnsiTheme="minorEastAsia" w:cstheme="minorEastAsia" w:hint="eastAsia"/>
          <w:sz w:val="24"/>
        </w:rPr>
        <w:t>操作简便。</w:t>
      </w:r>
    </w:p>
    <w:p w:rsidR="004B1BF1" w:rsidRDefault="00042D8C">
      <w:pPr>
        <w:pStyle w:val="2"/>
      </w:pPr>
      <w:bookmarkStart w:id="159" w:name="_Toc467528451"/>
      <w:r>
        <w:rPr>
          <w:rFonts w:hint="eastAsia"/>
        </w:rPr>
        <w:t>系统安全机制</w:t>
      </w:r>
      <w:bookmarkEnd w:id="159"/>
    </w:p>
    <w:p w:rsidR="004B1BF1" w:rsidRDefault="00042D8C">
      <w:pPr>
        <w:pStyle w:val="3"/>
      </w:pPr>
      <w:bookmarkStart w:id="160" w:name="_Toc467528452"/>
      <w:r>
        <w:rPr>
          <w:rFonts w:hint="eastAsia"/>
        </w:rPr>
        <w:t>应用程序安全</w:t>
      </w:r>
      <w:bookmarkEnd w:id="160"/>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应用安全主要指同系统软件相关的系列安全机制，这些安全机制直接通过呼叫中心平台系统自身实现，主要包括以下三方面：</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1、程序代码安全：</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lastRenderedPageBreak/>
        <w:t>(1)系统程序进行严格的权限控制，禁止没有访问权限的用户访问。</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(2)杜绝文件上传漏洞，禁止非法上传文件。</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(3)对用户输入数据进行验证，过滤SQL语句，禁止SQL注入和跨站脚本攻击。</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(4)程序运行中严格保护系统的关键信息。</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2、登录与资源访问控制：系统应做到用户统一身份认证、统一权限配置。主要包括以下四点：</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(1)凡是系统页面采均用HTTPS进行通信；</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(2)所有Web服务访问，都要经过授权，并且交互信息都要进行加密。</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(3)账户密码采用高强度的密码，如数字+字母+大小写+特殊符号，不低于8个字符的要求。密码不得明文保存在数据库中。</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(4)对于用户访问的时间及IP进行限制。</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3、系统日志：对所有的业务模块记录访问者的操作日志，并提供详细的操作日志和审计数据，包括用户登录日志、模块业务应用日志、应用服务调用日志、管理操作日志、系统运行日志及系统异常日志等。</w:t>
      </w:r>
    </w:p>
    <w:p w:rsidR="004B1BF1" w:rsidRDefault="00042D8C">
      <w:pPr>
        <w:pStyle w:val="3"/>
      </w:pPr>
      <w:bookmarkStart w:id="161" w:name="_Toc467528453"/>
      <w:r>
        <w:rPr>
          <w:rFonts w:hint="eastAsia"/>
        </w:rPr>
        <w:t>数据安全</w:t>
      </w:r>
      <w:bookmarkEnd w:id="161"/>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数据备份与恢复：为了防止硬盘突然损坏、数据误操作、病毒攻击等事件发生，要求对系统重要信息进行备份，备份要做到异地存放，妥善管理。备份范围包括：业务数据库、运行程序等，备份周期为每天晚上0:00，系统自动备份。.</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2、数据的加密与传输：系统数据通讯与传输，需要对数据进行特殊的安全处理，包括数据的加密存储和数据的加密传输（使用SSL）等。</w:t>
      </w:r>
    </w:p>
    <w:p w:rsidR="004B1BF1" w:rsidRDefault="00042D8C">
      <w:pPr>
        <w:pStyle w:val="3"/>
      </w:pPr>
      <w:bookmarkStart w:id="162" w:name="_Toc467528454"/>
      <w:r>
        <w:rPr>
          <w:rFonts w:hint="eastAsia"/>
        </w:rPr>
        <w:t>系统安全</w:t>
      </w:r>
      <w:bookmarkEnd w:id="162"/>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要求系统运行的应用服务器及数据库服务器，及时下载最新的安全补丁，安装防火墙及杀毒软件，并实时更新病毒库。</w:t>
      </w:r>
    </w:p>
    <w:p w:rsidR="004B1BF1" w:rsidRDefault="00042D8C">
      <w:pPr>
        <w:pStyle w:val="3"/>
      </w:pPr>
      <w:bookmarkStart w:id="163" w:name="_Toc467528455"/>
      <w:r>
        <w:rPr>
          <w:rFonts w:hint="eastAsia"/>
        </w:rPr>
        <w:lastRenderedPageBreak/>
        <w:t>硬件及网络安全</w:t>
      </w:r>
      <w:bookmarkEnd w:id="163"/>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因为系统部署在Internet上，所以需要使用防火墙进行维护，考虑使用VPN设备对代理店本地的物理设备行维护；同时要求指派专人进行网络监控与入侵防范、网络安全检测等。</w:t>
      </w:r>
    </w:p>
    <w:p w:rsidR="004B1BF1" w:rsidRDefault="00042D8C">
      <w:pPr>
        <w:pStyle w:val="2"/>
      </w:pPr>
      <w:bookmarkStart w:id="164" w:name="_Toc467528456"/>
      <w:r>
        <w:rPr>
          <w:rFonts w:hint="eastAsia"/>
        </w:rPr>
        <w:t>应用系统安全</w:t>
      </w:r>
      <w:bookmarkEnd w:id="164"/>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应用系统安全从身份鉴别、访问控制、安全审计、通信保密性、系统容错性、应用系统加密进行安全设计。</w:t>
      </w:r>
    </w:p>
    <w:p w:rsidR="004B1BF1" w:rsidRDefault="00042D8C">
      <w:pPr>
        <w:pStyle w:val="3"/>
      </w:pPr>
      <w:bookmarkStart w:id="165" w:name="_Toc467528457"/>
      <w:r>
        <w:rPr>
          <w:rFonts w:hint="eastAsia"/>
        </w:rPr>
        <w:t>身份鉴别</w:t>
      </w:r>
      <w:bookmarkEnd w:id="165"/>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1、系统提供专用的登录控制模块对登录用户进行身份标识和鉴别；</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2、提供用户身份标识唯一和鉴别信息复杂度检查功能，保证系统中不存在重复用户身份标识，身份鉴别信息不易被冒用；</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3、提供登录失败处理功能，可采取结束会话、限制非法登录次数和自动退出等措施；</w:t>
      </w:r>
    </w:p>
    <w:p w:rsidR="004B1BF1" w:rsidRDefault="00042D8C" w:rsidP="00976AA6">
      <w:pPr>
        <w:spacing w:line="360" w:lineRule="auto"/>
        <w:ind w:firstLineChars="200" w:firstLine="480"/>
      </w:pPr>
      <w:r>
        <w:rPr>
          <w:rFonts w:asciiTheme="minorEastAsia" w:hAnsiTheme="minorEastAsia" w:cstheme="minorEastAsia" w:hint="eastAsia"/>
          <w:sz w:val="24"/>
        </w:rPr>
        <w:t>4、启用身份鉴别、用户身份标识唯一性检查、用户身份鉴别信息复杂度检查以及登录失败处理功能，并根据安全策略配置相关参数。</w:t>
      </w:r>
    </w:p>
    <w:p w:rsidR="004B1BF1" w:rsidRDefault="00042D8C">
      <w:pPr>
        <w:pStyle w:val="3"/>
      </w:pPr>
      <w:bookmarkStart w:id="166" w:name="_Toc467528458"/>
      <w:r>
        <w:rPr>
          <w:rFonts w:hint="eastAsia"/>
        </w:rPr>
        <w:t>访问控制</w:t>
      </w:r>
      <w:bookmarkEnd w:id="166"/>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1、提供访问控制功能，依据安全策略控制用户对文件、数据库表等客体的访问；</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2、访问控制的覆盖范围包括与资源访问相关的主体、客体及它们之间的操作；</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3、由授权主体配置访问控制策略，并严格限制默认帐户的访问权限；</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4、授予不同帐户为完成各自承担任务所需的最小权限，并在它们之间形成相互制约的关系。</w:t>
      </w:r>
    </w:p>
    <w:p w:rsidR="004B1BF1" w:rsidRDefault="00042D8C">
      <w:pPr>
        <w:pStyle w:val="3"/>
      </w:pPr>
      <w:bookmarkStart w:id="167" w:name="_Toc298503573"/>
      <w:bookmarkStart w:id="168" w:name="_Toc291497741"/>
      <w:bookmarkStart w:id="169" w:name="_Toc309992439"/>
      <w:bookmarkStart w:id="170" w:name="_Toc467528459"/>
      <w:r>
        <w:rPr>
          <w:rFonts w:hint="eastAsia"/>
        </w:rPr>
        <w:lastRenderedPageBreak/>
        <w:t>安全审计</w:t>
      </w:r>
      <w:bookmarkEnd w:id="167"/>
      <w:bookmarkEnd w:id="168"/>
      <w:bookmarkEnd w:id="169"/>
      <w:bookmarkEnd w:id="170"/>
    </w:p>
    <w:p w:rsidR="004B1BF1" w:rsidRDefault="00042D8C" w:rsidP="00976AA6">
      <w:pPr>
        <w:widowControl/>
        <w:shd w:val="clear" w:color="auto" w:fill="FFFFFF"/>
        <w:spacing w:line="360" w:lineRule="auto"/>
        <w:ind w:firstLineChars="200" w:firstLine="512"/>
        <w:jc w:val="left"/>
        <w:rPr>
          <w:rFonts w:asciiTheme="minorEastAsia" w:hAnsiTheme="minorEastAsia" w:cstheme="minorEastAsia"/>
          <w:iCs/>
          <w:spacing w:val="8"/>
          <w:kern w:val="0"/>
          <w:sz w:val="24"/>
        </w:rPr>
      </w:pPr>
      <w:r>
        <w:rPr>
          <w:rFonts w:asciiTheme="minorEastAsia" w:hAnsiTheme="minorEastAsia" w:cstheme="minorEastAsia" w:hint="eastAsia"/>
          <w:iCs/>
          <w:spacing w:val="8"/>
          <w:kern w:val="0"/>
          <w:sz w:val="24"/>
        </w:rPr>
        <w:t>1、提供覆盖到每个用户的安全审计功能，对应用系统重要安全事件进行审计；</w:t>
      </w:r>
    </w:p>
    <w:p w:rsidR="004B1BF1" w:rsidRDefault="00042D8C" w:rsidP="00976AA6">
      <w:pPr>
        <w:widowControl/>
        <w:shd w:val="clear" w:color="auto" w:fill="FFFFFF"/>
        <w:spacing w:line="360" w:lineRule="auto"/>
        <w:ind w:firstLineChars="200" w:firstLine="512"/>
        <w:jc w:val="left"/>
        <w:rPr>
          <w:rFonts w:asciiTheme="minorEastAsia" w:hAnsiTheme="minorEastAsia" w:cstheme="minorEastAsia"/>
          <w:iCs/>
          <w:spacing w:val="8"/>
          <w:kern w:val="0"/>
          <w:sz w:val="24"/>
        </w:rPr>
      </w:pPr>
      <w:r>
        <w:rPr>
          <w:rFonts w:asciiTheme="minorEastAsia" w:hAnsiTheme="minorEastAsia" w:cstheme="minorEastAsia" w:hint="eastAsia"/>
          <w:iCs/>
          <w:spacing w:val="8"/>
          <w:kern w:val="0"/>
          <w:sz w:val="24"/>
        </w:rPr>
        <w:t>2、保证无法删除、修改或覆盖审计记录；</w:t>
      </w:r>
    </w:p>
    <w:p w:rsidR="004B1BF1" w:rsidRDefault="00042D8C" w:rsidP="00976AA6">
      <w:pPr>
        <w:spacing w:line="360" w:lineRule="auto"/>
        <w:ind w:firstLineChars="200" w:firstLine="512"/>
        <w:rPr>
          <w:rFonts w:asciiTheme="minorEastAsia" w:hAnsiTheme="minorEastAsia" w:cstheme="minorEastAsia"/>
          <w:iCs/>
          <w:sz w:val="24"/>
        </w:rPr>
      </w:pPr>
      <w:r>
        <w:rPr>
          <w:rFonts w:asciiTheme="minorEastAsia" w:hAnsiTheme="minorEastAsia" w:cstheme="minorEastAsia" w:hint="eastAsia"/>
          <w:iCs/>
          <w:spacing w:val="8"/>
          <w:kern w:val="0"/>
          <w:sz w:val="24"/>
        </w:rPr>
        <w:t>3、审计记录的内容至少包括事件日期、时间、发起者信息、类型、描述和结果等。</w:t>
      </w:r>
    </w:p>
    <w:p w:rsidR="004B1BF1" w:rsidRDefault="00042D8C">
      <w:pPr>
        <w:pStyle w:val="3"/>
      </w:pPr>
      <w:bookmarkStart w:id="171" w:name="_Toc467528460"/>
      <w:r>
        <w:rPr>
          <w:rFonts w:hint="eastAsia"/>
        </w:rPr>
        <w:t>通信保密性</w:t>
      </w:r>
      <w:bookmarkEnd w:id="171"/>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1、在通信双方建立连接之前，应用系统必须进行用户名、密码和检验码进行初始化验证；</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2、对通信过程中的敏感信息进行加密，如气象部门与国土部门在进行会商时，对会商文件进行加密处理后上传与下载，以防止密级高的数据被他人截获与恶意使用。</w:t>
      </w:r>
    </w:p>
    <w:p w:rsidR="004B1BF1" w:rsidRDefault="00042D8C">
      <w:pPr>
        <w:pStyle w:val="3"/>
      </w:pPr>
      <w:bookmarkStart w:id="172" w:name="_Toc467528461"/>
      <w:r>
        <w:rPr>
          <w:rFonts w:hint="eastAsia"/>
        </w:rPr>
        <w:t>系统容错性</w:t>
      </w:r>
      <w:bookmarkEnd w:id="172"/>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对于数据容错性：一是对</w:t>
      </w:r>
      <w:r w:rsidR="00986702">
        <w:rPr>
          <w:rFonts w:asciiTheme="minorEastAsia" w:hAnsiTheme="minorEastAsia" w:cstheme="minorEastAsia" w:hint="eastAsia"/>
          <w:sz w:val="24"/>
        </w:rPr>
        <w:t>数据异常情况（如数据未到）进行提示；二是对未到数据提供补调功能</w:t>
      </w:r>
      <w:r>
        <w:rPr>
          <w:rFonts w:asciiTheme="minorEastAsia" w:hAnsiTheme="minorEastAsia" w:cstheme="minorEastAsia" w:hint="eastAsia"/>
          <w:sz w:val="24"/>
        </w:rPr>
        <w:t>；三可以采取候补数据替换的方式；四是加强数据的质量控制，以保证获取数据的质量。</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对于功能容错性，提供人性化的错误提示，提供撤销恢复操作等。</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1、提供数据有效性检验功能，保证通过人机接口输入或通过通信接口输入的数据格式或长度符合系统设定要求；</w:t>
      </w:r>
    </w:p>
    <w:p w:rsidR="004B1BF1" w:rsidRDefault="00042D8C" w:rsidP="00976AA6">
      <w:pPr>
        <w:spacing w:line="360" w:lineRule="auto"/>
        <w:ind w:firstLineChars="200" w:firstLine="480"/>
      </w:pPr>
      <w:r>
        <w:rPr>
          <w:rFonts w:asciiTheme="minorEastAsia" w:hAnsiTheme="minorEastAsia" w:cstheme="minorEastAsia" w:hint="eastAsia"/>
          <w:sz w:val="24"/>
        </w:rPr>
        <w:t>2、在故障发生时，应用系统能够继续提供一部分功能，确保能够实施必要的措施。</w:t>
      </w:r>
    </w:p>
    <w:p w:rsidR="004B1BF1" w:rsidRDefault="00042D8C">
      <w:pPr>
        <w:pStyle w:val="3"/>
      </w:pPr>
      <w:bookmarkStart w:id="173" w:name="_Toc467528462"/>
      <w:r>
        <w:rPr>
          <w:rFonts w:hint="eastAsia"/>
        </w:rPr>
        <w:t>应用系统加密</w:t>
      </w:r>
      <w:bookmarkEnd w:id="173"/>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为了保护软件不被非法复制，确保（最终用户单位名称）对软件的正当权益，</w:t>
      </w:r>
      <w:r>
        <w:rPr>
          <w:rFonts w:asciiTheme="minorEastAsia" w:hAnsiTheme="minorEastAsia" w:cstheme="minorEastAsia" w:hint="eastAsia"/>
          <w:sz w:val="24"/>
        </w:rPr>
        <w:lastRenderedPageBreak/>
        <w:t>系统设计采用两种软件保护机制：一种是“软”许可方式，二种是“硬”加密锁许可方式。“软”许可方式是指根据用户的机器ID号为用户生成许可文件。“硬”加密锁是指采用USB接口的加密锁将软件的许可信息写入到加密锁中，加密锁的安全防护等级较高，破解的难度较大。在“软”许可方式中，还支持限时试用的软件许可方式。在本系统中，将预留一部分（取决于加密锁的容量）许可空间，可以为专业模块提供软件许可服务。</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为了保证产品发布与共享子系统的应用安全，系统提供了服务管理证书验证和基于角色的服务器权限安全管理。</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WEB服务器启动采用证书验证机制进行验证，没有证书或证书时间到期，则服务启动失败并将失败信息写入系统日志。</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 xml:space="preserve">WEB服务器安全管理采用基于角色的权限管理，系统支持自定义角色，并支持基于角色进行权限的控制，下图展示了基于角色的权限管理的设计： </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系统的应用安全主要通过用户权限进行控制，通过子系统安全管理员进行业务模块的权限分配，只有获得权限的用户才可以访问相关子系统数据，且只有有权限的用户才可以进行数据的分析等工作。</w:t>
      </w:r>
    </w:p>
    <w:p w:rsidR="004B1BF1" w:rsidRDefault="00042D8C">
      <w:pPr>
        <w:pStyle w:val="2"/>
      </w:pPr>
      <w:bookmarkStart w:id="174" w:name="_Toc467528463"/>
      <w:r>
        <w:rPr>
          <w:rFonts w:hint="eastAsia"/>
        </w:rPr>
        <w:t>数据安全及备份恢复</w:t>
      </w:r>
      <w:bookmarkEnd w:id="174"/>
    </w:p>
    <w:p w:rsidR="004B1BF1" w:rsidRDefault="00042D8C" w:rsidP="00976AA6">
      <w:pPr>
        <w:spacing w:line="360" w:lineRule="auto"/>
        <w:ind w:firstLineChars="200" w:firstLine="480"/>
        <w:rPr>
          <w:sz w:val="24"/>
        </w:rPr>
      </w:pPr>
      <w:r>
        <w:rPr>
          <w:rFonts w:hint="eastAsia"/>
          <w:sz w:val="24"/>
        </w:rPr>
        <w:t>数据安全及备份恢复从数据完整性、数据保密性、数据备份和恢复进行安全设计。</w:t>
      </w:r>
    </w:p>
    <w:p w:rsidR="004B1BF1" w:rsidRDefault="00042D8C">
      <w:pPr>
        <w:pStyle w:val="3"/>
      </w:pPr>
      <w:bookmarkStart w:id="175" w:name="_Toc467528464"/>
      <w:r>
        <w:rPr>
          <w:rFonts w:hint="eastAsia"/>
        </w:rPr>
        <w:t>数据完整性</w:t>
      </w:r>
      <w:bookmarkEnd w:id="175"/>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建议采用共享存储（磁盘阵列，英文缩写RAID）的双机热备方式，为数据完整性提供保障。共享存储方式主要通过磁盘阵列提供切换后，对数据完整性和连续性进行保障。用户数据一般会放在磁盘阵列上，当主机宕机后，备机继续从磁盘阵列上取得原有数据。这种方式一般来讲存储的安全性较高。所以如果忽略存储设备故障的情况下，这种方式也是业内采用最多的热备方式。</w:t>
      </w:r>
    </w:p>
    <w:p w:rsidR="004B1BF1" w:rsidRDefault="00042D8C">
      <w:pPr>
        <w:pStyle w:val="3"/>
      </w:pPr>
      <w:bookmarkStart w:id="176" w:name="_Toc467528465"/>
      <w:r>
        <w:rPr>
          <w:rFonts w:hint="eastAsia"/>
        </w:rPr>
        <w:lastRenderedPageBreak/>
        <w:t>数据保密性</w:t>
      </w:r>
      <w:bookmarkEnd w:id="176"/>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由于系统运行于复杂的网络环境下，因此需要保证地理信息数据和业务数据的安全问题，使子系统客户端或者没有数据密码的客户端不能获取保密数据，我们设计了三种安全机制，数据图片化的安全机制、基于数据密码的验证机制和基于RSA的安全验证制。</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数据图片化的安全机制是指：在进行地图数据发布时，将地图数据事先生成图片缓存，在数据浏览数据时，不直接去访问真正的空间数据，而是根据用户的访问请求直接将图片缓存发到客户端。客户端得到的只是不带任何地理信息的图片数据。这种方式即提高了数据的访问效率，也保证了用户数据的安全。</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基于数据密码的验证机制和基于RSA的安全验证机制是指：已有数据密码的客户端可以直接通过密码验证进行登录访问，没有数据密码的客户端则需要通过RSA验证，才能进行数据访问和下载。这两种验证方式相结合，使得通过验证的客户端，才都能获得数据下载和使用的密码，而没有通过验证的客户端则不能获得数据密码，从而保证了业务数据的安全。</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在本系统中，所有空间对象的存储采用大二进制方式进行存储，每种对象类型的二进制存储方式只有通过本系统才能进行解译。如果有人非法复制了数据库内容，也无法获得空间数据的内容。</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在本系统中，所有数据源支持（</w:t>
      </w:r>
      <w:proofErr w:type="spellStart"/>
      <w:r>
        <w:rPr>
          <w:rFonts w:asciiTheme="minorEastAsia" w:hAnsiTheme="minorEastAsia" w:cstheme="minorEastAsia" w:hint="eastAsia"/>
          <w:sz w:val="24"/>
        </w:rPr>
        <w:t>DataSource</w:t>
      </w:r>
      <w:proofErr w:type="spellEnd"/>
      <w:r>
        <w:rPr>
          <w:rFonts w:asciiTheme="minorEastAsia" w:hAnsiTheme="minorEastAsia" w:cstheme="minorEastAsia" w:hint="eastAsia"/>
          <w:sz w:val="24"/>
        </w:rPr>
        <w:t>）支持密码设定。在数据引擎中，只有在输入正确密码的情况下，才能在系统中打开该数据源。</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所有数据库型数据源（Oracle、SQL Server、MySQL）都支持数据库级的安全机制，如数据访问权限的设定、数据库审计机制、日志跟踪机机制、备份和恢复机制等安全措施。</w:t>
      </w:r>
    </w:p>
    <w:p w:rsidR="004B1BF1" w:rsidRDefault="00042D8C">
      <w:pPr>
        <w:pStyle w:val="3"/>
      </w:pPr>
      <w:bookmarkStart w:id="177" w:name="_Toc467528466"/>
      <w:r>
        <w:rPr>
          <w:rFonts w:hint="eastAsia"/>
        </w:rPr>
        <w:t>数据备份和恢复</w:t>
      </w:r>
      <w:bookmarkEnd w:id="177"/>
    </w:p>
    <w:p w:rsidR="004B1BF1" w:rsidRDefault="00042D8C" w:rsidP="00976AA6">
      <w:pPr>
        <w:spacing w:line="360" w:lineRule="auto"/>
        <w:ind w:firstLineChars="200" w:firstLine="480"/>
        <w:rPr>
          <w:sz w:val="24"/>
        </w:rPr>
      </w:pPr>
      <w:r>
        <w:rPr>
          <w:rFonts w:hint="eastAsia"/>
          <w:sz w:val="24"/>
        </w:rPr>
        <w:t>数据库是系统运行的基础，需要高效安全运行，因此系统需要提供完善的数据恢复与备份机制。在发生紧急事件时，能够迅速恢复系统需要的数据，可以指定要恢复的文件，系统提供手工备份、恢复和定时备份两种操作。</w:t>
      </w:r>
    </w:p>
    <w:p w:rsidR="004B1BF1" w:rsidRDefault="00042D8C">
      <w:pPr>
        <w:pStyle w:val="2"/>
      </w:pPr>
      <w:bookmarkStart w:id="178" w:name="_Toc467528467"/>
      <w:r>
        <w:rPr>
          <w:rFonts w:hint="eastAsia"/>
        </w:rPr>
        <w:lastRenderedPageBreak/>
        <w:t>主机安全</w:t>
      </w:r>
      <w:bookmarkEnd w:id="178"/>
    </w:p>
    <w:p w:rsidR="004B1BF1" w:rsidRDefault="00042D8C">
      <w:pPr>
        <w:pStyle w:val="3"/>
      </w:pPr>
      <w:bookmarkStart w:id="179" w:name="_Toc467528468"/>
      <w:r>
        <w:rPr>
          <w:rFonts w:hint="eastAsia"/>
        </w:rPr>
        <w:t>数据库系统选择</w:t>
      </w:r>
      <w:bookmarkEnd w:id="179"/>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本系统采用Oracle数据库存储数据，我们通过数据库本身提供的安全机制，来提供系统安全，主要体现在以下方面：</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1、身份验证：通过数据库验证的用户才能登录并使用数据库；</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2、访问控制：拒绝非授权访问，防止信息泄密；</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3、可审计性：建议使用Oracle数据库提供的audit审计，把对数据库的操作记录下来。建议使用使 SQL_TRACE设置 SQL跟踪非常简单，SQL_TRACE 是一个参数，只需要在会话层将它设置为TRUE，就开启了 SQL跟踪，Oracle将会把 SQL 语句的执行过程记录到跟踪文件中。通过查阅跟踪文件，将有利于了解SQL语句的执行过程，有助于对SQL语句进行调优、排故，非法用户的入侵行为和破坏时也能跟踪，并能及时恢复数据；</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4、语义保密性：数据库的数据以某种加密的形式存储，这样非法用户即使得到数据文件也无法利用。</w:t>
      </w:r>
    </w:p>
    <w:p w:rsidR="004B1BF1" w:rsidRDefault="00042D8C">
      <w:pPr>
        <w:pStyle w:val="3"/>
      </w:pPr>
      <w:bookmarkStart w:id="180" w:name="_Toc467528469"/>
      <w:r>
        <w:rPr>
          <w:rFonts w:hint="eastAsia"/>
        </w:rPr>
        <w:t>身份鉴别</w:t>
      </w:r>
      <w:bookmarkEnd w:id="180"/>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1、系统启动时，必须进行用户登录；每个用户只提供三次登录机会，每个用户登录失败，锁定xxx天（项目组应自行确定限制标准）；</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2、操作系统和数据库系统管理用户身份标识具有不易被冒用的特点，口令有复杂度要求并定期更换；</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3、启用登录失败处理功能，可采取结束会话、限制非法登录次数和自动退出等措施；</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4、建议对服务器进行远程管理时，采取必要措施，防止鉴别信息在网络传输过程中被窃听。</w:t>
      </w:r>
    </w:p>
    <w:p w:rsidR="004B1BF1" w:rsidRDefault="00042D8C">
      <w:pPr>
        <w:pStyle w:val="3"/>
      </w:pPr>
      <w:bookmarkStart w:id="181" w:name="_Toc467528470"/>
      <w:r>
        <w:rPr>
          <w:rFonts w:hint="eastAsia"/>
        </w:rPr>
        <w:lastRenderedPageBreak/>
        <w:t>访问控制</w:t>
      </w:r>
      <w:bookmarkEnd w:id="181"/>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1、建议启用访问控制功能，依据安全策略控制用户对资源的访问；</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2、建议实现操作系统和数据库系统特权用户的权限分离；</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3、限制默认帐户的访问权限，重命名系统默认帐户，修改这些帐户的默认口令；</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4、建议及时删除多余的、过期的帐户，避免共享帐户的存在。</w:t>
      </w:r>
    </w:p>
    <w:p w:rsidR="004B1BF1" w:rsidRDefault="00042D8C">
      <w:pPr>
        <w:pStyle w:val="3"/>
      </w:pPr>
      <w:bookmarkStart w:id="182" w:name="_Toc467528471"/>
      <w:r>
        <w:rPr>
          <w:rFonts w:hint="eastAsia"/>
        </w:rPr>
        <w:t>入侵防范</w:t>
      </w:r>
      <w:bookmarkEnd w:id="182"/>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操作系统遵循最小安装的原则，仅安装需要的组件和应用程序，并通过设置升级服务器等方式保持系统补丁及时得到更新。</w:t>
      </w:r>
    </w:p>
    <w:p w:rsidR="004B1BF1" w:rsidRDefault="00042D8C">
      <w:pPr>
        <w:pStyle w:val="3"/>
      </w:pPr>
      <w:bookmarkStart w:id="183" w:name="_Toc467528472"/>
      <w:r>
        <w:rPr>
          <w:rFonts w:hint="eastAsia"/>
        </w:rPr>
        <w:t>资源控制</w:t>
      </w:r>
      <w:bookmarkEnd w:id="183"/>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1、系统通过绑定用户IP和MAC，记录用户登录情况；</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2、根据安全策略设置登录终端的操作超时锁定；</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3、限制单个用户对系统资源的最大或最小使用限度。</w:t>
      </w:r>
    </w:p>
    <w:p w:rsidR="004B1BF1" w:rsidRDefault="00042D8C">
      <w:pPr>
        <w:pStyle w:val="2"/>
      </w:pPr>
      <w:bookmarkStart w:id="184" w:name="_Toc467528473"/>
      <w:r>
        <w:rPr>
          <w:rFonts w:hint="eastAsia"/>
        </w:rPr>
        <w:t>网络安全</w:t>
      </w:r>
      <w:bookmarkEnd w:id="184"/>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网络安全从网络结构安全、访问控制、安全审计、边界完整性检查、防火墙技术、入侵防范、网络设备防护进行安全设计。</w:t>
      </w:r>
    </w:p>
    <w:p w:rsidR="004B1BF1" w:rsidRDefault="00042D8C">
      <w:pPr>
        <w:pStyle w:val="3"/>
      </w:pPr>
      <w:bookmarkStart w:id="185" w:name="_Toc467528474"/>
      <w:r>
        <w:rPr>
          <w:rFonts w:hint="eastAsia"/>
        </w:rPr>
        <w:t>网络结构安全</w:t>
      </w:r>
      <w:bookmarkEnd w:id="185"/>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1、充分考虑</w:t>
      </w:r>
      <w:r w:rsidR="00C30E22">
        <w:rPr>
          <w:rFonts w:asciiTheme="minorEastAsia" w:hAnsiTheme="minorEastAsia" w:cstheme="minorEastAsia" w:hint="eastAsia"/>
          <w:sz w:val="24"/>
        </w:rPr>
        <w:t>京津冀科技资源数字地图系统</w:t>
      </w:r>
      <w:r>
        <w:rPr>
          <w:rFonts w:asciiTheme="minorEastAsia" w:hAnsiTheme="minorEastAsia" w:cstheme="minorEastAsia" w:hint="eastAsia"/>
          <w:sz w:val="24"/>
        </w:rPr>
        <w:t>现有的网络环境，保证关键网络设备的业务处理能力具备冗余空间，满足业务高峰期需要；</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2、保证接入网络和核心网络的带宽满足业务高峰期需要；</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3、绘制与当前运行情况相符的网络拓扑结构图；</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4、根据</w:t>
      </w:r>
      <w:r w:rsidR="00C30E22">
        <w:rPr>
          <w:rFonts w:asciiTheme="minorEastAsia" w:hAnsiTheme="minorEastAsia" w:cstheme="minorEastAsia" w:hint="eastAsia"/>
          <w:sz w:val="24"/>
        </w:rPr>
        <w:t>北京市科学技术情报研究所</w:t>
      </w:r>
      <w:r>
        <w:rPr>
          <w:rFonts w:asciiTheme="minorEastAsia" w:hAnsiTheme="minorEastAsia" w:cstheme="minorEastAsia" w:hint="eastAsia"/>
          <w:sz w:val="24"/>
        </w:rPr>
        <w:t>的工作职能、重要性和所涉及信息的重</w:t>
      </w:r>
      <w:r>
        <w:rPr>
          <w:rFonts w:asciiTheme="minorEastAsia" w:hAnsiTheme="minorEastAsia" w:cstheme="minorEastAsia" w:hint="eastAsia"/>
          <w:sz w:val="24"/>
        </w:rPr>
        <w:lastRenderedPageBreak/>
        <w:t>要程度等因素，划分不同的子网或网段，并按照方便管理和控制的原则为各子网、网段分配地址段。</w:t>
      </w:r>
    </w:p>
    <w:p w:rsidR="004B1BF1" w:rsidRDefault="00042D8C">
      <w:pPr>
        <w:pStyle w:val="3"/>
      </w:pPr>
      <w:bookmarkStart w:id="186" w:name="_Toc467528475"/>
      <w:r>
        <w:rPr>
          <w:rFonts w:hint="eastAsia"/>
        </w:rPr>
        <w:t>访问控制</w:t>
      </w:r>
      <w:bookmarkEnd w:id="186"/>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1、建议在网络边界部署访问控制设备，启用访问控制功能；</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2、建议能根据会话状态信息为数据流提供明确的允许/拒绝访问的能力，控制粒度为网段级；</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3、建议按用户和系统之间的允许访问规则，决定允许或拒绝用户对受控系统进行资源访问，控制粒度为单个用户。</w:t>
      </w:r>
    </w:p>
    <w:p w:rsidR="004B1BF1" w:rsidRDefault="00042D8C">
      <w:pPr>
        <w:pStyle w:val="3"/>
      </w:pPr>
      <w:bookmarkStart w:id="187" w:name="_Toc467528476"/>
      <w:r>
        <w:rPr>
          <w:rFonts w:hint="eastAsia"/>
        </w:rPr>
        <w:t>安全审计</w:t>
      </w:r>
      <w:bookmarkEnd w:id="187"/>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1、建议对网络系统中的网络设备运行状况、网络流量、用户行为等进行日志记录；</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2、审计记录包括事件的日期和时间、用户、事件类型、事件是否成功及其他与审计相关的信息。</w:t>
      </w:r>
    </w:p>
    <w:p w:rsidR="004B1BF1" w:rsidRDefault="00042D8C">
      <w:pPr>
        <w:pStyle w:val="3"/>
      </w:pPr>
      <w:bookmarkStart w:id="188" w:name="_Toc467528477"/>
      <w:r>
        <w:rPr>
          <w:rFonts w:hint="eastAsia"/>
        </w:rPr>
        <w:t>边界完整性检查</w:t>
      </w:r>
      <w:bookmarkEnd w:id="188"/>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建议能够对内部网络中出现的内部用户未通过准许私自联到外部网络的行为进行检查。</w:t>
      </w:r>
    </w:p>
    <w:p w:rsidR="004B1BF1" w:rsidRDefault="00042D8C">
      <w:pPr>
        <w:pStyle w:val="3"/>
      </w:pPr>
      <w:bookmarkStart w:id="189" w:name="_Toc467528478"/>
      <w:r>
        <w:rPr>
          <w:rFonts w:hint="eastAsia"/>
        </w:rPr>
        <w:t>防火墙技术</w:t>
      </w:r>
      <w:bookmarkEnd w:id="189"/>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防火墙是目前保护网络免遭黑客袭击的有效手段，利用防火墙，用户可以防止站点的任意连接，并且还能建立跟踪工具，它可以根据日志摘要帮助用户，因为日志中记载着连接的起点，服务器提供的服务量，甚至还包含是否有攻击进入等信息。防火墙（作为阻塞点、控制点）能极大地提高一个内部网络的安全性，并通过过滤不安全的服务而降低风险。由于只有经过精心选择的应用协议才能通过防火墙，所以网络环境变得更安全。</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lastRenderedPageBreak/>
        <w:t>通常网络环境下一般使用软件防火墙，但软件防火墙只有包过滤的功能，因此，我们建议采购硬件防火墙提升网络安全性，硬件防火墙除软件防火墙的功能外，还有CF（内容过滤）、IDS（入侵侦测）、IPS（入侵防护）以及VPN等等的功能。</w:t>
      </w:r>
    </w:p>
    <w:p w:rsidR="004B1BF1" w:rsidRDefault="00042D8C">
      <w:pPr>
        <w:pStyle w:val="3"/>
      </w:pPr>
      <w:bookmarkStart w:id="190" w:name="_Toc467528479"/>
      <w:r>
        <w:rPr>
          <w:rFonts w:hint="eastAsia"/>
        </w:rPr>
        <w:t>入侵防范</w:t>
      </w:r>
      <w:bookmarkEnd w:id="190"/>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在网络边界处监视以下攻击行为：端口扫描、强力攻击、木马后门攻击、拒绝服务攻击、缓冲区溢出攻击、IP碎片攻击和网络蠕虫攻击等。</w:t>
      </w:r>
    </w:p>
    <w:p w:rsidR="004B1BF1" w:rsidRDefault="00042D8C">
      <w:pPr>
        <w:pStyle w:val="3"/>
      </w:pPr>
      <w:bookmarkStart w:id="191" w:name="_Toc467528480"/>
      <w:r>
        <w:rPr>
          <w:rFonts w:hint="eastAsia"/>
        </w:rPr>
        <w:t>网络设备防护</w:t>
      </w:r>
      <w:bookmarkEnd w:id="191"/>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1、建议对登录网络设备的用户进行身份鉴别；</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2、建议对网络设备的管理员登录地址进行限制；</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3、网络设备用户的标识唯一；</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4、身份鉴别信息具有不易被冒用的特点，口令复杂度要求并定期更换；</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5、具有登录失败处理功能，可采取结束会话、限制非法登录次数和当网络登录连接超时自动退出等措施。</w:t>
      </w:r>
    </w:p>
    <w:p w:rsidR="004B1BF1" w:rsidRDefault="00042D8C">
      <w:pPr>
        <w:pStyle w:val="2"/>
      </w:pPr>
      <w:bookmarkStart w:id="192" w:name="_Toc467528481"/>
      <w:r>
        <w:rPr>
          <w:rFonts w:hint="eastAsia"/>
        </w:rPr>
        <w:t>物理安全</w:t>
      </w:r>
      <w:bookmarkEnd w:id="192"/>
    </w:p>
    <w:p w:rsidR="004B1BF1" w:rsidRDefault="00042D8C" w:rsidP="00976AA6">
      <w:pPr>
        <w:spacing w:line="360" w:lineRule="auto"/>
        <w:ind w:firstLineChars="200" w:firstLine="480"/>
      </w:pPr>
      <w:r>
        <w:rPr>
          <w:rFonts w:hint="eastAsia"/>
          <w:sz w:val="24"/>
        </w:rPr>
        <w:t>物理安全设计我们建议从物理位置的选择、物理访问控制、硬件设备安全、防盗窃和防破坏、防雷击、防火、防水和防潮、防静电、温湿度控制、供电安全、电磁防护来进行设计。</w:t>
      </w:r>
    </w:p>
    <w:p w:rsidR="004B1BF1" w:rsidRDefault="00042D8C">
      <w:pPr>
        <w:pStyle w:val="3"/>
      </w:pPr>
      <w:bookmarkStart w:id="193" w:name="_Toc467528482"/>
      <w:r>
        <w:rPr>
          <w:rFonts w:hint="eastAsia"/>
        </w:rPr>
        <w:t>物理位置的选择</w:t>
      </w:r>
      <w:bookmarkEnd w:id="193"/>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建议（最终用户单位名称）的机房和办公场地选择在具有防震、防风和防雨等能力的建筑内。</w:t>
      </w:r>
    </w:p>
    <w:p w:rsidR="004B1BF1" w:rsidRDefault="00042D8C">
      <w:pPr>
        <w:pStyle w:val="3"/>
      </w:pPr>
      <w:bookmarkStart w:id="194" w:name="_Toc467528483"/>
      <w:r>
        <w:rPr>
          <w:rFonts w:hint="eastAsia"/>
        </w:rPr>
        <w:lastRenderedPageBreak/>
        <w:t>物理访问控制</w:t>
      </w:r>
      <w:bookmarkEnd w:id="194"/>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1、建议机房出入口安排专人值守，控制、鉴别和记录进入的人员；</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2、建议进入机房的来访人员经过申请和审批流程，并限制和监控其活动范围。</w:t>
      </w:r>
    </w:p>
    <w:p w:rsidR="004B1BF1" w:rsidRDefault="00042D8C">
      <w:pPr>
        <w:pStyle w:val="3"/>
      </w:pPr>
      <w:bookmarkStart w:id="195" w:name="_Toc467528484"/>
      <w:r>
        <w:rPr>
          <w:rFonts w:hint="eastAsia"/>
        </w:rPr>
        <w:t>硬件设备安全</w:t>
      </w:r>
      <w:bookmarkEnd w:id="195"/>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建议（最终用户单位名称）选择性能较高的服务器和网络设备，并考虑设备本身稳定可靠。设备对环境条件的要求尽可能低，能抗震防潮；本身电磁辐射小，抗电磁辐射干扰和抗静电能力强；有过压、欠压、过流等电冲击的自动防护能力；有良好的安全接地等。</w:t>
      </w:r>
    </w:p>
    <w:p w:rsidR="004B1BF1" w:rsidRDefault="00042D8C">
      <w:pPr>
        <w:pStyle w:val="3"/>
      </w:pPr>
      <w:bookmarkStart w:id="196" w:name="_Toc467528485"/>
      <w:r>
        <w:rPr>
          <w:rFonts w:hint="eastAsia"/>
        </w:rPr>
        <w:t>防盗窃和防破坏</w:t>
      </w:r>
      <w:bookmarkEnd w:id="196"/>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1、建议将主要设备放置在机房内；</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2、建议将设备或主要部件进行固定，并设置明显的不易除去的标记；</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3、建议将通信线缆铺设在隐蔽处，可铺设在地下或管道中；</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4、建议对介质分类标识，存储在介质库或档案室中；</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5、建议主机房安装必要的防盗报警设施。</w:t>
      </w:r>
    </w:p>
    <w:p w:rsidR="004B1BF1" w:rsidRDefault="00042D8C">
      <w:pPr>
        <w:pStyle w:val="3"/>
      </w:pPr>
      <w:bookmarkStart w:id="197" w:name="_Toc467528486"/>
      <w:r>
        <w:rPr>
          <w:rFonts w:hint="eastAsia"/>
        </w:rPr>
        <w:t>防雷击</w:t>
      </w:r>
      <w:bookmarkEnd w:id="197"/>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1、建议机房建筑设置避雷装置；</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2、建议机房设置交流电源地线。</w:t>
      </w:r>
    </w:p>
    <w:p w:rsidR="004B1BF1" w:rsidRDefault="00042D8C">
      <w:pPr>
        <w:pStyle w:val="3"/>
      </w:pPr>
      <w:bookmarkStart w:id="198" w:name="_Toc467528487"/>
      <w:r>
        <w:rPr>
          <w:rFonts w:hint="eastAsia"/>
        </w:rPr>
        <w:t>防火</w:t>
      </w:r>
      <w:bookmarkEnd w:id="198"/>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建议机房设置灭火设备和火灾自动报警系统。</w:t>
      </w:r>
    </w:p>
    <w:p w:rsidR="004B1BF1" w:rsidRDefault="00042D8C">
      <w:pPr>
        <w:pStyle w:val="3"/>
      </w:pPr>
      <w:bookmarkStart w:id="199" w:name="_Toc467528488"/>
      <w:r>
        <w:rPr>
          <w:rFonts w:hint="eastAsia"/>
        </w:rPr>
        <w:lastRenderedPageBreak/>
        <w:t>防水和防潮</w:t>
      </w:r>
      <w:bookmarkEnd w:id="199"/>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1、建议水管安装时，不得穿过机房屋顶和活动地板下；</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2、建议采取措施防止雨水通过机房窗户、屋顶和墙壁渗透；</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3、采取措施防止机房内水蒸气结露和地下积水的转移与渗透。</w:t>
      </w:r>
    </w:p>
    <w:p w:rsidR="004B1BF1" w:rsidRDefault="00042D8C">
      <w:pPr>
        <w:pStyle w:val="3"/>
      </w:pPr>
      <w:bookmarkStart w:id="200" w:name="_Toc467528489"/>
      <w:r>
        <w:rPr>
          <w:rFonts w:hint="eastAsia"/>
        </w:rPr>
        <w:t>防静电</w:t>
      </w:r>
      <w:bookmarkEnd w:id="200"/>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建议关键设备采用必要的接地防静电措施。</w:t>
      </w:r>
    </w:p>
    <w:p w:rsidR="004B1BF1" w:rsidRDefault="00042D8C">
      <w:pPr>
        <w:pStyle w:val="3"/>
      </w:pPr>
      <w:bookmarkStart w:id="201" w:name="_Toc467528490"/>
      <w:r>
        <w:rPr>
          <w:rFonts w:hint="eastAsia"/>
        </w:rPr>
        <w:t>温湿度控制</w:t>
      </w:r>
      <w:bookmarkEnd w:id="201"/>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建议机房设置温、湿度自动调节设施，使机房温、湿度的变化在设备运行所允许的范围之内。</w:t>
      </w:r>
    </w:p>
    <w:p w:rsidR="004B1BF1" w:rsidRDefault="00042D8C">
      <w:pPr>
        <w:pStyle w:val="3"/>
      </w:pPr>
      <w:bookmarkStart w:id="202" w:name="_Toc467528491"/>
      <w:r>
        <w:rPr>
          <w:rFonts w:hint="eastAsia"/>
        </w:rPr>
        <w:t>供电安全</w:t>
      </w:r>
      <w:bookmarkEnd w:id="202"/>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1、建议在机房供电线路上配置稳压器和过电压防护设备；</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2、建议提供短期的备用电力供应，至少满足关键设备在断电情况下的正常运行要求。</w:t>
      </w:r>
    </w:p>
    <w:p w:rsidR="004B1BF1" w:rsidRDefault="00042D8C">
      <w:pPr>
        <w:pStyle w:val="3"/>
      </w:pPr>
      <w:bookmarkStart w:id="203" w:name="_Toc467528492"/>
      <w:r>
        <w:rPr>
          <w:rFonts w:hint="eastAsia"/>
        </w:rPr>
        <w:t>电磁防护</w:t>
      </w:r>
      <w:bookmarkEnd w:id="203"/>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建议电源线和通信线缆隔离铺设，避免互相干扰。</w:t>
      </w:r>
    </w:p>
    <w:p w:rsidR="004B1BF1" w:rsidRDefault="00042D8C" w:rsidP="00345B79">
      <w:pPr>
        <w:pStyle w:val="2"/>
        <w:keepLines w:val="0"/>
        <w:spacing w:beforeLines="50" w:before="156" w:afterLines="50" w:after="156" w:line="420" w:lineRule="auto"/>
        <w:jc w:val="left"/>
        <w:rPr>
          <w:iCs/>
        </w:rPr>
      </w:pPr>
      <w:bookmarkStart w:id="204" w:name="_Toc291497750"/>
      <w:bookmarkStart w:id="205" w:name="_Toc298503581"/>
      <w:bookmarkStart w:id="206" w:name="_Toc309992447"/>
      <w:bookmarkStart w:id="207" w:name="_Toc467528493"/>
      <w:r>
        <w:rPr>
          <w:rFonts w:hint="eastAsia"/>
          <w:iCs/>
        </w:rPr>
        <w:t>安全管理制度</w:t>
      </w:r>
      <w:bookmarkEnd w:id="204"/>
      <w:bookmarkEnd w:id="205"/>
      <w:bookmarkEnd w:id="206"/>
      <w:bookmarkEnd w:id="207"/>
    </w:p>
    <w:p w:rsidR="004B1BF1" w:rsidRDefault="00042D8C" w:rsidP="00976AA6">
      <w:pPr>
        <w:widowControl/>
        <w:shd w:val="clear" w:color="auto" w:fill="FFFFFF"/>
        <w:spacing w:line="360" w:lineRule="auto"/>
        <w:ind w:firstLineChars="200" w:firstLine="512"/>
        <w:jc w:val="left"/>
        <w:rPr>
          <w:rFonts w:asciiTheme="minorEastAsia" w:hAnsiTheme="minorEastAsia" w:cstheme="minorEastAsia"/>
          <w:iCs/>
          <w:spacing w:val="8"/>
          <w:kern w:val="0"/>
          <w:sz w:val="24"/>
        </w:rPr>
      </w:pPr>
      <w:r>
        <w:rPr>
          <w:rFonts w:asciiTheme="minorEastAsia" w:hAnsiTheme="minorEastAsia" w:cstheme="minorEastAsia" w:hint="eastAsia"/>
          <w:iCs/>
          <w:spacing w:val="8"/>
          <w:kern w:val="0"/>
          <w:sz w:val="24"/>
        </w:rPr>
        <w:t>安全管理制度建议从管理制度、制定和发布、评审和修订三个方面进行安全设计。</w:t>
      </w:r>
    </w:p>
    <w:p w:rsidR="004B1BF1" w:rsidRDefault="00042D8C">
      <w:pPr>
        <w:pStyle w:val="3"/>
      </w:pPr>
      <w:bookmarkStart w:id="208" w:name="_Toc309992448"/>
      <w:bookmarkStart w:id="209" w:name="_Toc298503582"/>
      <w:bookmarkStart w:id="210" w:name="_Toc291497751"/>
      <w:bookmarkStart w:id="211" w:name="_Toc467528494"/>
      <w:r>
        <w:rPr>
          <w:rFonts w:hint="eastAsia"/>
        </w:rPr>
        <w:lastRenderedPageBreak/>
        <w:t>管理制度</w:t>
      </w:r>
      <w:bookmarkEnd w:id="208"/>
      <w:bookmarkEnd w:id="209"/>
      <w:bookmarkEnd w:id="210"/>
      <w:bookmarkEnd w:id="211"/>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1、建议制定本系统建设的总体方针和安全策略，说明机构安全工作的总体目标、范围、原则和安全框架等；</w:t>
      </w:r>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2、建议对安全管理活动中重要的管理内容建立安全管理制度；</w:t>
      </w:r>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3、建议对安全管理人员或操作人员执行的重要管理操作建立操作规程。</w:t>
      </w:r>
    </w:p>
    <w:p w:rsidR="004B1BF1" w:rsidRDefault="00042D8C">
      <w:pPr>
        <w:pStyle w:val="3"/>
      </w:pPr>
      <w:bookmarkStart w:id="212" w:name="_Toc291497752"/>
      <w:bookmarkStart w:id="213" w:name="_Toc309992449"/>
      <w:bookmarkStart w:id="214" w:name="_Toc298503583"/>
      <w:bookmarkStart w:id="215" w:name="_Toc467528495"/>
      <w:r>
        <w:rPr>
          <w:rFonts w:hint="eastAsia"/>
        </w:rPr>
        <w:t>制定和发布</w:t>
      </w:r>
      <w:bookmarkEnd w:id="212"/>
      <w:bookmarkEnd w:id="213"/>
      <w:bookmarkEnd w:id="214"/>
      <w:bookmarkEnd w:id="215"/>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1、建议指定或授权专门的部门或人员负责安全管理制度的制定；</w:t>
      </w:r>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2、建议组织相关人员对制定的安全管理制度进行论证和审定。</w:t>
      </w:r>
    </w:p>
    <w:p w:rsidR="004B1BF1" w:rsidRDefault="00042D8C">
      <w:pPr>
        <w:pStyle w:val="3"/>
      </w:pPr>
      <w:bookmarkStart w:id="216" w:name="_Toc309992450"/>
      <w:bookmarkStart w:id="217" w:name="_Toc291497753"/>
      <w:bookmarkStart w:id="218" w:name="_Toc298503584"/>
      <w:bookmarkStart w:id="219" w:name="_Toc467528496"/>
      <w:r>
        <w:rPr>
          <w:rFonts w:hint="eastAsia"/>
        </w:rPr>
        <w:t>评审和修订</w:t>
      </w:r>
      <w:bookmarkEnd w:id="216"/>
      <w:bookmarkEnd w:id="217"/>
      <w:bookmarkEnd w:id="218"/>
      <w:bookmarkEnd w:id="219"/>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建议定期对安全管理制度进行评审，对存在不足或需要改进的安全管理制度进行修订。</w:t>
      </w:r>
    </w:p>
    <w:p w:rsidR="004B1BF1" w:rsidRDefault="00042D8C" w:rsidP="00345B79">
      <w:pPr>
        <w:pStyle w:val="2"/>
        <w:keepLines w:val="0"/>
        <w:spacing w:beforeLines="50" w:before="156" w:afterLines="50" w:after="156" w:line="420" w:lineRule="auto"/>
        <w:jc w:val="left"/>
        <w:rPr>
          <w:iCs/>
        </w:rPr>
      </w:pPr>
      <w:bookmarkStart w:id="220" w:name="_Toc298503585"/>
      <w:bookmarkStart w:id="221" w:name="_Toc291497754"/>
      <w:bookmarkStart w:id="222" w:name="_Toc309992451"/>
      <w:bookmarkStart w:id="223" w:name="_Toc467528497"/>
      <w:r>
        <w:rPr>
          <w:rFonts w:hint="eastAsia"/>
          <w:iCs/>
        </w:rPr>
        <w:t>安全管理机构</w:t>
      </w:r>
      <w:bookmarkEnd w:id="220"/>
      <w:bookmarkEnd w:id="221"/>
      <w:bookmarkEnd w:id="222"/>
      <w:bookmarkEnd w:id="223"/>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rPr>
      </w:pPr>
      <w:r>
        <w:rPr>
          <w:rFonts w:ascii="宋体" w:eastAsia="宋体" w:hAnsi="宋体" w:cs="宋体" w:hint="eastAsia"/>
          <w:iCs/>
          <w:spacing w:val="8"/>
          <w:kern w:val="0"/>
          <w:sz w:val="24"/>
        </w:rPr>
        <w:t>安全管理机构设计我们建议从岗位设置、人员配备、授权和审批、沟通和合作、审核和检查五个方面来进行机构管理。</w:t>
      </w:r>
    </w:p>
    <w:p w:rsidR="004B1BF1" w:rsidRDefault="00042D8C">
      <w:pPr>
        <w:pStyle w:val="3"/>
      </w:pPr>
      <w:bookmarkStart w:id="224" w:name="_Toc309992452"/>
      <w:bookmarkStart w:id="225" w:name="_Toc291497755"/>
      <w:bookmarkStart w:id="226" w:name="_Toc298503586"/>
      <w:bookmarkStart w:id="227" w:name="_Toc467528498"/>
      <w:r>
        <w:rPr>
          <w:rFonts w:hint="eastAsia"/>
        </w:rPr>
        <w:t>岗位设置</w:t>
      </w:r>
      <w:bookmarkEnd w:id="224"/>
      <w:bookmarkEnd w:id="225"/>
      <w:bookmarkEnd w:id="226"/>
      <w:bookmarkEnd w:id="227"/>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1、建议设立安全主管、安全管理各个方面的负责人岗位，并定义各负责人的职责；</w:t>
      </w:r>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2、建议设立系统管理员、网络管理员、安全管理员等岗位，并定义各个工作岗位的职责。</w:t>
      </w:r>
    </w:p>
    <w:p w:rsidR="004B1BF1" w:rsidRDefault="00042D8C">
      <w:pPr>
        <w:pStyle w:val="3"/>
      </w:pPr>
      <w:bookmarkStart w:id="228" w:name="_Toc298503587"/>
      <w:bookmarkStart w:id="229" w:name="_Toc309992453"/>
      <w:bookmarkStart w:id="230" w:name="_Toc291497756"/>
      <w:bookmarkStart w:id="231" w:name="_Toc467528499"/>
      <w:r>
        <w:rPr>
          <w:rFonts w:hint="eastAsia"/>
        </w:rPr>
        <w:lastRenderedPageBreak/>
        <w:t>人员配备</w:t>
      </w:r>
      <w:bookmarkEnd w:id="228"/>
      <w:bookmarkEnd w:id="229"/>
      <w:bookmarkEnd w:id="230"/>
      <w:bookmarkEnd w:id="231"/>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1、建议配备一定数量的系统管理员、网络管理员、安全管理员等；</w:t>
      </w:r>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2、建议安全管理员不能兼任网络管理员、系统管理员、数据库管理员等。</w:t>
      </w:r>
    </w:p>
    <w:p w:rsidR="004B1BF1" w:rsidRDefault="00042D8C">
      <w:pPr>
        <w:pStyle w:val="3"/>
      </w:pPr>
      <w:bookmarkStart w:id="232" w:name="_Toc309992454"/>
      <w:bookmarkStart w:id="233" w:name="_Toc291497757"/>
      <w:bookmarkStart w:id="234" w:name="_Toc298503588"/>
      <w:bookmarkStart w:id="235" w:name="_Toc467528500"/>
      <w:r>
        <w:rPr>
          <w:rFonts w:hint="eastAsia"/>
        </w:rPr>
        <w:t>授权和审批</w:t>
      </w:r>
      <w:bookmarkEnd w:id="232"/>
      <w:bookmarkEnd w:id="233"/>
      <w:bookmarkEnd w:id="234"/>
      <w:bookmarkEnd w:id="235"/>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1、建议根据各个部门和岗位的职责明确授权审批部门及批准人，对系统投入运行、网络系统接入和重要资源的访问等关键活动进行审批；</w:t>
      </w:r>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2、建议针对关键活动建立审批流程，并由批准人签字确认。</w:t>
      </w:r>
    </w:p>
    <w:p w:rsidR="004B1BF1" w:rsidRDefault="00042D8C">
      <w:pPr>
        <w:pStyle w:val="3"/>
      </w:pPr>
      <w:bookmarkStart w:id="236" w:name="_Toc309992455"/>
      <w:bookmarkStart w:id="237" w:name="_Toc291497758"/>
      <w:bookmarkStart w:id="238" w:name="_Toc298503589"/>
      <w:bookmarkStart w:id="239" w:name="_Toc467528501"/>
      <w:r>
        <w:rPr>
          <w:rFonts w:hint="eastAsia"/>
        </w:rPr>
        <w:t>沟通和合作</w:t>
      </w:r>
      <w:bookmarkEnd w:id="236"/>
      <w:bookmarkEnd w:id="237"/>
      <w:bookmarkEnd w:id="238"/>
      <w:bookmarkEnd w:id="239"/>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1、建议加强各类管理人员之间、组织内部机构之间以及信息安全职能部门内部的合作与沟通；</w:t>
      </w:r>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2、建议加强与兄弟单位、公安机关、电信公司的合作与沟通。</w:t>
      </w:r>
    </w:p>
    <w:p w:rsidR="004B1BF1" w:rsidRDefault="00042D8C">
      <w:pPr>
        <w:pStyle w:val="3"/>
      </w:pPr>
      <w:bookmarkStart w:id="240" w:name="_Toc298503590"/>
      <w:bookmarkStart w:id="241" w:name="_Toc291497759"/>
      <w:bookmarkStart w:id="242" w:name="_Toc309992456"/>
      <w:bookmarkStart w:id="243" w:name="_Toc467528502"/>
      <w:r>
        <w:rPr>
          <w:rFonts w:hint="eastAsia"/>
        </w:rPr>
        <w:t>审核和检查</w:t>
      </w:r>
      <w:bookmarkEnd w:id="240"/>
      <w:bookmarkEnd w:id="241"/>
      <w:bookmarkEnd w:id="242"/>
      <w:bookmarkEnd w:id="243"/>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建议安全管理员负责定期进行安全检查，检查内容包括系统日常运行、系统漏洞和数据备份等情况。</w:t>
      </w:r>
    </w:p>
    <w:p w:rsidR="004B1BF1" w:rsidRDefault="00042D8C" w:rsidP="00345B79">
      <w:pPr>
        <w:pStyle w:val="2"/>
        <w:keepLines w:val="0"/>
        <w:spacing w:beforeLines="50" w:before="156" w:afterLines="50" w:after="156" w:line="420" w:lineRule="auto"/>
        <w:jc w:val="left"/>
        <w:rPr>
          <w:iCs/>
        </w:rPr>
      </w:pPr>
      <w:bookmarkStart w:id="244" w:name="_Toc291497760"/>
      <w:bookmarkStart w:id="245" w:name="_Toc298503591"/>
      <w:bookmarkStart w:id="246" w:name="_Toc309992457"/>
      <w:bookmarkStart w:id="247" w:name="_Toc467528503"/>
      <w:r>
        <w:rPr>
          <w:rFonts w:hint="eastAsia"/>
          <w:iCs/>
        </w:rPr>
        <w:t>人员安全管理</w:t>
      </w:r>
      <w:bookmarkEnd w:id="244"/>
      <w:bookmarkEnd w:id="245"/>
      <w:bookmarkEnd w:id="246"/>
      <w:bookmarkEnd w:id="247"/>
    </w:p>
    <w:p w:rsidR="004B1BF1" w:rsidRDefault="00042D8C" w:rsidP="00976AA6">
      <w:pPr>
        <w:widowControl/>
        <w:shd w:val="clear" w:color="auto" w:fill="FFFFFF"/>
        <w:spacing w:line="360" w:lineRule="auto"/>
        <w:ind w:firstLineChars="200" w:firstLine="512"/>
        <w:rPr>
          <w:rFonts w:ascii="宋体" w:eastAsia="宋体" w:hAnsi="宋体" w:cs="宋体"/>
          <w:iCs/>
          <w:spacing w:val="8"/>
          <w:kern w:val="0"/>
          <w:sz w:val="24"/>
        </w:rPr>
      </w:pPr>
      <w:r>
        <w:rPr>
          <w:rFonts w:ascii="宋体" w:eastAsia="宋体" w:hAnsi="宋体" w:cs="宋体" w:hint="eastAsia"/>
          <w:iCs/>
          <w:spacing w:val="8"/>
          <w:kern w:val="0"/>
          <w:sz w:val="24"/>
        </w:rPr>
        <w:t>人员安全管理设计我们建议从人员录用、人员离岗、人员考核、安全意识教育和培训、外部人员访问管理五个方面来进行人员管理。</w:t>
      </w:r>
    </w:p>
    <w:p w:rsidR="004B1BF1" w:rsidRDefault="00042D8C">
      <w:pPr>
        <w:pStyle w:val="3"/>
      </w:pPr>
      <w:bookmarkStart w:id="248" w:name="_Toc291497761"/>
      <w:bookmarkStart w:id="249" w:name="_Toc298503592"/>
      <w:bookmarkStart w:id="250" w:name="_Toc309992458"/>
      <w:bookmarkStart w:id="251" w:name="_Toc467528504"/>
      <w:r>
        <w:rPr>
          <w:rFonts w:hint="eastAsia"/>
        </w:rPr>
        <w:t>人员录用</w:t>
      </w:r>
      <w:bookmarkEnd w:id="248"/>
      <w:bookmarkEnd w:id="249"/>
      <w:bookmarkEnd w:id="250"/>
      <w:bookmarkEnd w:id="251"/>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1、建议指定或授权专门的部门或人员负责人员录用；</w:t>
      </w:r>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lastRenderedPageBreak/>
        <w:t>2、建议规范人员录用过程，对被录用人员的身份、背景和专业资格等进行审查，对其所具有的技术技能进行考核；</w:t>
      </w:r>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3、建议与从事关键岗位的人员签署保密协议。</w:t>
      </w:r>
    </w:p>
    <w:p w:rsidR="004B1BF1" w:rsidRDefault="00042D8C">
      <w:pPr>
        <w:pStyle w:val="3"/>
      </w:pPr>
      <w:bookmarkStart w:id="252" w:name="_Toc291497762"/>
      <w:bookmarkStart w:id="253" w:name="_Toc298503593"/>
      <w:bookmarkStart w:id="254" w:name="_Toc309992459"/>
      <w:bookmarkStart w:id="255" w:name="_Toc467528505"/>
      <w:r>
        <w:rPr>
          <w:rFonts w:hint="eastAsia"/>
        </w:rPr>
        <w:t>人员离岗</w:t>
      </w:r>
      <w:bookmarkEnd w:id="252"/>
      <w:bookmarkEnd w:id="253"/>
      <w:bookmarkEnd w:id="254"/>
      <w:bookmarkEnd w:id="255"/>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1、建议规范人员离岗过程，及时终止离岗员工的所有访问权限；</w:t>
      </w:r>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2、建议取回各种身份证件、钥匙、徽章等以及机构提供的软硬件设备；</w:t>
      </w:r>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rPr>
      </w:pPr>
      <w:r>
        <w:rPr>
          <w:rFonts w:ascii="宋体" w:eastAsia="宋体" w:hAnsi="宋体" w:cs="宋体" w:hint="eastAsia"/>
          <w:iCs/>
          <w:spacing w:val="8"/>
          <w:kern w:val="0"/>
          <w:sz w:val="24"/>
        </w:rPr>
        <w:t>3、建议办理严格的调离手续。</w:t>
      </w:r>
    </w:p>
    <w:p w:rsidR="004B1BF1" w:rsidRDefault="00042D8C">
      <w:pPr>
        <w:pStyle w:val="3"/>
      </w:pPr>
      <w:bookmarkStart w:id="256" w:name="_Toc291497763"/>
      <w:bookmarkStart w:id="257" w:name="_Toc298503594"/>
      <w:bookmarkStart w:id="258" w:name="_Toc309992460"/>
      <w:bookmarkStart w:id="259" w:name="_Toc467528506"/>
      <w:r>
        <w:rPr>
          <w:rFonts w:hint="eastAsia"/>
        </w:rPr>
        <w:t>人员考核</w:t>
      </w:r>
      <w:bookmarkEnd w:id="256"/>
      <w:bookmarkEnd w:id="257"/>
      <w:bookmarkEnd w:id="258"/>
      <w:bookmarkEnd w:id="259"/>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建议定期对各个岗位的人员进行安全技能及安全认知的考核。</w:t>
      </w:r>
    </w:p>
    <w:p w:rsidR="004B1BF1" w:rsidRDefault="00042D8C">
      <w:pPr>
        <w:pStyle w:val="3"/>
      </w:pPr>
      <w:bookmarkStart w:id="260" w:name="_Toc291497764"/>
      <w:bookmarkStart w:id="261" w:name="_Toc298503595"/>
      <w:bookmarkStart w:id="262" w:name="_Toc309992461"/>
      <w:bookmarkStart w:id="263" w:name="_Toc467528507"/>
      <w:r>
        <w:rPr>
          <w:rFonts w:hint="eastAsia"/>
        </w:rPr>
        <w:t>安全意识教育和培训</w:t>
      </w:r>
      <w:bookmarkEnd w:id="260"/>
      <w:bookmarkEnd w:id="261"/>
      <w:bookmarkEnd w:id="262"/>
      <w:bookmarkEnd w:id="263"/>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1、建议对各类人员进行安全意识教育、岗位技能培训和相关安全技术培训；</w:t>
      </w:r>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2、建议告知人员相关的安全责任和惩戒措施，并对违反违背安全策略和规定的人员进行惩戒；</w:t>
      </w:r>
    </w:p>
    <w:p w:rsidR="004B1BF1" w:rsidRDefault="00042D8C" w:rsidP="00976AA6">
      <w:pPr>
        <w:widowControl/>
        <w:shd w:val="clear" w:color="auto" w:fill="FFFFFF"/>
        <w:spacing w:line="360" w:lineRule="auto"/>
        <w:ind w:firstLineChars="200" w:firstLine="512"/>
        <w:jc w:val="left"/>
        <w:rPr>
          <w:rFonts w:ascii="宋体" w:eastAsia="宋体" w:hAnsi="宋体" w:cs="宋体"/>
          <w:iCs/>
          <w:spacing w:val="8"/>
          <w:kern w:val="0"/>
          <w:sz w:val="24"/>
        </w:rPr>
      </w:pPr>
      <w:r>
        <w:rPr>
          <w:rFonts w:ascii="宋体" w:eastAsia="宋体" w:hAnsi="宋体" w:cs="宋体" w:hint="eastAsia"/>
          <w:iCs/>
          <w:spacing w:val="8"/>
          <w:kern w:val="0"/>
          <w:sz w:val="24"/>
        </w:rPr>
        <w:t>3、建议制定安全教育和培训计划，对信息安全基础知识、岗位操作规程等进行培训。</w:t>
      </w:r>
    </w:p>
    <w:p w:rsidR="004B1BF1" w:rsidRDefault="00042D8C">
      <w:pPr>
        <w:pStyle w:val="3"/>
      </w:pPr>
      <w:bookmarkStart w:id="264" w:name="_Toc291497765"/>
      <w:bookmarkStart w:id="265" w:name="_Toc298503596"/>
      <w:bookmarkStart w:id="266" w:name="_Toc309992462"/>
      <w:bookmarkStart w:id="267" w:name="_Toc467528508"/>
      <w:r>
        <w:rPr>
          <w:rFonts w:hint="eastAsia"/>
        </w:rPr>
        <w:t>外部人员访问管理</w:t>
      </w:r>
      <w:bookmarkEnd w:id="264"/>
      <w:bookmarkEnd w:id="265"/>
      <w:bookmarkEnd w:id="266"/>
      <w:bookmarkEnd w:id="267"/>
    </w:p>
    <w:p w:rsidR="004B1BF1" w:rsidRDefault="00042D8C" w:rsidP="00976AA6">
      <w:pPr>
        <w:widowControl/>
        <w:shd w:val="clear" w:color="auto" w:fill="FFFFFF"/>
        <w:spacing w:line="360" w:lineRule="auto"/>
        <w:ind w:firstLineChars="200" w:firstLine="512"/>
        <w:jc w:val="left"/>
        <w:rPr>
          <w:sz w:val="24"/>
        </w:rPr>
      </w:pPr>
      <w:r>
        <w:rPr>
          <w:rFonts w:ascii="宋体" w:eastAsia="宋体" w:hAnsi="宋体" w:cs="宋体" w:hint="eastAsia"/>
          <w:iCs/>
          <w:spacing w:val="8"/>
          <w:kern w:val="0"/>
          <w:sz w:val="24"/>
        </w:rPr>
        <w:t>建议确保在外部人员访问受控区域前得到授权或审批，批准后由专人全程陪同或监督，并登记备案。</w:t>
      </w:r>
    </w:p>
    <w:p w:rsidR="004B1BF1" w:rsidRDefault="00042D8C">
      <w:pPr>
        <w:pStyle w:val="1"/>
      </w:pPr>
      <w:bookmarkStart w:id="268" w:name="_Toc467528509"/>
      <w:r>
        <w:rPr>
          <w:rFonts w:hint="eastAsia"/>
        </w:rPr>
        <w:lastRenderedPageBreak/>
        <w:t>防错与出错处理</w:t>
      </w:r>
      <w:bookmarkEnd w:id="268"/>
      <w:r>
        <w:rPr>
          <w:rFonts w:hint="eastAsia"/>
        </w:rPr>
        <w:t> </w:t>
      </w:r>
    </w:p>
    <w:p w:rsidR="004B1BF1" w:rsidRDefault="00042D8C">
      <w:pPr>
        <w:pStyle w:val="2"/>
      </w:pPr>
      <w:bookmarkStart w:id="269" w:name="_Toc22598"/>
      <w:bookmarkStart w:id="270" w:name="_Toc467528510"/>
      <w:r>
        <w:rPr>
          <w:rFonts w:hint="eastAsia"/>
        </w:rPr>
        <w:t>系统的出错信息及处理方法</w:t>
      </w:r>
      <w:bookmarkEnd w:id="269"/>
      <w:bookmarkEnd w:id="270"/>
    </w:p>
    <w:p w:rsidR="004B1BF1" w:rsidRDefault="00042D8C">
      <w:pPr>
        <w:pStyle w:val="3"/>
      </w:pPr>
      <w:bookmarkStart w:id="271" w:name="_Toc467528511"/>
      <w:bookmarkStart w:id="272" w:name="_Toc25098"/>
      <w:r>
        <w:rPr>
          <w:rFonts w:hint="eastAsia"/>
        </w:rPr>
        <w:t>出错信息</w:t>
      </w:r>
      <w:bookmarkEnd w:id="271"/>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程序在运行时主要会出现两种错误：</w:t>
      </w:r>
    </w:p>
    <w:p w:rsidR="004B1BF1" w:rsidRDefault="00042D8C" w:rsidP="00976AA6">
      <w:pPr>
        <w:numPr>
          <w:ilvl w:val="0"/>
          <w:numId w:val="6"/>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由于输入信息，或无法满足要求时产生的错误，称为软错误。</w:t>
      </w:r>
    </w:p>
    <w:p w:rsidR="004B1BF1" w:rsidRDefault="00042D8C">
      <w:pPr>
        <w:spacing w:line="360" w:lineRule="auto"/>
        <w:ind w:leftChars="200" w:left="420"/>
        <w:rPr>
          <w:rFonts w:asciiTheme="minorEastAsia" w:hAnsiTheme="minorEastAsia" w:cstheme="minorEastAsia"/>
          <w:sz w:val="24"/>
        </w:rPr>
      </w:pPr>
      <w:r>
        <w:rPr>
          <w:rFonts w:asciiTheme="minorEastAsia" w:hAnsiTheme="minorEastAsia" w:cstheme="minorEastAsia" w:hint="eastAsia"/>
          <w:sz w:val="24"/>
        </w:rPr>
        <w:t>2、由于其他问题，如网络传输超时等，产生的问题，称为硬错误。 </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对于软错误，须在用户发出的请求操作是否合法及输入的数据验证模块由数据进行数据分析，判断错误类型，并将错误记录到系统错误日志中再返回给用户友好的错误提示信息。 </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对于硬错误，可在出错的相应模块中输出简单的出错语句，并将程序重置。返回输入阶段。</w:t>
      </w:r>
    </w:p>
    <w:p w:rsidR="004B1BF1" w:rsidRDefault="00042D8C">
      <w:pPr>
        <w:pStyle w:val="3"/>
      </w:pPr>
      <w:bookmarkStart w:id="273" w:name="_Toc467528512"/>
      <w:r>
        <w:rPr>
          <w:rFonts w:hint="eastAsia"/>
        </w:rPr>
        <w:t>出错处理对策</w:t>
      </w:r>
      <w:bookmarkEnd w:id="273"/>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所有的客户机及服务器都必须安装不间断电源以防止停电或电压不稳造成的数据丢失的损失。 </w:t>
      </w:r>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在网络传输方面，可考虑建立一条成本较低的后备网络，以保证当主网络断路时，还能继续保证数据的正常通信。 </w:t>
      </w:r>
    </w:p>
    <w:p w:rsidR="004B1BF1" w:rsidRDefault="00042D8C" w:rsidP="00976AA6">
      <w:pPr>
        <w:spacing w:line="360" w:lineRule="auto"/>
        <w:ind w:firstLineChars="200" w:firstLine="480"/>
      </w:pPr>
      <w:r>
        <w:rPr>
          <w:rFonts w:asciiTheme="minorEastAsia" w:hAnsiTheme="minorEastAsia" w:cstheme="minorEastAsia" w:hint="eastAsia"/>
          <w:sz w:val="24"/>
        </w:rPr>
        <w:t>在硬件方面要选择较可靠、稳定的服务器机种，保证系统运行时的可靠性。</w:t>
      </w:r>
    </w:p>
    <w:p w:rsidR="004B1BF1" w:rsidRDefault="00042D8C">
      <w:pPr>
        <w:pStyle w:val="3"/>
      </w:pPr>
      <w:bookmarkStart w:id="274" w:name="_Toc467528513"/>
      <w:r>
        <w:rPr>
          <w:rFonts w:hint="eastAsia"/>
        </w:rPr>
        <w:t>出错信息与处理对策表</w:t>
      </w:r>
      <w:bookmarkEnd w:id="274"/>
    </w:p>
    <w:tbl>
      <w:tblPr>
        <w:tblStyle w:val="a6"/>
        <w:tblW w:w="8522" w:type="dxa"/>
        <w:tblLayout w:type="fixed"/>
        <w:tblLook w:val="04A0" w:firstRow="1" w:lastRow="0" w:firstColumn="1" w:lastColumn="0" w:noHBand="0" w:noVBand="1"/>
      </w:tblPr>
      <w:tblGrid>
        <w:gridCol w:w="2840"/>
        <w:gridCol w:w="2841"/>
        <w:gridCol w:w="2841"/>
      </w:tblGrid>
      <w:tr w:rsidR="004B1BF1">
        <w:trPr>
          <w:trHeight w:val="510"/>
        </w:trPr>
        <w:tc>
          <w:tcPr>
            <w:tcW w:w="2840" w:type="dxa"/>
            <w:shd w:val="clear" w:color="auto" w:fill="D8D8D8" w:themeFill="background1" w:themeFillShade="D8"/>
            <w:vAlign w:val="center"/>
          </w:tcPr>
          <w:p w:rsidR="004B1BF1" w:rsidRDefault="00042D8C">
            <w:pPr>
              <w:spacing w:line="360" w:lineRule="auto"/>
              <w:jc w:val="center"/>
              <w:rPr>
                <w:sz w:val="24"/>
              </w:rPr>
            </w:pPr>
            <w:r>
              <w:rPr>
                <w:rFonts w:hint="eastAsia"/>
                <w:sz w:val="24"/>
              </w:rPr>
              <w:t>出错名称</w:t>
            </w:r>
          </w:p>
        </w:tc>
        <w:tc>
          <w:tcPr>
            <w:tcW w:w="2841" w:type="dxa"/>
            <w:shd w:val="clear" w:color="auto" w:fill="D8D8D8" w:themeFill="background1" w:themeFillShade="D8"/>
            <w:vAlign w:val="center"/>
          </w:tcPr>
          <w:p w:rsidR="004B1BF1" w:rsidRDefault="00042D8C">
            <w:pPr>
              <w:spacing w:line="360" w:lineRule="auto"/>
              <w:jc w:val="center"/>
              <w:rPr>
                <w:sz w:val="24"/>
              </w:rPr>
            </w:pPr>
            <w:r>
              <w:rPr>
                <w:rFonts w:hint="eastAsia"/>
                <w:sz w:val="24"/>
              </w:rPr>
              <w:t>系统输出信息</w:t>
            </w:r>
          </w:p>
        </w:tc>
        <w:tc>
          <w:tcPr>
            <w:tcW w:w="2841" w:type="dxa"/>
            <w:shd w:val="clear" w:color="auto" w:fill="D8D8D8" w:themeFill="background1" w:themeFillShade="D8"/>
            <w:vAlign w:val="center"/>
          </w:tcPr>
          <w:p w:rsidR="004B1BF1" w:rsidRDefault="00042D8C">
            <w:pPr>
              <w:spacing w:line="360" w:lineRule="auto"/>
              <w:jc w:val="center"/>
              <w:rPr>
                <w:sz w:val="24"/>
              </w:rPr>
            </w:pPr>
            <w:r>
              <w:rPr>
                <w:rFonts w:hint="eastAsia"/>
                <w:sz w:val="24"/>
              </w:rPr>
              <w:t>处理方法</w:t>
            </w:r>
          </w:p>
        </w:tc>
      </w:tr>
      <w:tr w:rsidR="004B1BF1">
        <w:tc>
          <w:tcPr>
            <w:tcW w:w="2840" w:type="dxa"/>
          </w:tcPr>
          <w:p w:rsidR="004B1BF1" w:rsidRDefault="004B1BF1">
            <w:pPr>
              <w:spacing w:line="360" w:lineRule="auto"/>
              <w:rPr>
                <w:sz w:val="24"/>
              </w:rPr>
            </w:pPr>
          </w:p>
        </w:tc>
        <w:tc>
          <w:tcPr>
            <w:tcW w:w="2841" w:type="dxa"/>
          </w:tcPr>
          <w:p w:rsidR="004B1BF1" w:rsidRDefault="004B1BF1">
            <w:pPr>
              <w:spacing w:line="360" w:lineRule="auto"/>
              <w:rPr>
                <w:sz w:val="24"/>
              </w:rPr>
            </w:pPr>
          </w:p>
        </w:tc>
        <w:tc>
          <w:tcPr>
            <w:tcW w:w="2841" w:type="dxa"/>
          </w:tcPr>
          <w:p w:rsidR="004B1BF1" w:rsidRDefault="004B1BF1">
            <w:pPr>
              <w:spacing w:line="360" w:lineRule="auto"/>
              <w:rPr>
                <w:sz w:val="24"/>
              </w:rPr>
            </w:pPr>
          </w:p>
        </w:tc>
      </w:tr>
      <w:tr w:rsidR="004B1BF1">
        <w:tc>
          <w:tcPr>
            <w:tcW w:w="2840" w:type="dxa"/>
          </w:tcPr>
          <w:p w:rsidR="004B1BF1" w:rsidRDefault="004B1BF1">
            <w:pPr>
              <w:spacing w:line="360" w:lineRule="auto"/>
              <w:rPr>
                <w:sz w:val="24"/>
              </w:rPr>
            </w:pPr>
          </w:p>
        </w:tc>
        <w:tc>
          <w:tcPr>
            <w:tcW w:w="2841" w:type="dxa"/>
          </w:tcPr>
          <w:p w:rsidR="004B1BF1" w:rsidRDefault="004B1BF1">
            <w:pPr>
              <w:spacing w:line="360" w:lineRule="auto"/>
              <w:rPr>
                <w:sz w:val="24"/>
              </w:rPr>
            </w:pPr>
          </w:p>
        </w:tc>
        <w:tc>
          <w:tcPr>
            <w:tcW w:w="2841" w:type="dxa"/>
          </w:tcPr>
          <w:p w:rsidR="004B1BF1" w:rsidRDefault="004B1BF1">
            <w:pPr>
              <w:spacing w:line="360" w:lineRule="auto"/>
              <w:rPr>
                <w:sz w:val="24"/>
              </w:rPr>
            </w:pPr>
          </w:p>
        </w:tc>
      </w:tr>
      <w:tr w:rsidR="004B1BF1">
        <w:tc>
          <w:tcPr>
            <w:tcW w:w="2840" w:type="dxa"/>
          </w:tcPr>
          <w:p w:rsidR="004B1BF1" w:rsidRDefault="004B1BF1">
            <w:pPr>
              <w:spacing w:line="360" w:lineRule="auto"/>
              <w:rPr>
                <w:sz w:val="24"/>
              </w:rPr>
            </w:pPr>
          </w:p>
        </w:tc>
        <w:tc>
          <w:tcPr>
            <w:tcW w:w="2841" w:type="dxa"/>
          </w:tcPr>
          <w:p w:rsidR="004B1BF1" w:rsidRDefault="004B1BF1">
            <w:pPr>
              <w:spacing w:line="360" w:lineRule="auto"/>
              <w:rPr>
                <w:sz w:val="24"/>
              </w:rPr>
            </w:pPr>
          </w:p>
        </w:tc>
        <w:tc>
          <w:tcPr>
            <w:tcW w:w="2841" w:type="dxa"/>
          </w:tcPr>
          <w:p w:rsidR="004B1BF1" w:rsidRDefault="004B1BF1">
            <w:pPr>
              <w:spacing w:line="360" w:lineRule="auto"/>
              <w:rPr>
                <w:sz w:val="24"/>
              </w:rPr>
            </w:pPr>
          </w:p>
        </w:tc>
      </w:tr>
      <w:tr w:rsidR="004B1BF1">
        <w:tc>
          <w:tcPr>
            <w:tcW w:w="2840" w:type="dxa"/>
          </w:tcPr>
          <w:p w:rsidR="004B1BF1" w:rsidRDefault="004B1BF1">
            <w:pPr>
              <w:spacing w:line="360" w:lineRule="auto"/>
              <w:rPr>
                <w:sz w:val="24"/>
              </w:rPr>
            </w:pPr>
          </w:p>
        </w:tc>
        <w:tc>
          <w:tcPr>
            <w:tcW w:w="2841" w:type="dxa"/>
          </w:tcPr>
          <w:p w:rsidR="004B1BF1" w:rsidRDefault="004B1BF1">
            <w:pPr>
              <w:spacing w:line="360" w:lineRule="auto"/>
              <w:rPr>
                <w:sz w:val="24"/>
              </w:rPr>
            </w:pPr>
          </w:p>
        </w:tc>
        <w:tc>
          <w:tcPr>
            <w:tcW w:w="2841" w:type="dxa"/>
          </w:tcPr>
          <w:p w:rsidR="004B1BF1" w:rsidRDefault="004B1BF1">
            <w:pPr>
              <w:spacing w:line="360" w:lineRule="auto"/>
              <w:rPr>
                <w:sz w:val="24"/>
              </w:rPr>
            </w:pPr>
          </w:p>
        </w:tc>
      </w:tr>
      <w:tr w:rsidR="004B1BF1">
        <w:tc>
          <w:tcPr>
            <w:tcW w:w="2840" w:type="dxa"/>
          </w:tcPr>
          <w:p w:rsidR="004B1BF1" w:rsidRDefault="004B1BF1">
            <w:pPr>
              <w:spacing w:line="360" w:lineRule="auto"/>
              <w:rPr>
                <w:sz w:val="24"/>
              </w:rPr>
            </w:pPr>
          </w:p>
        </w:tc>
        <w:tc>
          <w:tcPr>
            <w:tcW w:w="2841" w:type="dxa"/>
          </w:tcPr>
          <w:p w:rsidR="004B1BF1" w:rsidRDefault="004B1BF1">
            <w:pPr>
              <w:spacing w:line="360" w:lineRule="auto"/>
              <w:rPr>
                <w:sz w:val="24"/>
              </w:rPr>
            </w:pPr>
          </w:p>
        </w:tc>
        <w:tc>
          <w:tcPr>
            <w:tcW w:w="2841" w:type="dxa"/>
          </w:tcPr>
          <w:p w:rsidR="004B1BF1" w:rsidRDefault="004B1BF1">
            <w:pPr>
              <w:spacing w:line="360" w:lineRule="auto"/>
              <w:rPr>
                <w:sz w:val="24"/>
              </w:rPr>
            </w:pPr>
          </w:p>
        </w:tc>
      </w:tr>
      <w:tr w:rsidR="004B1BF1">
        <w:tc>
          <w:tcPr>
            <w:tcW w:w="2840" w:type="dxa"/>
          </w:tcPr>
          <w:p w:rsidR="004B1BF1" w:rsidRDefault="004B1BF1">
            <w:pPr>
              <w:spacing w:line="360" w:lineRule="auto"/>
              <w:rPr>
                <w:sz w:val="24"/>
              </w:rPr>
            </w:pPr>
          </w:p>
        </w:tc>
        <w:tc>
          <w:tcPr>
            <w:tcW w:w="2841" w:type="dxa"/>
          </w:tcPr>
          <w:p w:rsidR="004B1BF1" w:rsidRDefault="004B1BF1">
            <w:pPr>
              <w:spacing w:line="360" w:lineRule="auto"/>
              <w:rPr>
                <w:sz w:val="24"/>
              </w:rPr>
            </w:pPr>
          </w:p>
        </w:tc>
        <w:tc>
          <w:tcPr>
            <w:tcW w:w="2841" w:type="dxa"/>
          </w:tcPr>
          <w:p w:rsidR="004B1BF1" w:rsidRDefault="004B1BF1">
            <w:pPr>
              <w:spacing w:line="360" w:lineRule="auto"/>
              <w:rPr>
                <w:sz w:val="24"/>
              </w:rPr>
            </w:pPr>
          </w:p>
        </w:tc>
      </w:tr>
      <w:tr w:rsidR="004B1BF1">
        <w:tc>
          <w:tcPr>
            <w:tcW w:w="2840" w:type="dxa"/>
          </w:tcPr>
          <w:p w:rsidR="004B1BF1" w:rsidRDefault="004B1BF1">
            <w:pPr>
              <w:spacing w:line="360" w:lineRule="auto"/>
              <w:rPr>
                <w:sz w:val="24"/>
              </w:rPr>
            </w:pPr>
          </w:p>
        </w:tc>
        <w:tc>
          <w:tcPr>
            <w:tcW w:w="2841" w:type="dxa"/>
          </w:tcPr>
          <w:p w:rsidR="004B1BF1" w:rsidRDefault="004B1BF1">
            <w:pPr>
              <w:spacing w:line="360" w:lineRule="auto"/>
              <w:rPr>
                <w:sz w:val="24"/>
              </w:rPr>
            </w:pPr>
          </w:p>
        </w:tc>
        <w:tc>
          <w:tcPr>
            <w:tcW w:w="2841" w:type="dxa"/>
          </w:tcPr>
          <w:p w:rsidR="004B1BF1" w:rsidRDefault="004B1BF1">
            <w:pPr>
              <w:spacing w:line="360" w:lineRule="auto"/>
              <w:rPr>
                <w:sz w:val="24"/>
              </w:rPr>
            </w:pPr>
          </w:p>
        </w:tc>
      </w:tr>
    </w:tbl>
    <w:p w:rsidR="004B1BF1" w:rsidRDefault="004B1BF1"/>
    <w:p w:rsidR="004B1BF1" w:rsidRDefault="00042D8C">
      <w:pPr>
        <w:pStyle w:val="2"/>
      </w:pPr>
      <w:bookmarkStart w:id="275" w:name="_Toc467528514"/>
      <w:r>
        <w:rPr>
          <w:rFonts w:hint="eastAsia"/>
        </w:rPr>
        <w:t>补救措施</w:t>
      </w:r>
      <w:bookmarkEnd w:id="272"/>
      <w:bookmarkEnd w:id="275"/>
    </w:p>
    <w:p w:rsidR="004B1BF1" w:rsidRDefault="00042D8C" w:rsidP="00976AA6">
      <w:pPr>
        <w:spacing w:line="360" w:lineRule="auto"/>
        <w:ind w:firstLineChars="200" w:firstLine="480"/>
        <w:rPr>
          <w:sz w:val="24"/>
        </w:rPr>
      </w:pPr>
      <w:r>
        <w:rPr>
          <w:rFonts w:hint="eastAsia"/>
          <w:sz w:val="24"/>
        </w:rPr>
        <w:t>由于数据在数据库中已经有备份，故在系统出错后可以依靠数据库的恢复功能，并且依靠日志文件使系统再启动，就算系统崩溃用户数据也不会丢失或遭到破坏。但有可能占用更多的数据存储空间，权衡措施由用户来决定。</w:t>
      </w:r>
    </w:p>
    <w:p w:rsidR="004B1BF1" w:rsidRDefault="00042D8C" w:rsidP="00976AA6">
      <w:pPr>
        <w:numPr>
          <w:ilvl w:val="0"/>
          <w:numId w:val="7"/>
        </w:numPr>
        <w:spacing w:line="360" w:lineRule="auto"/>
        <w:ind w:firstLineChars="200" w:firstLine="480"/>
        <w:rPr>
          <w:sz w:val="24"/>
        </w:rPr>
      </w:pPr>
      <w:r>
        <w:rPr>
          <w:rFonts w:hint="eastAsia"/>
          <w:sz w:val="24"/>
        </w:rPr>
        <w:t>对一般错误给用户提示信息，用户重新输入或退出。</w:t>
      </w:r>
    </w:p>
    <w:p w:rsidR="004B1BF1" w:rsidRDefault="00042D8C" w:rsidP="00976AA6">
      <w:pPr>
        <w:numPr>
          <w:ilvl w:val="0"/>
          <w:numId w:val="7"/>
        </w:numPr>
        <w:spacing w:line="360" w:lineRule="auto"/>
        <w:ind w:firstLineChars="200" w:firstLine="480"/>
        <w:rPr>
          <w:sz w:val="24"/>
        </w:rPr>
      </w:pPr>
      <w:r>
        <w:rPr>
          <w:rFonts w:hint="eastAsia"/>
          <w:sz w:val="24"/>
        </w:rPr>
        <w:t>对于严重错误，启动备份文件恢复，建议使用帮助文件。</w:t>
      </w:r>
    </w:p>
    <w:p w:rsidR="004B1BF1" w:rsidRDefault="00042D8C">
      <w:pPr>
        <w:pStyle w:val="1"/>
      </w:pPr>
      <w:bookmarkStart w:id="276" w:name="_Toc467528515"/>
      <w:r>
        <w:rPr>
          <w:rFonts w:hint="eastAsia"/>
        </w:rPr>
        <w:t>系统维护设计</w:t>
      </w:r>
      <w:bookmarkEnd w:id="276"/>
      <w:r>
        <w:rPr>
          <w:rFonts w:hint="eastAsia"/>
        </w:rPr>
        <w:t> </w:t>
      </w:r>
    </w:p>
    <w:p w:rsidR="004B1BF1" w:rsidRDefault="00042D8C" w:rsidP="00976AA6">
      <w:pPr>
        <w:spacing w:line="360" w:lineRule="auto"/>
        <w:ind w:firstLineChars="200" w:firstLine="480"/>
        <w:rPr>
          <w:sz w:val="24"/>
        </w:rPr>
      </w:pPr>
      <w:r>
        <w:rPr>
          <w:rFonts w:hint="eastAsia"/>
          <w:sz w:val="24"/>
        </w:rPr>
        <w:t>系统的可维护性设计主要包括应用系统的可维护性和代码的可维护性。</w:t>
      </w:r>
    </w:p>
    <w:p w:rsidR="004B1BF1" w:rsidRDefault="00042D8C" w:rsidP="00976AA6">
      <w:pPr>
        <w:spacing w:line="360" w:lineRule="auto"/>
        <w:ind w:firstLineChars="200" w:firstLine="480"/>
        <w:rPr>
          <w:sz w:val="24"/>
        </w:rPr>
      </w:pPr>
      <w:r>
        <w:rPr>
          <w:rFonts w:hint="eastAsia"/>
          <w:sz w:val="24"/>
        </w:rPr>
        <w:t>应用系统的可维护性包括两个方面的含义：一是指系统在向下级单位推广时，便于系统管理和维护人员快速完成系统的本地化部署工作；二是指系统在运行的过程中，如果业务发生变化，能够方便灵活的进行系统的维护和升级。代码的可维护性是指方便系统开发人员进行代码的升级和完善。</w:t>
      </w:r>
    </w:p>
    <w:p w:rsidR="004B1BF1" w:rsidRDefault="00042D8C">
      <w:pPr>
        <w:pStyle w:val="2"/>
      </w:pPr>
      <w:bookmarkStart w:id="277" w:name="_Toc467528516"/>
      <w:r>
        <w:rPr>
          <w:rFonts w:hint="eastAsia"/>
        </w:rPr>
        <w:t>应用系统的本地化和升级</w:t>
      </w:r>
      <w:bookmarkEnd w:id="277"/>
    </w:p>
    <w:p w:rsidR="004B1BF1" w:rsidRDefault="00042D8C" w:rsidP="00976AA6">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通过提供数据、模型、功能、产品的本地化维护，实现系统的数据、模型、功能、产品在国家级-省级之间的无缝衔接，赋予该系统本地化应用的功能可扩展和使用灵活性，充分发挥该系统在各级单位业务中的作用。</w:t>
      </w:r>
    </w:p>
    <w:p w:rsidR="004B1BF1" w:rsidRDefault="00042D8C">
      <w:pPr>
        <w:pStyle w:val="3"/>
      </w:pPr>
      <w:bookmarkStart w:id="278" w:name="_Toc467528517"/>
      <w:r>
        <w:rPr>
          <w:rFonts w:hint="eastAsia"/>
        </w:rPr>
        <w:lastRenderedPageBreak/>
        <w:t>数据的本地化维护</w:t>
      </w:r>
      <w:bookmarkEnd w:id="278"/>
    </w:p>
    <w:p w:rsidR="004B1BF1" w:rsidRDefault="00042D8C" w:rsidP="00976AA6">
      <w:pPr>
        <w:spacing w:line="360" w:lineRule="auto"/>
        <w:ind w:firstLineChars="200" w:firstLine="480"/>
        <w:rPr>
          <w:sz w:val="24"/>
        </w:rPr>
      </w:pPr>
      <w:r>
        <w:rPr>
          <w:rFonts w:hint="eastAsia"/>
          <w:sz w:val="24"/>
        </w:rPr>
        <w:t>在系统的实际应用中，对数据的需求是不断发生变化的，除了系统中主体业务数据的定期正常更新外，还有许多数据需要进行不定期的更新，或随环境或业务的变化而进行调整，以及数据内容的增加、数据结构的调整。因此系统提供了数据的可扩展性，主要包括以下方面：</w:t>
      </w:r>
    </w:p>
    <w:p w:rsidR="004B1BF1" w:rsidRDefault="00042D8C" w:rsidP="00976AA6">
      <w:pPr>
        <w:spacing w:line="360" w:lineRule="auto"/>
        <w:ind w:firstLineChars="200" w:firstLine="480"/>
        <w:rPr>
          <w:sz w:val="24"/>
        </w:rPr>
      </w:pPr>
      <w:r>
        <w:rPr>
          <w:rFonts w:hint="eastAsia"/>
          <w:sz w:val="24"/>
        </w:rPr>
        <w:t>1</w:t>
      </w:r>
      <w:r>
        <w:rPr>
          <w:rFonts w:hint="eastAsia"/>
          <w:sz w:val="24"/>
        </w:rPr>
        <w:t>、提供数据转换功能；</w:t>
      </w:r>
    </w:p>
    <w:p w:rsidR="004B1BF1" w:rsidRDefault="00042D8C" w:rsidP="00976AA6">
      <w:pPr>
        <w:spacing w:line="360" w:lineRule="auto"/>
        <w:ind w:firstLineChars="200" w:firstLine="480"/>
        <w:rPr>
          <w:sz w:val="24"/>
        </w:rPr>
      </w:pPr>
      <w:r>
        <w:rPr>
          <w:rFonts w:hint="eastAsia"/>
          <w:sz w:val="24"/>
        </w:rPr>
        <w:t>2</w:t>
      </w:r>
      <w:r>
        <w:rPr>
          <w:rFonts w:hint="eastAsia"/>
          <w:sz w:val="24"/>
        </w:rPr>
        <w:t>、只要业务空间数据遵循数据库设计规范，则可以方便的将</w:t>
      </w:r>
      <w:proofErr w:type="spellStart"/>
      <w:r>
        <w:rPr>
          <w:rFonts w:hint="eastAsia"/>
          <w:sz w:val="24"/>
        </w:rPr>
        <w:t>xxxxx</w:t>
      </w:r>
      <w:proofErr w:type="spellEnd"/>
      <w:r>
        <w:rPr>
          <w:rFonts w:hint="eastAsia"/>
          <w:sz w:val="24"/>
        </w:rPr>
        <w:t>数据导入系统；</w:t>
      </w:r>
    </w:p>
    <w:p w:rsidR="004B1BF1" w:rsidRDefault="00042D8C" w:rsidP="00976AA6">
      <w:pPr>
        <w:spacing w:line="360" w:lineRule="auto"/>
        <w:ind w:firstLineChars="200" w:firstLine="480"/>
        <w:rPr>
          <w:sz w:val="24"/>
        </w:rPr>
      </w:pPr>
      <w:r>
        <w:rPr>
          <w:rFonts w:hint="eastAsia"/>
          <w:sz w:val="24"/>
        </w:rPr>
        <w:t>3</w:t>
      </w:r>
      <w:r>
        <w:rPr>
          <w:rFonts w:hint="eastAsia"/>
          <w:sz w:val="24"/>
        </w:rPr>
        <w:t>、提供地图整饰功能，能够进行地图风格的配置，以满足本地化地图整饰需求；</w:t>
      </w:r>
    </w:p>
    <w:p w:rsidR="004B1BF1" w:rsidRDefault="00042D8C" w:rsidP="00976AA6">
      <w:pPr>
        <w:spacing w:line="360" w:lineRule="auto"/>
        <w:ind w:firstLineChars="200" w:firstLine="480"/>
        <w:rPr>
          <w:sz w:val="24"/>
        </w:rPr>
      </w:pPr>
      <w:r>
        <w:rPr>
          <w:rFonts w:hint="eastAsia"/>
          <w:sz w:val="24"/>
        </w:rPr>
        <w:t>4</w:t>
      </w:r>
      <w:r>
        <w:rPr>
          <w:rFonts w:hint="eastAsia"/>
          <w:sz w:val="24"/>
        </w:rPr>
        <w:t>、系统支持导出常规业务数据的功能，从而能够与其他常用业务系统很好的集成；</w:t>
      </w:r>
    </w:p>
    <w:p w:rsidR="004B1BF1" w:rsidRDefault="00042D8C" w:rsidP="00976AA6">
      <w:pPr>
        <w:spacing w:line="360" w:lineRule="auto"/>
        <w:ind w:firstLineChars="200" w:firstLine="480"/>
        <w:rPr>
          <w:sz w:val="24"/>
        </w:rPr>
      </w:pPr>
      <w:r>
        <w:rPr>
          <w:rFonts w:hint="eastAsia"/>
          <w:sz w:val="24"/>
        </w:rPr>
        <w:t>5</w:t>
      </w:r>
      <w:r>
        <w:rPr>
          <w:rFonts w:hint="eastAsia"/>
          <w:sz w:val="24"/>
        </w:rPr>
        <w:t>、系统预留与其他系统的数据接口。</w:t>
      </w:r>
    </w:p>
    <w:p w:rsidR="004B1BF1" w:rsidRDefault="00042D8C">
      <w:pPr>
        <w:pStyle w:val="3"/>
      </w:pPr>
      <w:bookmarkStart w:id="279" w:name="_Toc467528518"/>
      <w:r>
        <w:rPr>
          <w:rFonts w:hint="eastAsia"/>
        </w:rPr>
        <w:t>功能的本地化维护</w:t>
      </w:r>
      <w:bookmarkEnd w:id="279"/>
    </w:p>
    <w:p w:rsidR="004B1BF1" w:rsidRDefault="00042D8C" w:rsidP="00976AA6">
      <w:pPr>
        <w:spacing w:line="360" w:lineRule="auto"/>
        <w:ind w:firstLineChars="200" w:firstLine="480"/>
        <w:rPr>
          <w:sz w:val="24"/>
        </w:rPr>
      </w:pPr>
      <w:r>
        <w:rPr>
          <w:rFonts w:hint="eastAsia"/>
          <w:sz w:val="24"/>
        </w:rPr>
        <w:t>功能设计上，本系统除实现现有的业务功能外，充分考虑将来可能进行的功能扩充，提供可扩展的应用接口，进行模块化、参数化和组件化设计，避免因增加新功能而大规模修改程序，影响其他功能模块。</w:t>
      </w:r>
    </w:p>
    <w:p w:rsidR="004B1BF1" w:rsidRDefault="00042D8C" w:rsidP="00976AA6">
      <w:pPr>
        <w:spacing w:line="360" w:lineRule="auto"/>
        <w:ind w:firstLineChars="200" w:firstLine="480"/>
        <w:rPr>
          <w:sz w:val="24"/>
        </w:rPr>
      </w:pPr>
      <w:r>
        <w:rPr>
          <w:rFonts w:hint="eastAsia"/>
          <w:sz w:val="24"/>
        </w:rPr>
        <w:t>1</w:t>
      </w:r>
      <w:r>
        <w:rPr>
          <w:rFonts w:hint="eastAsia"/>
          <w:sz w:val="24"/>
        </w:rPr>
        <w:t>、系统基础功能的本地化移植</w:t>
      </w:r>
    </w:p>
    <w:p w:rsidR="004B1BF1" w:rsidRDefault="00042D8C" w:rsidP="00976AA6">
      <w:pPr>
        <w:spacing w:line="360" w:lineRule="auto"/>
        <w:ind w:firstLineChars="200" w:firstLine="480"/>
        <w:rPr>
          <w:sz w:val="24"/>
        </w:rPr>
      </w:pPr>
      <w:r>
        <w:rPr>
          <w:rFonts w:hint="eastAsia"/>
          <w:sz w:val="24"/>
        </w:rPr>
        <w:t>系统基础功能的移植是指在系统数据本地化后，与本地数据进行绑定，驱动本系统在当地的稳定运行。系统在本地安装完成后将进行初始化配置，包括：</w:t>
      </w:r>
    </w:p>
    <w:p w:rsidR="004B1BF1" w:rsidRDefault="00042D8C" w:rsidP="00976AA6">
      <w:pPr>
        <w:spacing w:line="360" w:lineRule="auto"/>
        <w:ind w:firstLineChars="200" w:firstLine="480"/>
        <w:rPr>
          <w:sz w:val="24"/>
        </w:rPr>
      </w:pPr>
      <w:r>
        <w:rPr>
          <w:rFonts w:hint="eastAsia"/>
          <w:sz w:val="24"/>
        </w:rPr>
        <w:t>（</w:t>
      </w:r>
      <w:r>
        <w:rPr>
          <w:rFonts w:hint="eastAsia"/>
          <w:sz w:val="24"/>
        </w:rPr>
        <w:t>1</w:t>
      </w:r>
      <w:r>
        <w:rPr>
          <w:rFonts w:hint="eastAsia"/>
          <w:sz w:val="24"/>
        </w:rPr>
        <w:t>）默认加载的基础地理数据范围</w:t>
      </w:r>
    </w:p>
    <w:p w:rsidR="004B1BF1" w:rsidRDefault="00042D8C" w:rsidP="00976AA6">
      <w:pPr>
        <w:spacing w:line="360" w:lineRule="auto"/>
        <w:ind w:firstLineChars="200" w:firstLine="480"/>
        <w:rPr>
          <w:sz w:val="24"/>
        </w:rPr>
      </w:pPr>
      <w:r>
        <w:rPr>
          <w:rFonts w:hint="eastAsia"/>
          <w:sz w:val="24"/>
        </w:rPr>
        <w:t>（</w:t>
      </w:r>
      <w:r>
        <w:rPr>
          <w:rFonts w:hint="eastAsia"/>
          <w:sz w:val="24"/>
        </w:rPr>
        <w:t>2</w:t>
      </w:r>
      <w:r>
        <w:rPr>
          <w:rFonts w:hint="eastAsia"/>
          <w:sz w:val="24"/>
        </w:rPr>
        <w:t>）模板文件</w:t>
      </w:r>
    </w:p>
    <w:p w:rsidR="004B1BF1" w:rsidRDefault="00042D8C" w:rsidP="00976AA6">
      <w:pPr>
        <w:spacing w:line="360" w:lineRule="auto"/>
        <w:ind w:firstLineChars="200" w:firstLine="480"/>
        <w:rPr>
          <w:sz w:val="24"/>
        </w:rPr>
      </w:pPr>
      <w:r>
        <w:rPr>
          <w:rFonts w:hint="eastAsia"/>
          <w:sz w:val="24"/>
        </w:rPr>
        <w:t>（</w:t>
      </w:r>
      <w:r>
        <w:rPr>
          <w:rFonts w:hint="eastAsia"/>
          <w:sz w:val="24"/>
        </w:rPr>
        <w:t>3</w:t>
      </w:r>
      <w:r>
        <w:rPr>
          <w:rFonts w:hint="eastAsia"/>
          <w:sz w:val="24"/>
        </w:rPr>
        <w:t>）资源文件的路径配置</w:t>
      </w:r>
    </w:p>
    <w:p w:rsidR="004B1BF1" w:rsidRDefault="00042D8C" w:rsidP="00976AA6">
      <w:pPr>
        <w:spacing w:line="360" w:lineRule="auto"/>
        <w:ind w:firstLineChars="200" w:firstLine="480"/>
        <w:rPr>
          <w:sz w:val="24"/>
        </w:rPr>
      </w:pPr>
      <w:r>
        <w:rPr>
          <w:rFonts w:hint="eastAsia"/>
          <w:sz w:val="24"/>
        </w:rPr>
        <w:t>此外，系统还提供可视化的参数配置界面，便于系统管理员进行参数配置和系统管理，从而实现良好的本地化支持。系统提供的参数配置功能包括：</w:t>
      </w:r>
    </w:p>
    <w:p w:rsidR="004B1BF1" w:rsidRDefault="00042D8C" w:rsidP="00976AA6">
      <w:pPr>
        <w:spacing w:line="360" w:lineRule="auto"/>
        <w:ind w:firstLineChars="200" w:firstLine="480"/>
        <w:rPr>
          <w:sz w:val="24"/>
        </w:rPr>
      </w:pPr>
      <w:r>
        <w:rPr>
          <w:rFonts w:hint="eastAsia"/>
          <w:sz w:val="24"/>
        </w:rPr>
        <w:t>（</w:t>
      </w:r>
      <w:r>
        <w:rPr>
          <w:rFonts w:hint="eastAsia"/>
          <w:sz w:val="24"/>
        </w:rPr>
        <w:t>1</w:t>
      </w:r>
      <w:r>
        <w:rPr>
          <w:rFonts w:hint="eastAsia"/>
          <w:sz w:val="24"/>
        </w:rPr>
        <w:t>）服务器</w:t>
      </w:r>
      <w:r>
        <w:rPr>
          <w:rFonts w:hint="eastAsia"/>
          <w:sz w:val="24"/>
        </w:rPr>
        <w:t>IP</w:t>
      </w:r>
      <w:r>
        <w:rPr>
          <w:rFonts w:hint="eastAsia"/>
          <w:sz w:val="24"/>
        </w:rPr>
        <w:t>配置</w:t>
      </w:r>
    </w:p>
    <w:p w:rsidR="004B1BF1" w:rsidRDefault="00042D8C" w:rsidP="00976AA6">
      <w:pPr>
        <w:spacing w:line="360" w:lineRule="auto"/>
        <w:ind w:firstLineChars="200" w:firstLine="480"/>
        <w:rPr>
          <w:sz w:val="24"/>
        </w:rPr>
      </w:pPr>
      <w:r>
        <w:rPr>
          <w:rFonts w:hint="eastAsia"/>
          <w:sz w:val="24"/>
        </w:rPr>
        <w:lastRenderedPageBreak/>
        <w:t>（</w:t>
      </w:r>
      <w:r>
        <w:rPr>
          <w:rFonts w:hint="eastAsia"/>
          <w:sz w:val="24"/>
        </w:rPr>
        <w:t>2</w:t>
      </w:r>
      <w:r>
        <w:rPr>
          <w:rFonts w:hint="eastAsia"/>
          <w:sz w:val="24"/>
        </w:rPr>
        <w:t>）数据库连接配置</w:t>
      </w:r>
    </w:p>
    <w:p w:rsidR="004B1BF1" w:rsidRDefault="00042D8C" w:rsidP="00976AA6">
      <w:pPr>
        <w:spacing w:line="360" w:lineRule="auto"/>
        <w:ind w:firstLineChars="200" w:firstLine="480"/>
        <w:rPr>
          <w:sz w:val="24"/>
        </w:rPr>
      </w:pPr>
      <w:r>
        <w:rPr>
          <w:rFonts w:hint="eastAsia"/>
          <w:sz w:val="24"/>
        </w:rPr>
        <w:t>（</w:t>
      </w:r>
      <w:r>
        <w:rPr>
          <w:rFonts w:hint="eastAsia"/>
          <w:sz w:val="24"/>
        </w:rPr>
        <w:t>3</w:t>
      </w:r>
      <w:r>
        <w:rPr>
          <w:rFonts w:hint="eastAsia"/>
          <w:sz w:val="24"/>
        </w:rPr>
        <w:t>）参考资料配置</w:t>
      </w:r>
    </w:p>
    <w:p w:rsidR="004B1BF1" w:rsidRDefault="00042D8C" w:rsidP="00976AA6">
      <w:pPr>
        <w:spacing w:line="360" w:lineRule="auto"/>
        <w:ind w:firstLineChars="200" w:firstLine="480"/>
        <w:rPr>
          <w:sz w:val="24"/>
        </w:rPr>
      </w:pPr>
      <w:r>
        <w:rPr>
          <w:rFonts w:hint="eastAsia"/>
          <w:sz w:val="24"/>
        </w:rPr>
        <w:t>（</w:t>
      </w:r>
      <w:r>
        <w:rPr>
          <w:rFonts w:hint="eastAsia"/>
          <w:sz w:val="24"/>
        </w:rPr>
        <w:t>4</w:t>
      </w:r>
      <w:r>
        <w:rPr>
          <w:rFonts w:hint="eastAsia"/>
          <w:sz w:val="24"/>
        </w:rPr>
        <w:t>）产品存储设置</w:t>
      </w:r>
    </w:p>
    <w:p w:rsidR="004B1BF1" w:rsidRDefault="00042D8C" w:rsidP="00976AA6">
      <w:pPr>
        <w:spacing w:line="360" w:lineRule="auto"/>
        <w:ind w:firstLineChars="200" w:firstLine="480"/>
        <w:rPr>
          <w:sz w:val="24"/>
        </w:rPr>
      </w:pPr>
      <w:r>
        <w:rPr>
          <w:rFonts w:hint="eastAsia"/>
          <w:sz w:val="24"/>
        </w:rPr>
        <w:t>（</w:t>
      </w:r>
      <w:r>
        <w:rPr>
          <w:rFonts w:hint="eastAsia"/>
          <w:sz w:val="24"/>
        </w:rPr>
        <w:t>5</w:t>
      </w:r>
      <w:r>
        <w:rPr>
          <w:rFonts w:hint="eastAsia"/>
          <w:sz w:val="24"/>
        </w:rPr>
        <w:t>）数据备份设置等。</w:t>
      </w:r>
    </w:p>
    <w:p w:rsidR="004B1BF1" w:rsidRDefault="00042D8C" w:rsidP="00976AA6">
      <w:pPr>
        <w:spacing w:line="360" w:lineRule="auto"/>
        <w:ind w:firstLineChars="200" w:firstLine="480"/>
        <w:rPr>
          <w:sz w:val="24"/>
        </w:rPr>
      </w:pPr>
      <w:r>
        <w:rPr>
          <w:rFonts w:hint="eastAsia"/>
          <w:sz w:val="24"/>
        </w:rPr>
        <w:t>2</w:t>
      </w:r>
      <w:r>
        <w:rPr>
          <w:rFonts w:hint="eastAsia"/>
          <w:sz w:val="24"/>
        </w:rPr>
        <w:t>、系统业务功能的本地化配置</w:t>
      </w:r>
    </w:p>
    <w:p w:rsidR="004B1BF1" w:rsidRDefault="00042D8C" w:rsidP="00976AA6">
      <w:pPr>
        <w:spacing w:line="360" w:lineRule="auto"/>
        <w:ind w:firstLineChars="200" w:firstLine="480"/>
        <w:rPr>
          <w:sz w:val="24"/>
        </w:rPr>
      </w:pPr>
      <w:r>
        <w:rPr>
          <w:rFonts w:hint="eastAsia"/>
          <w:sz w:val="24"/>
        </w:rPr>
        <w:t>系统功能应能够结合本地化需求进行灵活配置，以满足本地化业务服务需求。包括：</w:t>
      </w:r>
    </w:p>
    <w:p w:rsidR="004B1BF1" w:rsidRDefault="00042D8C" w:rsidP="00976AA6">
      <w:pPr>
        <w:spacing w:line="360" w:lineRule="auto"/>
        <w:ind w:firstLineChars="200" w:firstLine="480"/>
        <w:rPr>
          <w:sz w:val="24"/>
        </w:rPr>
      </w:pPr>
      <w:r>
        <w:rPr>
          <w:rFonts w:hint="eastAsia"/>
          <w:sz w:val="24"/>
        </w:rPr>
        <w:t>用户、角色与权限设置：每种角色赋予不同的权限，每个用户赋予不同的角色，一个用户可以拥有多种角色，从而满足不同的系统用户的需求等。</w:t>
      </w:r>
    </w:p>
    <w:p w:rsidR="004B1BF1" w:rsidRDefault="00042D8C" w:rsidP="00976AA6">
      <w:pPr>
        <w:spacing w:line="360" w:lineRule="auto"/>
        <w:ind w:firstLineChars="200" w:firstLine="480"/>
        <w:rPr>
          <w:sz w:val="24"/>
        </w:rPr>
      </w:pPr>
      <w:r>
        <w:rPr>
          <w:rFonts w:hint="eastAsia"/>
          <w:sz w:val="24"/>
        </w:rPr>
        <w:t>3</w:t>
      </w:r>
      <w:r>
        <w:rPr>
          <w:rFonts w:hint="eastAsia"/>
          <w:sz w:val="24"/>
        </w:rPr>
        <w:t>、本地化特色功能的扩展开发</w:t>
      </w:r>
    </w:p>
    <w:p w:rsidR="004B1BF1" w:rsidRDefault="00042D8C" w:rsidP="00976AA6">
      <w:pPr>
        <w:spacing w:line="360" w:lineRule="auto"/>
        <w:ind w:firstLineChars="200" w:firstLine="480"/>
        <w:rPr>
          <w:sz w:val="24"/>
        </w:rPr>
      </w:pPr>
      <w:r>
        <w:rPr>
          <w:rFonts w:hint="eastAsia"/>
          <w:sz w:val="24"/>
        </w:rPr>
        <w:t>本系统按照国家软件工程的对配置项的定义将系统功能划分为若干配置项，各配置项间功能相对独立，配置项高内聚。各配置项基于插件式开发框架。基于该框架，可以扩展相关的业务插件。只要遵循一定的接口标准和二进制可执行文件规范，用户就可以自由开发新的功能插件。新的功能插件通常以动态链接库的形态存在，通过简单的注册就可以与系统连通起来。</w:t>
      </w:r>
    </w:p>
    <w:p w:rsidR="004B1BF1" w:rsidRDefault="00042D8C">
      <w:pPr>
        <w:pStyle w:val="3"/>
      </w:pPr>
      <w:bookmarkStart w:id="280" w:name="_Toc467528519"/>
      <w:r>
        <w:rPr>
          <w:rFonts w:hint="eastAsia"/>
        </w:rPr>
        <w:t>系统升级</w:t>
      </w:r>
      <w:bookmarkEnd w:id="280"/>
    </w:p>
    <w:p w:rsidR="004B1BF1" w:rsidRDefault="00042D8C" w:rsidP="00976AA6">
      <w:pPr>
        <w:spacing w:line="360" w:lineRule="auto"/>
        <w:ind w:firstLineChars="200" w:firstLine="480"/>
        <w:rPr>
          <w:sz w:val="24"/>
        </w:rPr>
      </w:pPr>
      <w:r>
        <w:rPr>
          <w:rFonts w:hint="eastAsia"/>
          <w:sz w:val="24"/>
        </w:rPr>
        <w:t>由于本项目需要全国进行推广，因此在系统的升级上尽可能使用自动升级功能，降低系统维护的费用。对于</w:t>
      </w:r>
      <w:r>
        <w:rPr>
          <w:rFonts w:hint="eastAsia"/>
          <w:sz w:val="24"/>
        </w:rPr>
        <w:t>C/S</w:t>
      </w:r>
      <w:r>
        <w:rPr>
          <w:rFonts w:hint="eastAsia"/>
          <w:sz w:val="24"/>
        </w:rPr>
        <w:t>系统，自动升级软件的基本功能是对软件进行升级，通过将软件各组件的最新版本信息保存为一定格式的文件，放置到网络上固定的地址。用户在使用软件的过程中，</w:t>
      </w:r>
      <w:r>
        <w:rPr>
          <w:rFonts w:hint="eastAsia"/>
          <w:sz w:val="24"/>
        </w:rPr>
        <w:t>C/S</w:t>
      </w:r>
      <w:r>
        <w:rPr>
          <w:rFonts w:hint="eastAsia"/>
          <w:sz w:val="24"/>
        </w:rPr>
        <w:t>系统自动通过网络从指定的服务器获得软件最新版本的信息，并和本地保存的最新版本进行比较，对更新版本自动下载相应的升级文件来实现</w:t>
      </w:r>
      <w:r>
        <w:rPr>
          <w:rFonts w:hint="eastAsia"/>
          <w:sz w:val="24"/>
        </w:rPr>
        <w:t>C/S</w:t>
      </w:r>
      <w:r>
        <w:rPr>
          <w:rFonts w:hint="eastAsia"/>
          <w:sz w:val="24"/>
        </w:rPr>
        <w:t>系统版本的更新。对于</w:t>
      </w:r>
      <w:r>
        <w:rPr>
          <w:rFonts w:hint="eastAsia"/>
          <w:sz w:val="24"/>
        </w:rPr>
        <w:t>B/S</w:t>
      </w:r>
      <w:r>
        <w:rPr>
          <w:rFonts w:hint="eastAsia"/>
          <w:sz w:val="24"/>
        </w:rPr>
        <w:t>系统，则只需要在服务器端进行系统更新和省级，客户端启动浏览器即可看到更新后的系统。</w:t>
      </w:r>
    </w:p>
    <w:p w:rsidR="004B1BF1" w:rsidRDefault="00042D8C">
      <w:pPr>
        <w:pStyle w:val="2"/>
      </w:pPr>
      <w:bookmarkStart w:id="281" w:name="_Toc467528520"/>
      <w:r>
        <w:rPr>
          <w:rFonts w:hint="eastAsia"/>
        </w:rPr>
        <w:t>代码的可维护性</w:t>
      </w:r>
      <w:bookmarkEnd w:id="281"/>
    </w:p>
    <w:p w:rsidR="004B1BF1" w:rsidRDefault="00042D8C" w:rsidP="00976AA6">
      <w:pPr>
        <w:spacing w:line="360" w:lineRule="auto"/>
        <w:ind w:firstLineChars="200" w:firstLine="480"/>
        <w:rPr>
          <w:sz w:val="24"/>
        </w:rPr>
      </w:pPr>
      <w:r>
        <w:rPr>
          <w:rFonts w:hint="eastAsia"/>
          <w:sz w:val="24"/>
        </w:rPr>
        <w:t>代码的可维护性主要通过规范代码编写过程来实现。</w:t>
      </w:r>
    </w:p>
    <w:p w:rsidR="004B1BF1" w:rsidRDefault="00042D8C">
      <w:pPr>
        <w:pStyle w:val="3"/>
        <w:rPr>
          <w:sz w:val="30"/>
          <w:szCs w:val="30"/>
        </w:rPr>
      </w:pPr>
      <w:bookmarkStart w:id="282" w:name="_Toc467528521"/>
      <w:r>
        <w:rPr>
          <w:rFonts w:hint="eastAsia"/>
          <w:sz w:val="30"/>
          <w:szCs w:val="30"/>
        </w:rPr>
        <w:lastRenderedPageBreak/>
        <w:t>代码的规范性</w:t>
      </w:r>
      <w:bookmarkEnd w:id="282"/>
    </w:p>
    <w:p w:rsidR="004B1BF1" w:rsidRDefault="00042D8C" w:rsidP="00976AA6">
      <w:pPr>
        <w:spacing w:line="360" w:lineRule="auto"/>
        <w:ind w:firstLineChars="200" w:firstLine="480"/>
        <w:rPr>
          <w:sz w:val="24"/>
        </w:rPr>
      </w:pPr>
      <w:r>
        <w:rPr>
          <w:rFonts w:hint="eastAsia"/>
          <w:sz w:val="24"/>
        </w:rPr>
        <w:t>C/S</w:t>
      </w:r>
      <w:r>
        <w:rPr>
          <w:rFonts w:hint="eastAsia"/>
          <w:sz w:val="24"/>
        </w:rPr>
        <w:t>系统采用</w:t>
      </w:r>
      <w:r>
        <w:rPr>
          <w:rFonts w:hint="eastAsia"/>
          <w:sz w:val="24"/>
        </w:rPr>
        <w:t>C#.Net</w:t>
      </w:r>
      <w:r>
        <w:rPr>
          <w:rFonts w:hint="eastAsia"/>
          <w:sz w:val="24"/>
        </w:rPr>
        <w:t>编程语言，采用插件设计，模块结构良好，高内聚，松耦合。系统代码编写遵循代码编写规范，保持风格一致，不使用令人捉摸不定或含糊不清的代码，使用有意义的数据名和过程名，具备完整性（对输入数据进行完整性检查）等，添加代码注释，从而使代码易于理解。</w:t>
      </w:r>
    </w:p>
    <w:p w:rsidR="004B1BF1" w:rsidRDefault="00042D8C">
      <w:pPr>
        <w:pStyle w:val="3"/>
        <w:rPr>
          <w:sz w:val="30"/>
          <w:szCs w:val="30"/>
        </w:rPr>
      </w:pPr>
      <w:bookmarkStart w:id="283" w:name="_Toc467528522"/>
      <w:r>
        <w:rPr>
          <w:rFonts w:hint="eastAsia"/>
          <w:sz w:val="30"/>
          <w:szCs w:val="30"/>
        </w:rPr>
        <w:t>代码的可测试性</w:t>
      </w:r>
      <w:bookmarkEnd w:id="283"/>
    </w:p>
    <w:p w:rsidR="004B1BF1" w:rsidRDefault="00042D8C" w:rsidP="00976AA6">
      <w:pPr>
        <w:spacing w:line="360" w:lineRule="auto"/>
        <w:ind w:firstLineChars="200" w:firstLine="480"/>
        <w:rPr>
          <w:sz w:val="24"/>
        </w:rPr>
      </w:pPr>
      <w:r>
        <w:rPr>
          <w:rFonts w:hint="eastAsia"/>
          <w:sz w:val="24"/>
        </w:rPr>
        <w:t>系统从功能上划分为相对独立的配置项、部件和单元，各个模块高内聚低耦合，有明确的输入输出和操作流程；性能上，定义了量化的性能指标。此外，系统提供测试方案并根据各个模块编写了测试用例，使系统代码具备良好的可测试性。</w:t>
      </w:r>
    </w:p>
    <w:p w:rsidR="004B1BF1" w:rsidRDefault="00042D8C">
      <w:pPr>
        <w:pStyle w:val="3"/>
        <w:rPr>
          <w:sz w:val="30"/>
          <w:szCs w:val="30"/>
        </w:rPr>
      </w:pPr>
      <w:bookmarkStart w:id="284" w:name="_Toc467528523"/>
      <w:r>
        <w:rPr>
          <w:rFonts w:hint="eastAsia"/>
          <w:sz w:val="30"/>
          <w:szCs w:val="30"/>
        </w:rPr>
        <w:t>系统运行日志</w:t>
      </w:r>
      <w:bookmarkEnd w:id="284"/>
    </w:p>
    <w:p w:rsidR="004B1BF1" w:rsidRDefault="00042D8C" w:rsidP="00976AA6">
      <w:pPr>
        <w:spacing w:line="360" w:lineRule="auto"/>
        <w:ind w:firstLineChars="200" w:firstLine="480"/>
        <w:rPr>
          <w:sz w:val="24"/>
        </w:rPr>
      </w:pPr>
      <w:r>
        <w:rPr>
          <w:rFonts w:hint="eastAsia"/>
          <w:sz w:val="24"/>
        </w:rPr>
        <w:t>系统提供两大类日志：系统日志和业务日志。通过日志管理能够查询到系统运行时记录的日志，主要的日志类型有：数据输入检查日志、数据交换日志、数据接入日志、数据备份日志、数据格式转换日志、系统监控日志等信息。</w:t>
      </w:r>
    </w:p>
    <w:p w:rsidR="004B1BF1" w:rsidRDefault="00042D8C" w:rsidP="00976AA6">
      <w:pPr>
        <w:spacing w:line="360" w:lineRule="auto"/>
        <w:ind w:firstLineChars="200" w:firstLine="480"/>
        <w:rPr>
          <w:sz w:val="24"/>
        </w:rPr>
      </w:pPr>
      <w:r>
        <w:rPr>
          <w:rFonts w:hint="eastAsia"/>
          <w:sz w:val="24"/>
        </w:rPr>
        <w:t>日志查询的条件为时间段以及日志类型。能够将查询到的日志信息导出成文本文件。</w:t>
      </w:r>
    </w:p>
    <w:p w:rsidR="004B1BF1" w:rsidRDefault="00042D8C" w:rsidP="00976AA6">
      <w:pPr>
        <w:spacing w:line="360" w:lineRule="auto"/>
        <w:ind w:firstLineChars="200" w:firstLine="480"/>
        <w:rPr>
          <w:sz w:val="24"/>
        </w:rPr>
      </w:pPr>
      <w:r>
        <w:rPr>
          <w:rFonts w:hint="eastAsia"/>
          <w:sz w:val="24"/>
        </w:rPr>
        <w:t>对于异常情况，系统在要求稳定的同时，对于系统出现的运行时错误全部写入系统日志。系统运行日志有助于维护人员对系统运行状况进行监控，对系统出现的问题进行快速定位。</w:t>
      </w:r>
    </w:p>
    <w:p w:rsidR="004B1BF1" w:rsidRDefault="00042D8C">
      <w:pPr>
        <w:pStyle w:val="3"/>
        <w:rPr>
          <w:sz w:val="30"/>
          <w:szCs w:val="30"/>
        </w:rPr>
      </w:pPr>
      <w:bookmarkStart w:id="285" w:name="_Toc467528524"/>
      <w:r>
        <w:rPr>
          <w:rFonts w:hint="eastAsia"/>
          <w:sz w:val="30"/>
          <w:szCs w:val="30"/>
        </w:rPr>
        <w:t>程序文档</w:t>
      </w:r>
      <w:bookmarkEnd w:id="285"/>
    </w:p>
    <w:p w:rsidR="004B1BF1" w:rsidRDefault="00042D8C" w:rsidP="004B1BF1">
      <w:pPr>
        <w:spacing w:line="360" w:lineRule="auto"/>
        <w:ind w:firstLineChars="200" w:firstLine="480"/>
        <w:rPr>
          <w:sz w:val="24"/>
        </w:rPr>
      </w:pPr>
      <w:r>
        <w:rPr>
          <w:rFonts w:hint="eastAsia"/>
          <w:sz w:val="24"/>
        </w:rPr>
        <w:t>程序文档是对程序总目标、程序各组成部分之间的关系、程序设计策略、程序实现过程的历史数据等的说明和补充。程序文档对提高程序的可理解性有着重要作用。系统提供各阶段程序文档（用户手册、联机帮助、系统开发日志、系统</w:t>
      </w:r>
      <w:r>
        <w:rPr>
          <w:rFonts w:hint="eastAsia"/>
          <w:sz w:val="24"/>
        </w:rPr>
        <w:lastRenderedPageBreak/>
        <w:t>缺陷及维护记录等）（项目组需自行修改可提供的文档），在软件维护阶段，利用程序文档，可以大大简化维护工作。</w:t>
      </w:r>
    </w:p>
    <w:sectPr w:rsidR="004B1BF1" w:rsidSect="000323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7017" w:rsidRDefault="001E7017" w:rsidP="00643690">
      <w:r>
        <w:separator/>
      </w:r>
    </w:p>
  </w:endnote>
  <w:endnote w:type="continuationSeparator" w:id="0">
    <w:p w:rsidR="001E7017" w:rsidRDefault="001E7017" w:rsidP="00643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iti SC Light">
    <w:altName w:val="Arial Unicode MS"/>
    <w:charset w:val="50"/>
    <w:family w:val="auto"/>
    <w:pitch w:val="variable"/>
    <w:sig w:usb0="00000000" w:usb1="080E004A" w:usb2="00000010" w:usb3="00000000" w:csb0="003E0000"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B79" w:rsidRDefault="00345B79">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6EE" w:rsidRDefault="00E676EE" w:rsidP="00643690">
    <w:pPr>
      <w:pStyle w:val="aa"/>
      <w:tabs>
        <w:tab w:val="clear" w:pos="8306"/>
        <w:tab w:val="right" w:pos="9000"/>
      </w:tabs>
      <w:jc w:val="center"/>
    </w:pPr>
    <w:r>
      <w:rPr>
        <w:rFonts w:hint="eastAsia"/>
      </w:rPr>
      <w:t>第</w:t>
    </w:r>
    <w:r w:rsidR="004E26EA">
      <w:rPr>
        <w:rStyle w:val="ab"/>
      </w:rPr>
      <w:fldChar w:fldCharType="begin"/>
    </w:r>
    <w:r>
      <w:rPr>
        <w:rStyle w:val="ab"/>
      </w:rPr>
      <w:instrText xml:space="preserve"> PAGE </w:instrText>
    </w:r>
    <w:r w:rsidR="004E26EA">
      <w:rPr>
        <w:rStyle w:val="ab"/>
      </w:rPr>
      <w:fldChar w:fldCharType="separate"/>
    </w:r>
    <w:r w:rsidR="00CA2432">
      <w:rPr>
        <w:rStyle w:val="ab"/>
        <w:noProof/>
      </w:rPr>
      <w:t>36</w:t>
    </w:r>
    <w:r w:rsidR="004E26EA">
      <w:rPr>
        <w:rStyle w:val="ab"/>
      </w:rPr>
      <w:fldChar w:fldCharType="end"/>
    </w:r>
    <w:r w:rsidR="00DA61AD">
      <w:rPr>
        <w:noProof/>
      </w:rPr>
      <mc:AlternateContent>
        <mc:Choice Requires="wps">
          <w:drawing>
            <wp:anchor distT="4294967295" distB="4294967295" distL="114300" distR="114300" simplePos="0" relativeHeight="251659264" behindDoc="0" locked="0" layoutInCell="1" allowOverlap="1">
              <wp:simplePos x="0" y="0"/>
              <wp:positionH relativeFrom="column">
                <wp:posOffset>0</wp:posOffset>
              </wp:positionH>
              <wp:positionV relativeFrom="paragraph">
                <wp:posOffset>53339</wp:posOffset>
              </wp:positionV>
              <wp:extent cx="1714500" cy="0"/>
              <wp:effectExtent l="0" t="0" r="19050" b="19050"/>
              <wp:wrapNone/>
              <wp:docPr id="2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54251" id="Line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4.2pt" to="13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"/>
          </w:pict>
        </mc:Fallback>
      </mc:AlternateContent>
    </w:r>
    <w:r>
      <w:rPr>
        <w:rFonts w:hint="eastAsia"/>
        <w:noProof/>
      </w:rPr>
      <w:t>页</w:t>
    </w:r>
    <w:r>
      <w:rPr>
        <w:rFonts w:hint="eastAsia"/>
        <w:noProof/>
      </w:rPr>
      <w:t>/</w:t>
    </w:r>
    <w:r>
      <w:rPr>
        <w:rFonts w:hint="eastAsia"/>
        <w:noProof/>
      </w:rPr>
      <w:t>总</w:t>
    </w:r>
    <w:r w:rsidR="004E26EA">
      <w:rPr>
        <w:rStyle w:val="ab"/>
      </w:rPr>
      <w:fldChar w:fldCharType="begin"/>
    </w:r>
    <w:r>
      <w:rPr>
        <w:rStyle w:val="ab"/>
      </w:rPr>
      <w:instrText xml:space="preserve"> NUMPAGES </w:instrText>
    </w:r>
    <w:r w:rsidR="004E26EA">
      <w:rPr>
        <w:rStyle w:val="ab"/>
      </w:rPr>
      <w:fldChar w:fldCharType="separate"/>
    </w:r>
    <w:r w:rsidR="00CA2432">
      <w:rPr>
        <w:rStyle w:val="ab"/>
        <w:noProof/>
      </w:rPr>
      <w:t>60</w:t>
    </w:r>
    <w:r w:rsidR="004E26EA">
      <w:rPr>
        <w:rStyle w:val="ab"/>
      </w:rPr>
      <w:fldChar w:fldCharType="end"/>
    </w:r>
    <w:r>
      <w:rPr>
        <w:rStyle w:val="ab"/>
        <w:rFonts w:hint="eastAsia"/>
      </w:rPr>
      <w:t>页</w:t>
    </w:r>
  </w:p>
  <w:p w:rsidR="00E676EE" w:rsidRPr="009861FE" w:rsidRDefault="00E676EE" w:rsidP="00643690">
    <w:pPr>
      <w:pStyle w:val="aa"/>
    </w:pPr>
    <w:r w:rsidRPr="000E2F37">
      <w:t>北京市朝阳区酒仙桥北路甲</w:t>
    </w:r>
    <w:r w:rsidRPr="000E2F37">
      <w:t>10</w:t>
    </w:r>
    <w:r w:rsidRPr="000E2F37">
      <w:t>号电子城</w:t>
    </w:r>
    <w:r w:rsidRPr="000E2F37">
      <w:t>IT</w:t>
    </w:r>
    <w:r w:rsidRPr="000E2F37">
      <w:t>产业园</w:t>
    </w:r>
    <w:r>
      <w:rPr>
        <w:rFonts w:hint="eastAsia"/>
      </w:rPr>
      <w:t>107</w:t>
    </w:r>
    <w:r w:rsidRPr="000E2F37">
      <w:t>号楼</w:t>
    </w:r>
    <w:r>
      <w:rPr>
        <w:rFonts w:hint="eastAsia"/>
      </w:rPr>
      <w:t>6</w:t>
    </w:r>
    <w:r>
      <w:rPr>
        <w:rFonts w:hint="eastAsia"/>
      </w:rPr>
      <w:t>层</w:t>
    </w:r>
    <w:r w:rsidRPr="009861FE">
      <w:rPr>
        <w:rFonts w:hint="eastAsia"/>
      </w:rPr>
      <w:t xml:space="preserve">, </w:t>
    </w:r>
    <w:r w:rsidRPr="009861FE">
      <w:rPr>
        <w:rFonts w:hint="eastAsia"/>
      </w:rPr>
      <w:t>邮编：</w:t>
    </w:r>
    <w:r>
      <w:rPr>
        <w:rFonts w:hint="eastAsia"/>
      </w:rPr>
      <w:t>10001</w:t>
    </w:r>
    <w:r w:rsidRPr="009861FE">
      <w:rPr>
        <w:rFonts w:hint="eastAsia"/>
      </w:rPr>
      <w:t>5</w:t>
    </w:r>
  </w:p>
  <w:p w:rsidR="00E676EE" w:rsidRPr="00FC09E1" w:rsidRDefault="00E676EE" w:rsidP="00643690">
    <w:pPr>
      <w:pStyle w:val="aa"/>
    </w:pPr>
    <w:r w:rsidRPr="009861FE">
      <w:rPr>
        <w:rFonts w:hint="eastAsia"/>
      </w:rPr>
      <w:t>电话</w:t>
    </w:r>
    <w:r w:rsidRPr="009861FE">
      <w:rPr>
        <w:rFonts w:hint="eastAsia"/>
      </w:rPr>
      <w:t>: +86-10-</w:t>
    </w:r>
    <w:r>
      <w:rPr>
        <w:rFonts w:hint="eastAsia"/>
      </w:rPr>
      <w:t>5989</w:t>
    </w:r>
    <w:r w:rsidRPr="009861FE">
      <w:rPr>
        <w:rFonts w:hint="eastAsia"/>
      </w:rPr>
      <w:t xml:space="preserve">6655, </w:t>
    </w:r>
    <w:r w:rsidRPr="009861FE">
      <w:rPr>
        <w:rFonts w:hint="eastAsia"/>
      </w:rPr>
      <w:t>传真</w:t>
    </w:r>
    <w:r w:rsidRPr="009861FE">
      <w:rPr>
        <w:rFonts w:hint="eastAsia"/>
      </w:rPr>
      <w:t>: +86-10-</w:t>
    </w:r>
    <w:r>
      <w:rPr>
        <w:rFonts w:hint="eastAsia"/>
      </w:rPr>
      <w:t>59896666</w:t>
    </w:r>
  </w:p>
  <w:p w:rsidR="00E676EE" w:rsidRDefault="00E676EE">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B79" w:rsidRDefault="00345B79">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7017" w:rsidRDefault="001E7017" w:rsidP="00643690">
      <w:r>
        <w:separator/>
      </w:r>
    </w:p>
  </w:footnote>
  <w:footnote w:type="continuationSeparator" w:id="0">
    <w:p w:rsidR="001E7017" w:rsidRDefault="001E7017" w:rsidP="006436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B79" w:rsidRDefault="00345B79">
    <w:pPr>
      <w:pStyle w:val="a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B79" w:rsidRDefault="00345B79">
    <w:pPr>
      <w:pStyle w:val="a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B79" w:rsidRDefault="00345B79">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7439D"/>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078B019E"/>
    <w:multiLevelType w:val="hybridMultilevel"/>
    <w:tmpl w:val="E3C6C6D0"/>
    <w:lvl w:ilvl="0" w:tplc="0409000B">
      <w:start w:val="1"/>
      <w:numFmt w:val="bullet"/>
      <w:lvlText w:val=""/>
      <w:lvlJc w:val="left"/>
      <w:pPr>
        <w:ind w:left="960" w:hanging="480"/>
      </w:pPr>
      <w:rPr>
        <w:rFonts w:ascii="Wingdings" w:hAnsi="Wingding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11836F0D"/>
    <w:multiLevelType w:val="multilevel"/>
    <w:tmpl w:val="2EEED10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11F5097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7D56F1C"/>
    <w:multiLevelType w:val="hybridMultilevel"/>
    <w:tmpl w:val="56E884E8"/>
    <w:lvl w:ilvl="0" w:tplc="D9D8F2F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30716F"/>
    <w:multiLevelType w:val="hybridMultilevel"/>
    <w:tmpl w:val="95BAA100"/>
    <w:lvl w:ilvl="0" w:tplc="4C8299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78528C"/>
    <w:multiLevelType w:val="hybridMultilevel"/>
    <w:tmpl w:val="EE6AE5EA"/>
    <w:lvl w:ilvl="0" w:tplc="96A4B5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486834"/>
    <w:multiLevelType w:val="hybridMultilevel"/>
    <w:tmpl w:val="E5C2CC0E"/>
    <w:lvl w:ilvl="0" w:tplc="BE1CA74E">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4B4F79"/>
    <w:multiLevelType w:val="hybridMultilevel"/>
    <w:tmpl w:val="E5C2CC0E"/>
    <w:lvl w:ilvl="0" w:tplc="BE1CA74E">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9C04C12"/>
    <w:multiLevelType w:val="hybridMultilevel"/>
    <w:tmpl w:val="4586AB6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3F2643E0"/>
    <w:multiLevelType w:val="hybridMultilevel"/>
    <w:tmpl w:val="DA06A4AC"/>
    <w:lvl w:ilvl="0" w:tplc="F6A00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4204C6"/>
    <w:multiLevelType w:val="hybridMultilevel"/>
    <w:tmpl w:val="CDEEBE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4580203"/>
    <w:multiLevelType w:val="hybridMultilevel"/>
    <w:tmpl w:val="E5C2CC0E"/>
    <w:lvl w:ilvl="0" w:tplc="BE1CA74E">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217DEF"/>
    <w:multiLevelType w:val="singleLevel"/>
    <w:tmpl w:val="58217DEF"/>
    <w:lvl w:ilvl="0">
      <w:start w:val="1"/>
      <w:numFmt w:val="decimal"/>
      <w:suff w:val="nothing"/>
      <w:lvlText w:val="%1、"/>
      <w:lvlJc w:val="left"/>
    </w:lvl>
  </w:abstractNum>
  <w:abstractNum w:abstractNumId="14">
    <w:nsid w:val="582191F1"/>
    <w:multiLevelType w:val="singleLevel"/>
    <w:tmpl w:val="582191F1"/>
    <w:lvl w:ilvl="0">
      <w:start w:val="1"/>
      <w:numFmt w:val="decimal"/>
      <w:suff w:val="nothing"/>
      <w:lvlText w:val="%1."/>
      <w:lvlJc w:val="left"/>
    </w:lvl>
  </w:abstractNum>
  <w:abstractNum w:abstractNumId="15">
    <w:nsid w:val="582193CD"/>
    <w:multiLevelType w:val="singleLevel"/>
    <w:tmpl w:val="582193CD"/>
    <w:lvl w:ilvl="0">
      <w:start w:val="1"/>
      <w:numFmt w:val="decimal"/>
      <w:suff w:val="nothing"/>
      <w:lvlText w:val="%1."/>
      <w:lvlJc w:val="left"/>
    </w:lvl>
  </w:abstractNum>
  <w:abstractNum w:abstractNumId="16">
    <w:nsid w:val="58229FF7"/>
    <w:multiLevelType w:val="singleLevel"/>
    <w:tmpl w:val="58229FF7"/>
    <w:lvl w:ilvl="0">
      <w:start w:val="1"/>
      <w:numFmt w:val="decimal"/>
      <w:suff w:val="nothing"/>
      <w:lvlText w:val="%1、"/>
      <w:lvlJc w:val="left"/>
    </w:lvl>
  </w:abstractNum>
  <w:abstractNum w:abstractNumId="17">
    <w:nsid w:val="5822CC1F"/>
    <w:multiLevelType w:val="singleLevel"/>
    <w:tmpl w:val="5822CC1F"/>
    <w:lvl w:ilvl="0">
      <w:start w:val="1"/>
      <w:numFmt w:val="decimal"/>
      <w:suff w:val="nothing"/>
      <w:lvlText w:val="%1、"/>
      <w:lvlJc w:val="left"/>
    </w:lvl>
  </w:abstractNum>
  <w:abstractNum w:abstractNumId="18">
    <w:nsid w:val="5822D03B"/>
    <w:multiLevelType w:val="singleLevel"/>
    <w:tmpl w:val="5822D03B"/>
    <w:lvl w:ilvl="0">
      <w:start w:val="1"/>
      <w:numFmt w:val="decimal"/>
      <w:suff w:val="nothing"/>
      <w:lvlText w:val="%1、"/>
      <w:lvlJc w:val="left"/>
    </w:lvl>
  </w:abstractNum>
  <w:abstractNum w:abstractNumId="19">
    <w:nsid w:val="5D211776"/>
    <w:multiLevelType w:val="hybridMultilevel"/>
    <w:tmpl w:val="EE6AE5EA"/>
    <w:lvl w:ilvl="0" w:tplc="96A4B5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D5F55EE"/>
    <w:multiLevelType w:val="hybridMultilevel"/>
    <w:tmpl w:val="E5C2CC0E"/>
    <w:lvl w:ilvl="0" w:tplc="BE1CA74E">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E8258CB"/>
    <w:multiLevelType w:val="hybridMultilevel"/>
    <w:tmpl w:val="546052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0F020A1"/>
    <w:multiLevelType w:val="hybridMultilevel"/>
    <w:tmpl w:val="E5C2CC0E"/>
    <w:lvl w:ilvl="0" w:tplc="BE1CA74E">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0320DE3"/>
    <w:multiLevelType w:val="hybridMultilevel"/>
    <w:tmpl w:val="BD200E56"/>
    <w:lvl w:ilvl="0" w:tplc="89ECBE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A68398C"/>
    <w:multiLevelType w:val="hybridMultilevel"/>
    <w:tmpl w:val="E5C2CC0E"/>
    <w:lvl w:ilvl="0" w:tplc="BE1CA74E">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7"/>
  </w:num>
  <w:num w:numId="3">
    <w:abstractNumId w:val="14"/>
  </w:num>
  <w:num w:numId="4">
    <w:abstractNumId w:val="15"/>
  </w:num>
  <w:num w:numId="5">
    <w:abstractNumId w:val="18"/>
  </w:num>
  <w:num w:numId="6">
    <w:abstractNumId w:val="13"/>
  </w:num>
  <w:num w:numId="7">
    <w:abstractNumId w:val="16"/>
  </w:num>
  <w:num w:numId="8">
    <w:abstractNumId w:val="9"/>
  </w:num>
  <w:num w:numId="9">
    <w:abstractNumId w:val="1"/>
  </w:num>
  <w:num w:numId="10">
    <w:abstractNumId w:val="21"/>
  </w:num>
  <w:num w:numId="11">
    <w:abstractNumId w:val="11"/>
  </w:num>
  <w:num w:numId="12">
    <w:abstractNumId w:val="0"/>
  </w:num>
  <w:num w:numId="13">
    <w:abstractNumId w:val="22"/>
  </w:num>
  <w:num w:numId="14">
    <w:abstractNumId w:val="0"/>
  </w:num>
  <w:num w:numId="15">
    <w:abstractNumId w:val="8"/>
  </w:num>
  <w:num w:numId="16">
    <w:abstractNumId w:val="7"/>
  </w:num>
  <w:num w:numId="17">
    <w:abstractNumId w:val="12"/>
  </w:num>
  <w:num w:numId="18">
    <w:abstractNumId w:val="24"/>
  </w:num>
  <w:num w:numId="19">
    <w:abstractNumId w:val="20"/>
  </w:num>
  <w:num w:numId="20">
    <w:abstractNumId w:val="0"/>
  </w:num>
  <w:num w:numId="21">
    <w:abstractNumId w:val="10"/>
  </w:num>
  <w:num w:numId="22">
    <w:abstractNumId w:val="23"/>
  </w:num>
  <w:num w:numId="23">
    <w:abstractNumId w:val="5"/>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3"/>
  </w:num>
  <w:num w:numId="32">
    <w:abstractNumId w:val="0"/>
  </w:num>
  <w:num w:numId="33">
    <w:abstractNumId w:val="0"/>
  </w:num>
  <w:num w:numId="34">
    <w:abstractNumId w:val="0"/>
  </w:num>
  <w:num w:numId="35">
    <w:abstractNumId w:val="0"/>
  </w:num>
  <w:num w:numId="36">
    <w:abstractNumId w:val="0"/>
  </w:num>
  <w:num w:numId="37">
    <w:abstractNumId w:val="0"/>
  </w:num>
  <w:num w:numId="38">
    <w:abstractNumId w:val="4"/>
  </w:num>
  <w:num w:numId="39">
    <w:abstractNumId w:val="6"/>
  </w:num>
  <w:num w:numId="40">
    <w:abstractNumId w:val="19"/>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112"/>
    <w:rsid w:val="00026DDA"/>
    <w:rsid w:val="00027FB3"/>
    <w:rsid w:val="00032340"/>
    <w:rsid w:val="000400A7"/>
    <w:rsid w:val="00040EAF"/>
    <w:rsid w:val="00041DE5"/>
    <w:rsid w:val="00042D8C"/>
    <w:rsid w:val="00050055"/>
    <w:rsid w:val="00065D3C"/>
    <w:rsid w:val="00065F5B"/>
    <w:rsid w:val="000A35B1"/>
    <w:rsid w:val="000A3D13"/>
    <w:rsid w:val="000B6454"/>
    <w:rsid w:val="000C2346"/>
    <w:rsid w:val="000D0235"/>
    <w:rsid w:val="000E53BE"/>
    <w:rsid w:val="000E609F"/>
    <w:rsid w:val="000F0807"/>
    <w:rsid w:val="000F44D3"/>
    <w:rsid w:val="000F5D73"/>
    <w:rsid w:val="0010380F"/>
    <w:rsid w:val="00113838"/>
    <w:rsid w:val="00117776"/>
    <w:rsid w:val="00143581"/>
    <w:rsid w:val="001504BC"/>
    <w:rsid w:val="001577F3"/>
    <w:rsid w:val="00161F1D"/>
    <w:rsid w:val="001752D7"/>
    <w:rsid w:val="00186F13"/>
    <w:rsid w:val="00190DE6"/>
    <w:rsid w:val="00192B6F"/>
    <w:rsid w:val="0019466B"/>
    <w:rsid w:val="001B6391"/>
    <w:rsid w:val="001E5E01"/>
    <w:rsid w:val="001E7017"/>
    <w:rsid w:val="001F51EA"/>
    <w:rsid w:val="002006F4"/>
    <w:rsid w:val="002041E5"/>
    <w:rsid w:val="00211617"/>
    <w:rsid w:val="00212A48"/>
    <w:rsid w:val="002177B9"/>
    <w:rsid w:val="00226806"/>
    <w:rsid w:val="002402BE"/>
    <w:rsid w:val="00250C4D"/>
    <w:rsid w:val="0025196D"/>
    <w:rsid w:val="00255FBA"/>
    <w:rsid w:val="0026220C"/>
    <w:rsid w:val="00265B26"/>
    <w:rsid w:val="00271805"/>
    <w:rsid w:val="002A1E6A"/>
    <w:rsid w:val="002A2CA9"/>
    <w:rsid w:val="002B1655"/>
    <w:rsid w:val="002C43E8"/>
    <w:rsid w:val="002D2D58"/>
    <w:rsid w:val="002D39D1"/>
    <w:rsid w:val="002D3CAA"/>
    <w:rsid w:val="002D5E48"/>
    <w:rsid w:val="002F3070"/>
    <w:rsid w:val="002F4C53"/>
    <w:rsid w:val="00302275"/>
    <w:rsid w:val="0030343A"/>
    <w:rsid w:val="00311ACE"/>
    <w:rsid w:val="00343FE0"/>
    <w:rsid w:val="00345B79"/>
    <w:rsid w:val="003555BF"/>
    <w:rsid w:val="00367CC1"/>
    <w:rsid w:val="00370B9C"/>
    <w:rsid w:val="0037532F"/>
    <w:rsid w:val="00377E93"/>
    <w:rsid w:val="00386858"/>
    <w:rsid w:val="00396CAD"/>
    <w:rsid w:val="003A5598"/>
    <w:rsid w:val="003B2589"/>
    <w:rsid w:val="003B4D9A"/>
    <w:rsid w:val="003C59F7"/>
    <w:rsid w:val="003C5F66"/>
    <w:rsid w:val="003D694A"/>
    <w:rsid w:val="003E4030"/>
    <w:rsid w:val="00401DF5"/>
    <w:rsid w:val="00412334"/>
    <w:rsid w:val="004340AD"/>
    <w:rsid w:val="00442C12"/>
    <w:rsid w:val="00444AB9"/>
    <w:rsid w:val="00451E02"/>
    <w:rsid w:val="004541DA"/>
    <w:rsid w:val="004613BE"/>
    <w:rsid w:val="0046543D"/>
    <w:rsid w:val="0048285A"/>
    <w:rsid w:val="0048316D"/>
    <w:rsid w:val="0049583B"/>
    <w:rsid w:val="00497897"/>
    <w:rsid w:val="00497B41"/>
    <w:rsid w:val="004B0D67"/>
    <w:rsid w:val="004B1BF1"/>
    <w:rsid w:val="004C1114"/>
    <w:rsid w:val="004C40BF"/>
    <w:rsid w:val="004D486B"/>
    <w:rsid w:val="004E03EF"/>
    <w:rsid w:val="004E100B"/>
    <w:rsid w:val="004E26EA"/>
    <w:rsid w:val="00501A80"/>
    <w:rsid w:val="00512DAD"/>
    <w:rsid w:val="00535692"/>
    <w:rsid w:val="00537984"/>
    <w:rsid w:val="00537CFA"/>
    <w:rsid w:val="00557D6B"/>
    <w:rsid w:val="00560029"/>
    <w:rsid w:val="00563F62"/>
    <w:rsid w:val="00571979"/>
    <w:rsid w:val="005723A1"/>
    <w:rsid w:val="00584117"/>
    <w:rsid w:val="00596112"/>
    <w:rsid w:val="005A02B5"/>
    <w:rsid w:val="005B1CFD"/>
    <w:rsid w:val="005B5F08"/>
    <w:rsid w:val="005C4DAB"/>
    <w:rsid w:val="005D23F2"/>
    <w:rsid w:val="005E0ED4"/>
    <w:rsid w:val="005E6F9A"/>
    <w:rsid w:val="00636909"/>
    <w:rsid w:val="00640F62"/>
    <w:rsid w:val="006424C0"/>
    <w:rsid w:val="00643690"/>
    <w:rsid w:val="00650DA1"/>
    <w:rsid w:val="00673C6E"/>
    <w:rsid w:val="00683D32"/>
    <w:rsid w:val="006920B5"/>
    <w:rsid w:val="006B7D22"/>
    <w:rsid w:val="006C2304"/>
    <w:rsid w:val="006C6446"/>
    <w:rsid w:val="006E6BAC"/>
    <w:rsid w:val="006E7C46"/>
    <w:rsid w:val="006F1B6C"/>
    <w:rsid w:val="007167DF"/>
    <w:rsid w:val="00731F6C"/>
    <w:rsid w:val="00733298"/>
    <w:rsid w:val="0073582F"/>
    <w:rsid w:val="00745352"/>
    <w:rsid w:val="007457D6"/>
    <w:rsid w:val="00745E72"/>
    <w:rsid w:val="00752C3F"/>
    <w:rsid w:val="007758DC"/>
    <w:rsid w:val="00777EA0"/>
    <w:rsid w:val="007862B4"/>
    <w:rsid w:val="007A2727"/>
    <w:rsid w:val="007B01C0"/>
    <w:rsid w:val="007B0F4C"/>
    <w:rsid w:val="007B6C0D"/>
    <w:rsid w:val="007C3F86"/>
    <w:rsid w:val="007D017B"/>
    <w:rsid w:val="007D1DAD"/>
    <w:rsid w:val="007F1DCF"/>
    <w:rsid w:val="00827977"/>
    <w:rsid w:val="0083397A"/>
    <w:rsid w:val="00845DEB"/>
    <w:rsid w:val="00847CA0"/>
    <w:rsid w:val="008577E6"/>
    <w:rsid w:val="00864DAF"/>
    <w:rsid w:val="0087114A"/>
    <w:rsid w:val="00893A0C"/>
    <w:rsid w:val="008954B7"/>
    <w:rsid w:val="008A3182"/>
    <w:rsid w:val="008A7795"/>
    <w:rsid w:val="008A7BCF"/>
    <w:rsid w:val="008B7B9E"/>
    <w:rsid w:val="008C1702"/>
    <w:rsid w:val="008D12AC"/>
    <w:rsid w:val="008F2140"/>
    <w:rsid w:val="0090592E"/>
    <w:rsid w:val="00906358"/>
    <w:rsid w:val="00912FFB"/>
    <w:rsid w:val="009204BC"/>
    <w:rsid w:val="009212FF"/>
    <w:rsid w:val="00937DF9"/>
    <w:rsid w:val="009547F3"/>
    <w:rsid w:val="009742D0"/>
    <w:rsid w:val="00976AA6"/>
    <w:rsid w:val="00977FD6"/>
    <w:rsid w:val="00980B00"/>
    <w:rsid w:val="00986702"/>
    <w:rsid w:val="009B1DAD"/>
    <w:rsid w:val="009B3CF1"/>
    <w:rsid w:val="009B5990"/>
    <w:rsid w:val="009C5535"/>
    <w:rsid w:val="009D6516"/>
    <w:rsid w:val="009E566D"/>
    <w:rsid w:val="009F05E7"/>
    <w:rsid w:val="00A05C85"/>
    <w:rsid w:val="00A134BF"/>
    <w:rsid w:val="00A14182"/>
    <w:rsid w:val="00A15269"/>
    <w:rsid w:val="00A27CEA"/>
    <w:rsid w:val="00A57C95"/>
    <w:rsid w:val="00A708F3"/>
    <w:rsid w:val="00A74C63"/>
    <w:rsid w:val="00AA0634"/>
    <w:rsid w:val="00AC4195"/>
    <w:rsid w:val="00AC5789"/>
    <w:rsid w:val="00AD5537"/>
    <w:rsid w:val="00B03E20"/>
    <w:rsid w:val="00B0488E"/>
    <w:rsid w:val="00B06738"/>
    <w:rsid w:val="00B25531"/>
    <w:rsid w:val="00B265D2"/>
    <w:rsid w:val="00B34188"/>
    <w:rsid w:val="00B4536E"/>
    <w:rsid w:val="00B5522B"/>
    <w:rsid w:val="00B57EFC"/>
    <w:rsid w:val="00B57FF4"/>
    <w:rsid w:val="00B61D17"/>
    <w:rsid w:val="00B636EC"/>
    <w:rsid w:val="00B73898"/>
    <w:rsid w:val="00B806FD"/>
    <w:rsid w:val="00B9000C"/>
    <w:rsid w:val="00BA6A4F"/>
    <w:rsid w:val="00BC22C3"/>
    <w:rsid w:val="00BD36ED"/>
    <w:rsid w:val="00BE6C10"/>
    <w:rsid w:val="00C23A40"/>
    <w:rsid w:val="00C30E22"/>
    <w:rsid w:val="00C30E43"/>
    <w:rsid w:val="00C41A92"/>
    <w:rsid w:val="00C607F8"/>
    <w:rsid w:val="00C77C8A"/>
    <w:rsid w:val="00C9169F"/>
    <w:rsid w:val="00C920E1"/>
    <w:rsid w:val="00C93463"/>
    <w:rsid w:val="00CA2432"/>
    <w:rsid w:val="00CC6ADB"/>
    <w:rsid w:val="00CD4858"/>
    <w:rsid w:val="00CD488D"/>
    <w:rsid w:val="00CE0DAB"/>
    <w:rsid w:val="00CF0933"/>
    <w:rsid w:val="00CF6A75"/>
    <w:rsid w:val="00D012B4"/>
    <w:rsid w:val="00D01E32"/>
    <w:rsid w:val="00D0550D"/>
    <w:rsid w:val="00D07657"/>
    <w:rsid w:val="00D15B62"/>
    <w:rsid w:val="00D20181"/>
    <w:rsid w:val="00D30AB8"/>
    <w:rsid w:val="00D500E1"/>
    <w:rsid w:val="00D50EB6"/>
    <w:rsid w:val="00D51375"/>
    <w:rsid w:val="00D630B5"/>
    <w:rsid w:val="00D67BBD"/>
    <w:rsid w:val="00D712AD"/>
    <w:rsid w:val="00D74112"/>
    <w:rsid w:val="00D81127"/>
    <w:rsid w:val="00D92906"/>
    <w:rsid w:val="00D93400"/>
    <w:rsid w:val="00DA61AD"/>
    <w:rsid w:val="00DA6237"/>
    <w:rsid w:val="00DB4118"/>
    <w:rsid w:val="00DB498E"/>
    <w:rsid w:val="00DB638E"/>
    <w:rsid w:val="00DC3F8B"/>
    <w:rsid w:val="00DD4D3C"/>
    <w:rsid w:val="00DF34A3"/>
    <w:rsid w:val="00E00AFC"/>
    <w:rsid w:val="00E03F79"/>
    <w:rsid w:val="00E217AF"/>
    <w:rsid w:val="00E249AE"/>
    <w:rsid w:val="00E25EA1"/>
    <w:rsid w:val="00E27EA2"/>
    <w:rsid w:val="00E3597F"/>
    <w:rsid w:val="00E36B0D"/>
    <w:rsid w:val="00E513F9"/>
    <w:rsid w:val="00E61C58"/>
    <w:rsid w:val="00E63E9F"/>
    <w:rsid w:val="00E648EB"/>
    <w:rsid w:val="00E6547C"/>
    <w:rsid w:val="00E6586B"/>
    <w:rsid w:val="00E668EF"/>
    <w:rsid w:val="00E676EE"/>
    <w:rsid w:val="00E83823"/>
    <w:rsid w:val="00E83E48"/>
    <w:rsid w:val="00E87E83"/>
    <w:rsid w:val="00E945EC"/>
    <w:rsid w:val="00E9692A"/>
    <w:rsid w:val="00EB1CD3"/>
    <w:rsid w:val="00EB69B5"/>
    <w:rsid w:val="00EC6E34"/>
    <w:rsid w:val="00ED40F3"/>
    <w:rsid w:val="00ED7345"/>
    <w:rsid w:val="00EF6303"/>
    <w:rsid w:val="00F10459"/>
    <w:rsid w:val="00F13839"/>
    <w:rsid w:val="00F2528B"/>
    <w:rsid w:val="00F42439"/>
    <w:rsid w:val="00F47687"/>
    <w:rsid w:val="00F517AC"/>
    <w:rsid w:val="00F577D0"/>
    <w:rsid w:val="00F6058E"/>
    <w:rsid w:val="00F70D95"/>
    <w:rsid w:val="00F711F7"/>
    <w:rsid w:val="00F94263"/>
    <w:rsid w:val="00FA62C8"/>
    <w:rsid w:val="00FB163D"/>
    <w:rsid w:val="00FB1E8E"/>
    <w:rsid w:val="00FC6567"/>
    <w:rsid w:val="00FE247D"/>
    <w:rsid w:val="00FE75C0"/>
    <w:rsid w:val="02064207"/>
    <w:rsid w:val="02431F59"/>
    <w:rsid w:val="02513E66"/>
    <w:rsid w:val="02BC2FD7"/>
    <w:rsid w:val="03203617"/>
    <w:rsid w:val="03910ADC"/>
    <w:rsid w:val="04206F49"/>
    <w:rsid w:val="042120C1"/>
    <w:rsid w:val="050E74BD"/>
    <w:rsid w:val="05396EB5"/>
    <w:rsid w:val="05FF0669"/>
    <w:rsid w:val="06C03324"/>
    <w:rsid w:val="07106333"/>
    <w:rsid w:val="07EF4C18"/>
    <w:rsid w:val="0873768E"/>
    <w:rsid w:val="08BC5794"/>
    <w:rsid w:val="08CB1DB7"/>
    <w:rsid w:val="08F9500F"/>
    <w:rsid w:val="09C67C1B"/>
    <w:rsid w:val="0A46519B"/>
    <w:rsid w:val="0A533634"/>
    <w:rsid w:val="0C2451DB"/>
    <w:rsid w:val="0CC557D0"/>
    <w:rsid w:val="0CD644EC"/>
    <w:rsid w:val="0D8E5D1A"/>
    <w:rsid w:val="0D98409D"/>
    <w:rsid w:val="0DD07D5C"/>
    <w:rsid w:val="0E1778B2"/>
    <w:rsid w:val="0E3A3EE3"/>
    <w:rsid w:val="0E851D97"/>
    <w:rsid w:val="0EC44647"/>
    <w:rsid w:val="0F2065F9"/>
    <w:rsid w:val="0FAB119E"/>
    <w:rsid w:val="0FFE3F8C"/>
    <w:rsid w:val="10776371"/>
    <w:rsid w:val="117F6469"/>
    <w:rsid w:val="13D317FF"/>
    <w:rsid w:val="148A2711"/>
    <w:rsid w:val="15410A23"/>
    <w:rsid w:val="155B079A"/>
    <w:rsid w:val="170174B3"/>
    <w:rsid w:val="17315416"/>
    <w:rsid w:val="184071BB"/>
    <w:rsid w:val="185363EB"/>
    <w:rsid w:val="185B53C5"/>
    <w:rsid w:val="18700CBB"/>
    <w:rsid w:val="18B41D8B"/>
    <w:rsid w:val="18FD01F7"/>
    <w:rsid w:val="191827A2"/>
    <w:rsid w:val="193C2469"/>
    <w:rsid w:val="1A0014A0"/>
    <w:rsid w:val="1A2E5D22"/>
    <w:rsid w:val="1C257A55"/>
    <w:rsid w:val="1C5D2B15"/>
    <w:rsid w:val="1CA01D0C"/>
    <w:rsid w:val="1CA734C2"/>
    <w:rsid w:val="1DA008C3"/>
    <w:rsid w:val="1DC159B8"/>
    <w:rsid w:val="1DD653BD"/>
    <w:rsid w:val="1F1105C9"/>
    <w:rsid w:val="1F415005"/>
    <w:rsid w:val="1F684969"/>
    <w:rsid w:val="200C26AB"/>
    <w:rsid w:val="20A17D06"/>
    <w:rsid w:val="20F20694"/>
    <w:rsid w:val="21267ECE"/>
    <w:rsid w:val="215D1883"/>
    <w:rsid w:val="21CA376E"/>
    <w:rsid w:val="21E311D0"/>
    <w:rsid w:val="21E72C49"/>
    <w:rsid w:val="21E9044F"/>
    <w:rsid w:val="22216311"/>
    <w:rsid w:val="22607D8E"/>
    <w:rsid w:val="22612806"/>
    <w:rsid w:val="226E4C50"/>
    <w:rsid w:val="227A1494"/>
    <w:rsid w:val="2299316A"/>
    <w:rsid w:val="22AB1A0B"/>
    <w:rsid w:val="22BA7353"/>
    <w:rsid w:val="22F3799F"/>
    <w:rsid w:val="230146CA"/>
    <w:rsid w:val="23B53859"/>
    <w:rsid w:val="252C1472"/>
    <w:rsid w:val="25554685"/>
    <w:rsid w:val="25E04253"/>
    <w:rsid w:val="27093222"/>
    <w:rsid w:val="27B412B6"/>
    <w:rsid w:val="28117CCB"/>
    <w:rsid w:val="285A58B3"/>
    <w:rsid w:val="28685E4E"/>
    <w:rsid w:val="28E248D5"/>
    <w:rsid w:val="294006A3"/>
    <w:rsid w:val="2961241C"/>
    <w:rsid w:val="2A9E6F4B"/>
    <w:rsid w:val="2B820E36"/>
    <w:rsid w:val="2B9D4677"/>
    <w:rsid w:val="2CA65A4C"/>
    <w:rsid w:val="2D185CC5"/>
    <w:rsid w:val="2D411345"/>
    <w:rsid w:val="2EF1756E"/>
    <w:rsid w:val="2F68245C"/>
    <w:rsid w:val="2FEE0270"/>
    <w:rsid w:val="2FF43438"/>
    <w:rsid w:val="31612D19"/>
    <w:rsid w:val="31680AA4"/>
    <w:rsid w:val="324458E8"/>
    <w:rsid w:val="3385207E"/>
    <w:rsid w:val="33A8778B"/>
    <w:rsid w:val="34477AC1"/>
    <w:rsid w:val="34690821"/>
    <w:rsid w:val="34AA7AD8"/>
    <w:rsid w:val="3503743F"/>
    <w:rsid w:val="353922F0"/>
    <w:rsid w:val="35E65D0D"/>
    <w:rsid w:val="364A11EA"/>
    <w:rsid w:val="36B40C71"/>
    <w:rsid w:val="36BD1842"/>
    <w:rsid w:val="3792170E"/>
    <w:rsid w:val="384B39CB"/>
    <w:rsid w:val="38E453C2"/>
    <w:rsid w:val="398606C2"/>
    <w:rsid w:val="39875977"/>
    <w:rsid w:val="399203DF"/>
    <w:rsid w:val="39F26E51"/>
    <w:rsid w:val="39F91EE3"/>
    <w:rsid w:val="3A5A30AA"/>
    <w:rsid w:val="3AC31E6C"/>
    <w:rsid w:val="3B177876"/>
    <w:rsid w:val="3BC4551A"/>
    <w:rsid w:val="3BF35DCA"/>
    <w:rsid w:val="3CA25E11"/>
    <w:rsid w:val="3D084616"/>
    <w:rsid w:val="3D2C2316"/>
    <w:rsid w:val="3D5B2FD4"/>
    <w:rsid w:val="3E1B6B3C"/>
    <w:rsid w:val="3E9963AF"/>
    <w:rsid w:val="3EE75772"/>
    <w:rsid w:val="3F2454A7"/>
    <w:rsid w:val="400C31E7"/>
    <w:rsid w:val="407D070C"/>
    <w:rsid w:val="4084587D"/>
    <w:rsid w:val="409E07A1"/>
    <w:rsid w:val="40EE06A5"/>
    <w:rsid w:val="40FF3557"/>
    <w:rsid w:val="411526E1"/>
    <w:rsid w:val="41201A3E"/>
    <w:rsid w:val="414F73E9"/>
    <w:rsid w:val="419D59E4"/>
    <w:rsid w:val="41AB6B35"/>
    <w:rsid w:val="41D4309A"/>
    <w:rsid w:val="42E63FE4"/>
    <w:rsid w:val="432B041D"/>
    <w:rsid w:val="43334C4D"/>
    <w:rsid w:val="437911BF"/>
    <w:rsid w:val="444D19FD"/>
    <w:rsid w:val="44BB57C4"/>
    <w:rsid w:val="454C23CB"/>
    <w:rsid w:val="45F309EC"/>
    <w:rsid w:val="469440AE"/>
    <w:rsid w:val="46B57A59"/>
    <w:rsid w:val="470B1D2B"/>
    <w:rsid w:val="482865EB"/>
    <w:rsid w:val="48DC3599"/>
    <w:rsid w:val="49333D80"/>
    <w:rsid w:val="49614163"/>
    <w:rsid w:val="49DF5D2F"/>
    <w:rsid w:val="4A35336A"/>
    <w:rsid w:val="4B3461CB"/>
    <w:rsid w:val="4CE53522"/>
    <w:rsid w:val="4CF67669"/>
    <w:rsid w:val="4D5840D1"/>
    <w:rsid w:val="4D657677"/>
    <w:rsid w:val="4D686380"/>
    <w:rsid w:val="4DB846A4"/>
    <w:rsid w:val="4DB91CFF"/>
    <w:rsid w:val="4E7D5AC2"/>
    <w:rsid w:val="4EB70170"/>
    <w:rsid w:val="4EEA6ECE"/>
    <w:rsid w:val="4F61718C"/>
    <w:rsid w:val="4F6C694A"/>
    <w:rsid w:val="510470DF"/>
    <w:rsid w:val="516756B9"/>
    <w:rsid w:val="51BF147C"/>
    <w:rsid w:val="51C71973"/>
    <w:rsid w:val="52273FAE"/>
    <w:rsid w:val="531000FC"/>
    <w:rsid w:val="534A2F0E"/>
    <w:rsid w:val="540A4C66"/>
    <w:rsid w:val="547C038E"/>
    <w:rsid w:val="54B8398F"/>
    <w:rsid w:val="54BA6362"/>
    <w:rsid w:val="54C15708"/>
    <w:rsid w:val="54E31196"/>
    <w:rsid w:val="552D2BC0"/>
    <w:rsid w:val="553A77A2"/>
    <w:rsid w:val="557C5BBB"/>
    <w:rsid w:val="55A75CE3"/>
    <w:rsid w:val="55FF49AE"/>
    <w:rsid w:val="56C428C1"/>
    <w:rsid w:val="577C6A6A"/>
    <w:rsid w:val="581C21B7"/>
    <w:rsid w:val="589B25D5"/>
    <w:rsid w:val="5914530C"/>
    <w:rsid w:val="59780D2A"/>
    <w:rsid w:val="59CE2C36"/>
    <w:rsid w:val="5BE40FD3"/>
    <w:rsid w:val="5C2374C1"/>
    <w:rsid w:val="5CCD4136"/>
    <w:rsid w:val="5D891040"/>
    <w:rsid w:val="5DCA00E4"/>
    <w:rsid w:val="5DF545B1"/>
    <w:rsid w:val="5E8A02C4"/>
    <w:rsid w:val="5E8E6B23"/>
    <w:rsid w:val="5F3E3C14"/>
    <w:rsid w:val="5F866244"/>
    <w:rsid w:val="5FEB52A2"/>
    <w:rsid w:val="60485726"/>
    <w:rsid w:val="60763E65"/>
    <w:rsid w:val="60AD264B"/>
    <w:rsid w:val="61464EA9"/>
    <w:rsid w:val="61D358FF"/>
    <w:rsid w:val="62192905"/>
    <w:rsid w:val="624F0936"/>
    <w:rsid w:val="62905690"/>
    <w:rsid w:val="62A84336"/>
    <w:rsid w:val="630027ED"/>
    <w:rsid w:val="641A6C83"/>
    <w:rsid w:val="646147EB"/>
    <w:rsid w:val="64712909"/>
    <w:rsid w:val="651956A8"/>
    <w:rsid w:val="668F713D"/>
    <w:rsid w:val="66B47AF1"/>
    <w:rsid w:val="672C254A"/>
    <w:rsid w:val="679B7E87"/>
    <w:rsid w:val="683306E1"/>
    <w:rsid w:val="686271F6"/>
    <w:rsid w:val="68FF07C0"/>
    <w:rsid w:val="69596EB5"/>
    <w:rsid w:val="69EF4C06"/>
    <w:rsid w:val="6A25079A"/>
    <w:rsid w:val="6B0B0F7D"/>
    <w:rsid w:val="6BB77036"/>
    <w:rsid w:val="6BBC4FEE"/>
    <w:rsid w:val="6C5E1ACD"/>
    <w:rsid w:val="6C670E57"/>
    <w:rsid w:val="6C755955"/>
    <w:rsid w:val="6C955150"/>
    <w:rsid w:val="6CC925AC"/>
    <w:rsid w:val="6D027AC0"/>
    <w:rsid w:val="6D261710"/>
    <w:rsid w:val="6D432DA7"/>
    <w:rsid w:val="6D7A012B"/>
    <w:rsid w:val="6DDB732E"/>
    <w:rsid w:val="6E2378B0"/>
    <w:rsid w:val="6E3A7B90"/>
    <w:rsid w:val="6E464051"/>
    <w:rsid w:val="6ED2437D"/>
    <w:rsid w:val="6F083BBD"/>
    <w:rsid w:val="707406E1"/>
    <w:rsid w:val="70817175"/>
    <w:rsid w:val="71044A2E"/>
    <w:rsid w:val="711E154C"/>
    <w:rsid w:val="715B77C5"/>
    <w:rsid w:val="7197233A"/>
    <w:rsid w:val="720B6896"/>
    <w:rsid w:val="72F303D4"/>
    <w:rsid w:val="73294EC9"/>
    <w:rsid w:val="74653154"/>
    <w:rsid w:val="75327E98"/>
    <w:rsid w:val="753F65B5"/>
    <w:rsid w:val="75D3068D"/>
    <w:rsid w:val="76C320E7"/>
    <w:rsid w:val="77156E95"/>
    <w:rsid w:val="77316ADA"/>
    <w:rsid w:val="77D90FEC"/>
    <w:rsid w:val="7A931CD2"/>
    <w:rsid w:val="7B8B0D00"/>
    <w:rsid w:val="7BD520DA"/>
    <w:rsid w:val="7BE62A68"/>
    <w:rsid w:val="7DB22C16"/>
    <w:rsid w:val="7DC56B8B"/>
    <w:rsid w:val="7DFD6D8D"/>
    <w:rsid w:val="7E1251C1"/>
    <w:rsid w:val="7E392FDA"/>
    <w:rsid w:val="7E594F32"/>
    <w:rsid w:val="7E764E25"/>
    <w:rsid w:val="7E97200C"/>
    <w:rsid w:val="7EEA2E5F"/>
    <w:rsid w:val="7EFD48D6"/>
    <w:rsid w:val="7F6261BC"/>
    <w:rsid w:val="7FC7675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13334BD8-9551-4871-8938-A02798422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12"/>
      </w:numPr>
      <w:spacing w:before="340" w:after="330" w:line="578" w:lineRule="auto"/>
      <w:outlineLvl w:val="0"/>
    </w:pPr>
    <w:rPr>
      <w:b/>
      <w:bCs/>
      <w:kern w:val="44"/>
      <w:sz w:val="44"/>
      <w:szCs w:val="44"/>
    </w:rPr>
  </w:style>
  <w:style w:type="paragraph" w:styleId="2">
    <w:name w:val="heading 2"/>
    <w:basedOn w:val="a"/>
    <w:next w:val="a"/>
    <w:unhideWhenUsed/>
    <w:qFormat/>
    <w:pPr>
      <w:keepNext/>
      <w:keepLines/>
      <w:numPr>
        <w:ilvl w:val="1"/>
        <w:numId w:val="12"/>
      </w:numPr>
      <w:spacing w:before="260" w:after="260" w:line="416" w:lineRule="auto"/>
      <w:outlineLvl w:val="1"/>
    </w:pPr>
    <w:rPr>
      <w:rFonts w:ascii="Cambria" w:eastAsia="宋体" w:hAnsi="Cambria" w:cs="Times New Roman"/>
      <w:b/>
      <w:bCs/>
      <w:sz w:val="32"/>
      <w:szCs w:val="32"/>
    </w:rPr>
  </w:style>
  <w:style w:type="paragraph" w:styleId="3">
    <w:name w:val="heading 3"/>
    <w:basedOn w:val="a"/>
    <w:next w:val="a"/>
    <w:unhideWhenUsed/>
    <w:qFormat/>
    <w:pPr>
      <w:keepNext/>
      <w:keepLines/>
      <w:numPr>
        <w:ilvl w:val="2"/>
        <w:numId w:val="12"/>
      </w:numPr>
      <w:spacing w:before="260" w:after="260" w:line="416" w:lineRule="auto"/>
      <w:outlineLvl w:val="2"/>
    </w:pPr>
    <w:rPr>
      <w:b/>
      <w:bCs/>
      <w:sz w:val="32"/>
      <w:szCs w:val="32"/>
    </w:rPr>
  </w:style>
  <w:style w:type="paragraph" w:styleId="4">
    <w:name w:val="heading 4"/>
    <w:basedOn w:val="a"/>
    <w:next w:val="a"/>
    <w:unhideWhenUsed/>
    <w:qFormat/>
    <w:pPr>
      <w:keepNext/>
      <w:keepLines/>
      <w:numPr>
        <w:ilvl w:val="3"/>
        <w:numId w:val="12"/>
      </w:numPr>
      <w:spacing w:before="280" w:after="290" w:line="376" w:lineRule="auto"/>
      <w:outlineLvl w:val="3"/>
    </w:pPr>
    <w:rPr>
      <w:rFonts w:ascii="Cambria" w:eastAsia="宋体" w:hAnsi="Cambria" w:cs="Times New Roman"/>
      <w:b/>
      <w:bCs/>
      <w:sz w:val="28"/>
      <w:szCs w:val="28"/>
    </w:rPr>
  </w:style>
  <w:style w:type="paragraph" w:styleId="5">
    <w:name w:val="heading 5"/>
    <w:basedOn w:val="a"/>
    <w:next w:val="a"/>
    <w:link w:val="5Char"/>
    <w:semiHidden/>
    <w:unhideWhenUsed/>
    <w:qFormat/>
    <w:rsid w:val="00DB4118"/>
    <w:pPr>
      <w:keepNext/>
      <w:keepLines/>
      <w:numPr>
        <w:ilvl w:val="4"/>
        <w:numId w:val="12"/>
      </w:numPr>
      <w:spacing w:before="280" w:after="290" w:line="376" w:lineRule="auto"/>
      <w:outlineLvl w:val="4"/>
    </w:pPr>
    <w:rPr>
      <w:b/>
      <w:bCs/>
      <w:sz w:val="28"/>
      <w:szCs w:val="28"/>
    </w:rPr>
  </w:style>
  <w:style w:type="paragraph" w:styleId="6">
    <w:name w:val="heading 6"/>
    <w:basedOn w:val="a"/>
    <w:next w:val="a"/>
    <w:link w:val="6Char"/>
    <w:semiHidden/>
    <w:unhideWhenUsed/>
    <w:qFormat/>
    <w:rsid w:val="00DB4118"/>
    <w:pPr>
      <w:keepNext/>
      <w:keepLines/>
      <w:numPr>
        <w:ilvl w:val="5"/>
        <w:numId w:val="1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rsid w:val="00DB4118"/>
    <w:pPr>
      <w:keepNext/>
      <w:keepLines/>
      <w:numPr>
        <w:ilvl w:val="6"/>
        <w:numId w:val="12"/>
      </w:numPr>
      <w:spacing w:before="240" w:after="64" w:line="320" w:lineRule="auto"/>
      <w:outlineLvl w:val="6"/>
    </w:pPr>
    <w:rPr>
      <w:b/>
      <w:bCs/>
      <w:sz w:val="24"/>
    </w:rPr>
  </w:style>
  <w:style w:type="paragraph" w:styleId="8">
    <w:name w:val="heading 8"/>
    <w:basedOn w:val="a"/>
    <w:next w:val="a"/>
    <w:link w:val="8Char"/>
    <w:semiHidden/>
    <w:unhideWhenUsed/>
    <w:qFormat/>
    <w:rsid w:val="00DB4118"/>
    <w:pPr>
      <w:keepNext/>
      <w:keepLines/>
      <w:numPr>
        <w:ilvl w:val="7"/>
        <w:numId w:val="12"/>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semiHidden/>
    <w:unhideWhenUsed/>
    <w:qFormat/>
    <w:rsid w:val="00DB4118"/>
    <w:pPr>
      <w:keepNext/>
      <w:keepLines/>
      <w:numPr>
        <w:ilvl w:val="8"/>
        <w:numId w:val="1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cs="Arial"/>
      <w:sz w:val="20"/>
      <w:szCs w:val="20"/>
    </w:rPr>
  </w:style>
  <w:style w:type="paragraph" w:styleId="a4">
    <w:name w:val="Document Map"/>
    <w:basedOn w:val="a"/>
    <w:link w:val="Char"/>
    <w:rPr>
      <w:rFonts w:ascii="Heiti SC Light" w:eastAsia="Heiti SC Light"/>
      <w:sz w:val="24"/>
    </w:rPr>
  </w:style>
  <w:style w:type="paragraph" w:styleId="30">
    <w:name w:val="toc 3"/>
    <w:basedOn w:val="a"/>
    <w:next w:val="a"/>
    <w:uiPriority w:val="39"/>
    <w:qFormat/>
    <w:pPr>
      <w:ind w:leftChars="400" w:left="840"/>
    </w:pPr>
  </w:style>
  <w:style w:type="paragraph" w:styleId="10">
    <w:name w:val="toc 1"/>
    <w:basedOn w:val="a"/>
    <w:next w:val="a"/>
    <w:uiPriority w:val="39"/>
    <w:qFormat/>
  </w:style>
  <w:style w:type="paragraph" w:styleId="20">
    <w:name w:val="toc 2"/>
    <w:basedOn w:val="a"/>
    <w:next w:val="a"/>
    <w:uiPriority w:val="39"/>
    <w:pPr>
      <w:ind w:leftChars="200" w:left="420"/>
    </w:pPr>
  </w:style>
  <w:style w:type="character" w:styleId="a5">
    <w:name w:val="Hyperlink"/>
    <w:basedOn w:val="a0"/>
    <w:uiPriority w:val="99"/>
    <w:qFormat/>
    <w:rPr>
      <w:color w:val="0000FF"/>
      <w:u w:val="single"/>
    </w:rPr>
  </w:style>
  <w:style w:type="table" w:styleId="a6">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7">
    <w:name w:val="段"/>
    <w:basedOn w:val="a"/>
    <w:qFormat/>
    <w:pPr>
      <w:spacing w:afterLines="50"/>
      <w:ind w:firstLineChars="200" w:firstLine="200"/>
    </w:pPr>
    <w:rPr>
      <w:rFonts w:ascii="Calibri" w:hAnsi="Calibri"/>
      <w:szCs w:val="22"/>
    </w:rPr>
  </w:style>
  <w:style w:type="character" w:customStyle="1" w:styleId="Char">
    <w:name w:val="文档结构图 Char"/>
    <w:basedOn w:val="a0"/>
    <w:link w:val="a4"/>
    <w:rPr>
      <w:rFonts w:ascii="Heiti SC Light" w:eastAsia="Heiti SC Light" w:hAnsiTheme="minorHAnsi" w:cstheme="minorBidi"/>
      <w:kern w:val="2"/>
      <w:sz w:val="24"/>
      <w:szCs w:val="24"/>
    </w:rPr>
  </w:style>
  <w:style w:type="paragraph" w:styleId="a8">
    <w:name w:val="List Paragraph"/>
    <w:basedOn w:val="a"/>
    <w:uiPriority w:val="34"/>
    <w:unhideWhenUsed/>
    <w:qFormat/>
    <w:rsid w:val="00B61D17"/>
    <w:pPr>
      <w:ind w:firstLineChars="200" w:firstLine="420"/>
    </w:pPr>
  </w:style>
  <w:style w:type="paragraph" w:styleId="a9">
    <w:name w:val="header"/>
    <w:basedOn w:val="a"/>
    <w:link w:val="Char0"/>
    <w:rsid w:val="0064369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643690"/>
    <w:rPr>
      <w:rFonts w:asciiTheme="minorHAnsi" w:eastAsiaTheme="minorEastAsia" w:hAnsiTheme="minorHAnsi" w:cstheme="minorBidi"/>
      <w:kern w:val="2"/>
      <w:sz w:val="18"/>
      <w:szCs w:val="18"/>
    </w:rPr>
  </w:style>
  <w:style w:type="paragraph" w:styleId="aa">
    <w:name w:val="footer"/>
    <w:basedOn w:val="a"/>
    <w:link w:val="Char1"/>
    <w:uiPriority w:val="99"/>
    <w:rsid w:val="00643690"/>
    <w:pPr>
      <w:tabs>
        <w:tab w:val="center" w:pos="4153"/>
        <w:tab w:val="right" w:pos="8306"/>
      </w:tabs>
      <w:snapToGrid w:val="0"/>
      <w:jc w:val="left"/>
    </w:pPr>
    <w:rPr>
      <w:sz w:val="18"/>
      <w:szCs w:val="18"/>
    </w:rPr>
  </w:style>
  <w:style w:type="character" w:customStyle="1" w:styleId="Char1">
    <w:name w:val="页脚 Char"/>
    <w:basedOn w:val="a0"/>
    <w:link w:val="aa"/>
    <w:uiPriority w:val="99"/>
    <w:rsid w:val="00643690"/>
    <w:rPr>
      <w:rFonts w:asciiTheme="minorHAnsi" w:eastAsiaTheme="minorEastAsia" w:hAnsiTheme="minorHAnsi" w:cstheme="minorBidi"/>
      <w:kern w:val="2"/>
      <w:sz w:val="18"/>
      <w:szCs w:val="18"/>
    </w:rPr>
  </w:style>
  <w:style w:type="character" w:styleId="ab">
    <w:name w:val="page number"/>
    <w:basedOn w:val="a0"/>
    <w:rsid w:val="00643690"/>
  </w:style>
  <w:style w:type="paragraph" w:styleId="40">
    <w:name w:val="toc 4"/>
    <w:basedOn w:val="a"/>
    <w:next w:val="a"/>
    <w:autoRedefine/>
    <w:uiPriority w:val="39"/>
    <w:unhideWhenUsed/>
    <w:rsid w:val="00212A48"/>
    <w:pPr>
      <w:ind w:leftChars="600" w:left="1260"/>
    </w:pPr>
    <w:rPr>
      <w:sz w:val="24"/>
    </w:rPr>
  </w:style>
  <w:style w:type="paragraph" w:styleId="50">
    <w:name w:val="toc 5"/>
    <w:basedOn w:val="a"/>
    <w:next w:val="a"/>
    <w:autoRedefine/>
    <w:uiPriority w:val="39"/>
    <w:unhideWhenUsed/>
    <w:rsid w:val="00212A48"/>
    <w:pPr>
      <w:ind w:leftChars="800" w:left="1680"/>
    </w:pPr>
    <w:rPr>
      <w:sz w:val="24"/>
    </w:rPr>
  </w:style>
  <w:style w:type="paragraph" w:styleId="60">
    <w:name w:val="toc 6"/>
    <w:basedOn w:val="a"/>
    <w:next w:val="a"/>
    <w:autoRedefine/>
    <w:uiPriority w:val="39"/>
    <w:unhideWhenUsed/>
    <w:rsid w:val="00212A48"/>
    <w:pPr>
      <w:ind w:leftChars="1000" w:left="2100"/>
    </w:pPr>
    <w:rPr>
      <w:sz w:val="24"/>
    </w:rPr>
  </w:style>
  <w:style w:type="paragraph" w:styleId="70">
    <w:name w:val="toc 7"/>
    <w:basedOn w:val="a"/>
    <w:next w:val="a"/>
    <w:autoRedefine/>
    <w:uiPriority w:val="39"/>
    <w:unhideWhenUsed/>
    <w:rsid w:val="00212A48"/>
    <w:pPr>
      <w:ind w:leftChars="1200" w:left="2520"/>
    </w:pPr>
    <w:rPr>
      <w:sz w:val="24"/>
    </w:rPr>
  </w:style>
  <w:style w:type="paragraph" w:styleId="80">
    <w:name w:val="toc 8"/>
    <w:basedOn w:val="a"/>
    <w:next w:val="a"/>
    <w:autoRedefine/>
    <w:uiPriority w:val="39"/>
    <w:unhideWhenUsed/>
    <w:rsid w:val="00212A48"/>
    <w:pPr>
      <w:ind w:leftChars="1400" w:left="2940"/>
    </w:pPr>
    <w:rPr>
      <w:sz w:val="24"/>
    </w:rPr>
  </w:style>
  <w:style w:type="paragraph" w:styleId="90">
    <w:name w:val="toc 9"/>
    <w:basedOn w:val="a"/>
    <w:next w:val="a"/>
    <w:autoRedefine/>
    <w:uiPriority w:val="39"/>
    <w:unhideWhenUsed/>
    <w:rsid w:val="00212A48"/>
    <w:pPr>
      <w:ind w:leftChars="1600" w:left="3360"/>
    </w:pPr>
    <w:rPr>
      <w:sz w:val="24"/>
    </w:rPr>
  </w:style>
  <w:style w:type="paragraph" w:styleId="ac">
    <w:name w:val="Balloon Text"/>
    <w:basedOn w:val="a"/>
    <w:link w:val="Char2"/>
    <w:rsid w:val="00DB4118"/>
    <w:rPr>
      <w:sz w:val="18"/>
      <w:szCs w:val="18"/>
    </w:rPr>
  </w:style>
  <w:style w:type="character" w:customStyle="1" w:styleId="Char2">
    <w:name w:val="批注框文本 Char"/>
    <w:basedOn w:val="a0"/>
    <w:link w:val="ac"/>
    <w:rsid w:val="00DB4118"/>
    <w:rPr>
      <w:rFonts w:asciiTheme="minorHAnsi" w:eastAsiaTheme="minorEastAsia" w:hAnsiTheme="minorHAnsi" w:cstheme="minorBidi"/>
      <w:kern w:val="2"/>
      <w:sz w:val="18"/>
      <w:szCs w:val="18"/>
    </w:rPr>
  </w:style>
  <w:style w:type="character" w:customStyle="1" w:styleId="5Char">
    <w:name w:val="标题 5 Char"/>
    <w:basedOn w:val="a0"/>
    <w:link w:val="5"/>
    <w:semiHidden/>
    <w:rsid w:val="00DB4118"/>
    <w:rPr>
      <w:rFonts w:asciiTheme="minorHAnsi" w:eastAsiaTheme="minorEastAsia" w:hAnsiTheme="minorHAnsi" w:cstheme="minorBidi"/>
      <w:b/>
      <w:bCs/>
      <w:kern w:val="2"/>
      <w:sz w:val="28"/>
      <w:szCs w:val="28"/>
    </w:rPr>
  </w:style>
  <w:style w:type="character" w:customStyle="1" w:styleId="6Char">
    <w:name w:val="标题 6 Char"/>
    <w:basedOn w:val="a0"/>
    <w:link w:val="6"/>
    <w:semiHidden/>
    <w:rsid w:val="00DB4118"/>
    <w:rPr>
      <w:rFonts w:asciiTheme="majorHAnsi" w:eastAsiaTheme="majorEastAsia" w:hAnsiTheme="majorHAnsi" w:cstheme="majorBidi"/>
      <w:b/>
      <w:bCs/>
      <w:kern w:val="2"/>
      <w:sz w:val="24"/>
      <w:szCs w:val="24"/>
    </w:rPr>
  </w:style>
  <w:style w:type="character" w:customStyle="1" w:styleId="7Char">
    <w:name w:val="标题 7 Char"/>
    <w:basedOn w:val="a0"/>
    <w:link w:val="7"/>
    <w:semiHidden/>
    <w:rsid w:val="00DB4118"/>
    <w:rPr>
      <w:rFonts w:asciiTheme="minorHAnsi" w:eastAsiaTheme="minorEastAsia" w:hAnsiTheme="minorHAnsi" w:cstheme="minorBidi"/>
      <w:b/>
      <w:bCs/>
      <w:kern w:val="2"/>
      <w:sz w:val="24"/>
      <w:szCs w:val="24"/>
    </w:rPr>
  </w:style>
  <w:style w:type="character" w:customStyle="1" w:styleId="8Char">
    <w:name w:val="标题 8 Char"/>
    <w:basedOn w:val="a0"/>
    <w:link w:val="8"/>
    <w:semiHidden/>
    <w:rsid w:val="00DB4118"/>
    <w:rPr>
      <w:rFonts w:asciiTheme="majorHAnsi" w:eastAsiaTheme="majorEastAsia" w:hAnsiTheme="majorHAnsi" w:cstheme="majorBidi"/>
      <w:kern w:val="2"/>
      <w:sz w:val="24"/>
      <w:szCs w:val="24"/>
    </w:rPr>
  </w:style>
  <w:style w:type="character" w:customStyle="1" w:styleId="9Char">
    <w:name w:val="标题 9 Char"/>
    <w:basedOn w:val="a0"/>
    <w:link w:val="9"/>
    <w:semiHidden/>
    <w:rsid w:val="00DB4118"/>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4867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60</Pages>
  <Words>3792</Words>
  <Characters>21620</Characters>
  <Application>Microsoft Office Word</Application>
  <DocSecurity>0</DocSecurity>
  <Lines>180</Lines>
  <Paragraphs>50</Paragraphs>
  <ScaleCrop>false</ScaleCrop>
  <Company/>
  <LinksUpToDate>false</LinksUpToDate>
  <CharactersWithSpaces>25362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蒙遥</cp:lastModifiedBy>
  <cp:revision>11</cp:revision>
  <dcterms:created xsi:type="dcterms:W3CDTF">2017-03-20T06:07:00Z</dcterms:created>
  <dcterms:modified xsi:type="dcterms:W3CDTF">2017-03-20T09:07:00Z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