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7D356" w14:textId="60D8F7FD" w:rsidR="00637FBE" w:rsidRPr="00CA1660" w:rsidRDefault="00713A4D">
      <w:bookmarkStart w:id="0" w:name="_Hlk167706324"/>
      <w:bookmarkEnd w:id="0"/>
      <w:r w:rsidRPr="00CA1660">
        <w:rPr>
          <w:lang w:eastAsia="en-ZA"/>
        </w:rPr>
        <w:t xml:space="preserve"> </w:t>
      </w:r>
      <w:r w:rsidR="0027201C" w:rsidRPr="00CA1660">
        <w:rPr>
          <w:noProof/>
        </w:rPr>
        <w:drawing>
          <wp:anchor distT="0" distB="0" distL="114300" distR="114300" simplePos="0" relativeHeight="251666432" behindDoc="1" locked="1" layoutInCell="1" allowOverlap="1" wp14:anchorId="7EAE7D8C" wp14:editId="5433EB7D">
            <wp:simplePos x="0" y="0"/>
            <wp:positionH relativeFrom="margin">
              <wp:posOffset>4090670</wp:posOffset>
            </wp:positionH>
            <wp:positionV relativeFrom="margin">
              <wp:posOffset>-337185</wp:posOffset>
            </wp:positionV>
            <wp:extent cx="1905000" cy="892810"/>
            <wp:effectExtent l="0" t="0" r="0" b="2540"/>
            <wp:wrapNone/>
            <wp:docPr id="1465194096" name="Graphic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94096" name="Graphic 1">
                      <a:hlinkClick r:id="rId11"/>
                    </pic:cNvPr>
                    <pic:cNvPicPr/>
                  </pic:nvPicPr>
                  <pic:blipFill>
                    <a:blip r:embed="rId12">
                      <a:extLst>
                        <a:ext uri="{96DAC541-7B7A-43D3-8B79-37D633B846F1}">
                          <asvg:svgBlip xmlns:asvg="http://schemas.microsoft.com/office/drawing/2016/SVG/main" r:embed="rId13"/>
                        </a:ext>
                      </a:extLst>
                    </a:blip>
                    <a:stretch>
                      <a:fillRect/>
                    </a:stretch>
                  </pic:blipFill>
                  <pic:spPr>
                    <a:xfrm>
                      <a:off x="0" y="0"/>
                      <a:ext cx="1905000" cy="892810"/>
                    </a:xfrm>
                    <a:prstGeom prst="rect">
                      <a:avLst/>
                    </a:prstGeom>
                  </pic:spPr>
                </pic:pic>
              </a:graphicData>
            </a:graphic>
            <wp14:sizeRelH relativeFrom="margin">
              <wp14:pctWidth>0</wp14:pctWidth>
            </wp14:sizeRelH>
            <wp14:sizeRelV relativeFrom="margin">
              <wp14:pctHeight>0</wp14:pctHeight>
            </wp14:sizeRelV>
          </wp:anchor>
        </w:drawing>
      </w:r>
    </w:p>
    <w:p w14:paraId="1AE1BFC9" w14:textId="0ECE1CC0" w:rsidR="00637FBE" w:rsidRPr="00CA1660" w:rsidRDefault="00637FBE"/>
    <w:p w14:paraId="1ED2C31A" w14:textId="77777777" w:rsidR="0006322B" w:rsidRPr="00CA1660" w:rsidRDefault="0006322B"/>
    <w:p w14:paraId="316A6035" w14:textId="4A868F8F" w:rsidR="0006322B" w:rsidRPr="00CA1660" w:rsidRDefault="0006322B"/>
    <w:p w14:paraId="7E141EA7" w14:textId="053D73D4" w:rsidR="0006322B" w:rsidRPr="00CA1660" w:rsidRDefault="0006322B"/>
    <w:p w14:paraId="01E86B02" w14:textId="25E36788" w:rsidR="0006322B" w:rsidRPr="00CA1660" w:rsidRDefault="0006322B"/>
    <w:p w14:paraId="6B72ECE1" w14:textId="41364A5E" w:rsidR="003E74CB" w:rsidRPr="00CA1660" w:rsidRDefault="003E74CB" w:rsidP="005E6474"/>
    <w:p w14:paraId="31C54D94" w14:textId="097C05EA" w:rsidR="003E74CB" w:rsidRPr="00CA1660" w:rsidRDefault="003E74CB" w:rsidP="005E6474"/>
    <w:p w14:paraId="57D2CCB3" w14:textId="77777777" w:rsidR="003E74CB" w:rsidRPr="00CA1660" w:rsidRDefault="003E74CB" w:rsidP="005E6474"/>
    <w:p w14:paraId="2634F333" w14:textId="4B998EF7" w:rsidR="003E74CB" w:rsidRPr="00CA1660" w:rsidRDefault="0027201C" w:rsidP="005E6474">
      <w:r w:rsidRPr="00CA1660">
        <w:rPr>
          <w:noProof/>
        </w:rPr>
        <w:drawing>
          <wp:anchor distT="0" distB="0" distL="114300" distR="114300" simplePos="0" relativeHeight="251662336" behindDoc="1" locked="1" layoutInCell="1" allowOverlap="1" wp14:anchorId="348AEDAA" wp14:editId="1FC8FF7D">
            <wp:simplePos x="0" y="0"/>
            <wp:positionH relativeFrom="page">
              <wp:posOffset>-57150</wp:posOffset>
            </wp:positionH>
            <wp:positionV relativeFrom="page">
              <wp:posOffset>-28575</wp:posOffset>
            </wp:positionV>
            <wp:extent cx="7613015" cy="10739120"/>
            <wp:effectExtent l="0" t="0" r="6985" b="5080"/>
            <wp:wrapNone/>
            <wp:docPr id="19372491" name="Picture 1" descr="A blue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491" name="Picture 1" descr="A blue and white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13015" cy="10739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A895F" w14:textId="5C21158E" w:rsidR="003E74CB" w:rsidRPr="00CA1660" w:rsidRDefault="003E74CB" w:rsidP="005E6474"/>
    <w:p w14:paraId="289E6C7C" w14:textId="03EA45BB" w:rsidR="003E74CB" w:rsidRPr="00CA1660" w:rsidRDefault="003E74CB" w:rsidP="005E6474"/>
    <w:p w14:paraId="0A804102" w14:textId="4D81BE92" w:rsidR="003E74CB" w:rsidRPr="00CA1660" w:rsidRDefault="0027201C" w:rsidP="005E6474">
      <w:r w:rsidRPr="00CA1660">
        <w:rPr>
          <w:noProof/>
        </w:rPr>
        <mc:AlternateContent>
          <mc:Choice Requires="wps">
            <w:drawing>
              <wp:anchor distT="45720" distB="45720" distL="114300" distR="114300" simplePos="0" relativeHeight="251664384" behindDoc="0" locked="0" layoutInCell="1" allowOverlap="1" wp14:anchorId="2C513451" wp14:editId="18E08EFC">
                <wp:simplePos x="0" y="0"/>
                <wp:positionH relativeFrom="margin">
                  <wp:posOffset>247650</wp:posOffset>
                </wp:positionH>
                <wp:positionV relativeFrom="paragraph">
                  <wp:posOffset>313690</wp:posOffset>
                </wp:positionV>
                <wp:extent cx="5581650" cy="1404620"/>
                <wp:effectExtent l="0" t="0" r="0" b="5715"/>
                <wp:wrapSquare wrapText="bothSides"/>
                <wp:docPr id="1298722986" name="Text Box 1298722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noFill/>
                        <a:ln w="9525">
                          <a:noFill/>
                          <a:miter lim="800000"/>
                          <a:headEnd/>
                          <a:tailEnd/>
                        </a:ln>
                      </wps:spPr>
                      <wps:txbx>
                        <w:txbxContent>
                          <w:p w14:paraId="6E20411E" w14:textId="7F391690" w:rsidR="007A5729" w:rsidRPr="007A5729"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Mercury A</w:t>
                            </w:r>
                            <w:r>
                              <w:rPr>
                                <w:rFonts w:eastAsiaTheme="majorEastAsia" w:cstheme="majorBidi"/>
                                <w:b/>
                                <w:color w:val="007AC2"/>
                                <w:spacing w:val="-10"/>
                                <w:kern w:val="28"/>
                                <w:sz w:val="48"/>
                                <w:szCs w:val="48"/>
                              </w:rPr>
                              <w:t>PI</w:t>
                            </w:r>
                            <w:r w:rsidRPr="007A5729">
                              <w:rPr>
                                <w:rFonts w:eastAsiaTheme="majorEastAsia" w:cstheme="majorBidi"/>
                                <w:b/>
                                <w:color w:val="007AC2"/>
                                <w:spacing w:val="-10"/>
                                <w:kern w:val="28"/>
                                <w:sz w:val="48"/>
                                <w:szCs w:val="48"/>
                              </w:rPr>
                              <w:t xml:space="preserve"> Specification </w:t>
                            </w:r>
                          </w:p>
                          <w:p w14:paraId="666F0F70" w14:textId="4C23A16D" w:rsidR="007A5729" w:rsidRPr="007A5729"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Processor –</w:t>
                            </w:r>
                            <w:r>
                              <w:rPr>
                                <w:rFonts w:eastAsiaTheme="majorEastAsia" w:cstheme="majorBidi"/>
                                <w:b/>
                                <w:color w:val="007AC2"/>
                                <w:spacing w:val="-10"/>
                                <w:kern w:val="28"/>
                                <w:sz w:val="48"/>
                                <w:szCs w:val="48"/>
                              </w:rPr>
                              <w:t xml:space="preserve"> </w:t>
                            </w:r>
                            <w:r w:rsidRPr="007A5729">
                              <w:rPr>
                                <w:rFonts w:eastAsiaTheme="majorEastAsia" w:cstheme="majorBidi"/>
                                <w:b/>
                                <w:color w:val="007AC2"/>
                                <w:spacing w:val="-10"/>
                                <w:kern w:val="28"/>
                                <w:sz w:val="48"/>
                                <w:szCs w:val="48"/>
                              </w:rPr>
                              <w:t>Payment Status Report</w:t>
                            </w:r>
                          </w:p>
                          <w:p w14:paraId="14F29C17" w14:textId="2DD62A0C" w:rsidR="00AA64B5" w:rsidRPr="00CA1660"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Outbound To Client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513451" id="_x0000_t202" coordsize="21600,21600" o:spt="202" path="m,l,21600r21600,l21600,xe">
                <v:stroke joinstyle="miter"/>
                <v:path gradientshapeok="t" o:connecttype="rect"/>
              </v:shapetype>
              <v:shape id="Text Box 1298722986" o:spid="_x0000_s1026" type="#_x0000_t202" style="position:absolute;margin-left:19.5pt;margin-top:24.7pt;width:439.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Fe+gEAAM4DAAAOAAAAZHJzL2Uyb0RvYy54bWysU9uO2yAQfa/Uf0C8N7ajOM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" filled="f" stroked="f">
                <v:textbox style="mso-fit-shape-to-text:t">
                  <w:txbxContent>
                    <w:p w14:paraId="6E20411E" w14:textId="7F391690" w:rsidR="007A5729" w:rsidRPr="007A5729"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Mercury A</w:t>
                      </w:r>
                      <w:r>
                        <w:rPr>
                          <w:rFonts w:eastAsiaTheme="majorEastAsia" w:cstheme="majorBidi"/>
                          <w:b/>
                          <w:color w:val="007AC2"/>
                          <w:spacing w:val="-10"/>
                          <w:kern w:val="28"/>
                          <w:sz w:val="48"/>
                          <w:szCs w:val="48"/>
                        </w:rPr>
                        <w:t>PI</w:t>
                      </w:r>
                      <w:r w:rsidRPr="007A5729">
                        <w:rPr>
                          <w:rFonts w:eastAsiaTheme="majorEastAsia" w:cstheme="majorBidi"/>
                          <w:b/>
                          <w:color w:val="007AC2"/>
                          <w:spacing w:val="-10"/>
                          <w:kern w:val="28"/>
                          <w:sz w:val="48"/>
                          <w:szCs w:val="48"/>
                        </w:rPr>
                        <w:t xml:space="preserve"> Specification </w:t>
                      </w:r>
                    </w:p>
                    <w:p w14:paraId="666F0F70" w14:textId="4C23A16D" w:rsidR="007A5729" w:rsidRPr="007A5729"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Processor –</w:t>
                      </w:r>
                      <w:r>
                        <w:rPr>
                          <w:rFonts w:eastAsiaTheme="majorEastAsia" w:cstheme="majorBidi"/>
                          <w:b/>
                          <w:color w:val="007AC2"/>
                          <w:spacing w:val="-10"/>
                          <w:kern w:val="28"/>
                          <w:sz w:val="48"/>
                          <w:szCs w:val="48"/>
                        </w:rPr>
                        <w:t xml:space="preserve"> </w:t>
                      </w:r>
                      <w:r w:rsidRPr="007A5729">
                        <w:rPr>
                          <w:rFonts w:eastAsiaTheme="majorEastAsia" w:cstheme="majorBidi"/>
                          <w:b/>
                          <w:color w:val="007AC2"/>
                          <w:spacing w:val="-10"/>
                          <w:kern w:val="28"/>
                          <w:sz w:val="48"/>
                          <w:szCs w:val="48"/>
                        </w:rPr>
                        <w:t>Payment Status Report</w:t>
                      </w:r>
                    </w:p>
                    <w:p w14:paraId="14F29C17" w14:textId="2DD62A0C" w:rsidR="00AA64B5" w:rsidRPr="00CA1660" w:rsidRDefault="007A5729" w:rsidP="007A5729">
                      <w:pPr>
                        <w:pStyle w:val="DTintro"/>
                        <w:rPr>
                          <w:rFonts w:eastAsiaTheme="majorEastAsia" w:cstheme="majorBidi"/>
                          <w:b/>
                          <w:color w:val="007AC2"/>
                          <w:spacing w:val="-10"/>
                          <w:kern w:val="28"/>
                          <w:sz w:val="48"/>
                          <w:szCs w:val="48"/>
                        </w:rPr>
                      </w:pPr>
                      <w:r w:rsidRPr="007A5729">
                        <w:rPr>
                          <w:rFonts w:eastAsiaTheme="majorEastAsia" w:cstheme="majorBidi"/>
                          <w:b/>
                          <w:color w:val="007AC2"/>
                          <w:spacing w:val="-10"/>
                          <w:kern w:val="28"/>
                          <w:sz w:val="48"/>
                          <w:szCs w:val="48"/>
                        </w:rPr>
                        <w:t>Outbound To Client</w:t>
                      </w:r>
                    </w:p>
                  </w:txbxContent>
                </v:textbox>
                <w10:wrap type="square" anchorx="margin"/>
              </v:shape>
            </w:pict>
          </mc:Fallback>
        </mc:AlternateContent>
      </w:r>
    </w:p>
    <w:p w14:paraId="4A1BE9F6" w14:textId="77777777" w:rsidR="003E74CB" w:rsidRPr="00CA1660" w:rsidRDefault="003E74CB" w:rsidP="005E6474"/>
    <w:p w14:paraId="400BE2D1" w14:textId="5EBEC00D" w:rsidR="005A1C8B" w:rsidRPr="00CA1660" w:rsidRDefault="0027201C" w:rsidP="0027201C">
      <w:pPr>
        <w:pStyle w:val="Heading-Tableofcontents"/>
      </w:pPr>
      <w:r w:rsidRPr="00CA1660">
        <w:rPr>
          <w:noProof/>
          <w:lang w:eastAsia="en-ZA"/>
        </w:rPr>
        <mc:AlternateContent>
          <mc:Choice Requires="wps">
            <w:drawing>
              <wp:anchor distT="0" distB="0" distL="114300" distR="114300" simplePos="0" relativeHeight="251663359" behindDoc="1" locked="0" layoutInCell="1" allowOverlap="1" wp14:anchorId="2502B06F" wp14:editId="66FB1F33">
                <wp:simplePos x="0" y="0"/>
                <wp:positionH relativeFrom="margin">
                  <wp:posOffset>-421837</wp:posOffset>
                </wp:positionH>
                <wp:positionV relativeFrom="paragraph">
                  <wp:posOffset>3680351</wp:posOffset>
                </wp:positionV>
                <wp:extent cx="6412865" cy="803910"/>
                <wp:effectExtent l="0" t="0" r="0" b="0"/>
                <wp:wrapNone/>
                <wp:docPr id="931847902" name="Text Box 2"/>
                <wp:cNvGraphicFramePr/>
                <a:graphic xmlns:a="http://schemas.openxmlformats.org/drawingml/2006/main">
                  <a:graphicData uri="http://schemas.microsoft.com/office/word/2010/wordprocessingShape">
                    <wps:wsp>
                      <wps:cNvSpPr txBox="1"/>
                      <wps:spPr>
                        <a:xfrm>
                          <a:off x="0" y="0"/>
                          <a:ext cx="6412865" cy="803910"/>
                        </a:xfrm>
                        <a:prstGeom prst="rect">
                          <a:avLst/>
                        </a:prstGeom>
                        <a:noFill/>
                        <a:ln w="6350">
                          <a:noFill/>
                        </a:ln>
                      </wps:spPr>
                      <wps:txbx>
                        <w:txbxContent>
                          <w:p w14:paraId="773F30FB" w14:textId="30B8FDC5" w:rsidR="00782B8C" w:rsidRPr="00CA1660" w:rsidRDefault="00782B8C" w:rsidP="00461A13">
                            <w:pPr>
                              <w:pStyle w:val="DTintroitalics"/>
                            </w:pPr>
                            <w:r w:rsidRPr="00CA1660">
                              <w:t xml:space="preserve">Confidentiality Notice: This document contains private information about </w:t>
                            </w:r>
                            <w:r w:rsidR="007B7385">
                              <w:t>Mercury</w:t>
                            </w:r>
                            <w:r w:rsidRPr="00CA1660">
                              <w:t xml:space="preserve"> (Pty) Ltd. You can't copy, reproduce, or share its product details, intellectual property, or design methods with anyone else unless you have our written consent.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2B06F" id="Text Box 2" o:spid="_x0000_s1027" type="#_x0000_t202" style="position:absolute;margin-left:-33.2pt;margin-top:289.8pt;width:504.95pt;height:63.3pt;z-index:-2516531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" filled="f" stroked="f" strokeweight=".5pt">
                <v:textbox>
                  <w:txbxContent>
                    <w:p w14:paraId="773F30FB" w14:textId="30B8FDC5" w:rsidR="00782B8C" w:rsidRPr="00CA1660" w:rsidRDefault="00782B8C" w:rsidP="00461A13">
                      <w:pPr>
                        <w:pStyle w:val="DTintroitalics"/>
                      </w:pPr>
                      <w:r w:rsidRPr="00CA1660">
                        <w:t xml:space="preserve">Confidentiality Notice: This document contains private information about </w:t>
                      </w:r>
                      <w:r w:rsidR="007B7385">
                        <w:t>Mercury</w:t>
                      </w:r>
                      <w:r w:rsidRPr="00CA1660">
                        <w:t xml:space="preserve"> (Pty) Ltd. You can't copy, reproduce, or share its product details, intellectual property, or design methods with anyone else unless you have our written consent.</w:t>
                      </w:r>
                    </w:p>
                  </w:txbxContent>
                </v:textbox>
                <w10:wrap anchorx="margin"/>
              </v:shape>
            </w:pict>
          </mc:Fallback>
        </mc:AlternateContent>
      </w:r>
      <w:r w:rsidR="0006322B" w:rsidRPr="00CA1660">
        <w:br w:type="page"/>
      </w:r>
      <w:r w:rsidRPr="00CA1660">
        <w:lastRenderedPageBreak/>
        <w:t>Table of Contents</w:t>
      </w:r>
    </w:p>
    <w:sdt>
      <w:sdtPr>
        <w:rPr>
          <w:rFonts w:ascii="Avenir Next LT Pro" w:eastAsiaTheme="minorHAnsi" w:hAnsi="Avenir Next LT Pro" w:cs="Avenir Next"/>
          <w:color w:val="auto"/>
          <w:sz w:val="20"/>
          <w:szCs w:val="20"/>
          <w:lang w:val="en-ZA"/>
        </w:rPr>
        <w:id w:val="206310568"/>
        <w:docPartObj>
          <w:docPartGallery w:val="Table of Contents"/>
          <w:docPartUnique/>
        </w:docPartObj>
      </w:sdtPr>
      <w:sdtEndPr>
        <w:rPr>
          <w:b/>
          <w:bCs/>
        </w:rPr>
      </w:sdtEndPr>
      <w:sdtContent>
        <w:p w14:paraId="39CAD056" w14:textId="5CBD6192" w:rsidR="0027201C" w:rsidRPr="00CA1660" w:rsidRDefault="0027201C">
          <w:pPr>
            <w:pStyle w:val="TOCHeading"/>
            <w:rPr>
              <w:lang w:val="en-ZA"/>
            </w:rPr>
          </w:pPr>
        </w:p>
        <w:p w14:paraId="6D248F2B" w14:textId="36B196EC" w:rsidR="007B7385" w:rsidRDefault="00AA64B5">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r>
            <w:fldChar w:fldCharType="begin"/>
          </w:r>
          <w:r>
            <w:instrText xml:space="preserve"> TOC \o "1-1" \h \z \u </w:instrText>
          </w:r>
          <w:r>
            <w:fldChar w:fldCharType="separate"/>
          </w:r>
          <w:hyperlink w:anchor="_Toc167795958" w:history="1">
            <w:r w:rsidR="007B7385" w:rsidRPr="00FB08A3">
              <w:rPr>
                <w:rStyle w:val="Hyperlink"/>
                <w:noProof/>
              </w:rPr>
              <w:t>1)</w:t>
            </w:r>
            <w:r w:rsidR="007B7385">
              <w:rPr>
                <w:rFonts w:asciiTheme="minorHAnsi" w:eastAsiaTheme="minorEastAsia" w:hAnsiTheme="minorHAnsi" w:cstheme="minorBidi"/>
                <w:noProof/>
                <w:kern w:val="2"/>
                <w:sz w:val="24"/>
                <w:szCs w:val="24"/>
                <w:lang w:eastAsia="en-ZA"/>
                <w14:ligatures w14:val="standardContextual"/>
              </w:rPr>
              <w:tab/>
            </w:r>
            <w:r w:rsidR="007B7385" w:rsidRPr="00FB08A3">
              <w:rPr>
                <w:rStyle w:val="Hyperlink"/>
                <w:noProof/>
              </w:rPr>
              <w:t>Document Purpose</w:t>
            </w:r>
            <w:r w:rsidR="007B7385">
              <w:rPr>
                <w:noProof/>
                <w:webHidden/>
              </w:rPr>
              <w:tab/>
            </w:r>
            <w:r w:rsidR="007B7385">
              <w:rPr>
                <w:noProof/>
                <w:webHidden/>
              </w:rPr>
              <w:fldChar w:fldCharType="begin"/>
            </w:r>
            <w:r w:rsidR="007B7385">
              <w:rPr>
                <w:noProof/>
                <w:webHidden/>
              </w:rPr>
              <w:instrText xml:space="preserve"> PAGEREF _Toc167795958 \h </w:instrText>
            </w:r>
            <w:r w:rsidR="007B7385">
              <w:rPr>
                <w:noProof/>
                <w:webHidden/>
              </w:rPr>
            </w:r>
            <w:r w:rsidR="007B7385">
              <w:rPr>
                <w:noProof/>
                <w:webHidden/>
              </w:rPr>
              <w:fldChar w:fldCharType="separate"/>
            </w:r>
            <w:r w:rsidR="00D30939">
              <w:rPr>
                <w:noProof/>
                <w:webHidden/>
              </w:rPr>
              <w:t>3</w:t>
            </w:r>
            <w:r w:rsidR="007B7385">
              <w:rPr>
                <w:noProof/>
                <w:webHidden/>
              </w:rPr>
              <w:fldChar w:fldCharType="end"/>
            </w:r>
          </w:hyperlink>
        </w:p>
        <w:p w14:paraId="2E9568B9" w14:textId="1BFA8EB2" w:rsidR="007B7385"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959" w:history="1">
            <w:r w:rsidR="007B7385" w:rsidRPr="00FB08A3">
              <w:rPr>
                <w:rStyle w:val="Hyperlink"/>
                <w:noProof/>
              </w:rPr>
              <w:t>2)</w:t>
            </w:r>
            <w:r w:rsidR="007B7385">
              <w:rPr>
                <w:rFonts w:asciiTheme="minorHAnsi" w:eastAsiaTheme="minorEastAsia" w:hAnsiTheme="minorHAnsi" w:cstheme="minorBidi"/>
                <w:noProof/>
                <w:kern w:val="2"/>
                <w:sz w:val="24"/>
                <w:szCs w:val="24"/>
                <w:lang w:eastAsia="en-ZA"/>
                <w14:ligatures w14:val="standardContextual"/>
              </w:rPr>
              <w:tab/>
            </w:r>
            <w:r w:rsidR="007B7385" w:rsidRPr="00FB08A3">
              <w:rPr>
                <w:rStyle w:val="Hyperlink"/>
                <w:noProof/>
              </w:rPr>
              <w:t>Process Flow</w:t>
            </w:r>
            <w:r w:rsidR="007B7385">
              <w:rPr>
                <w:noProof/>
                <w:webHidden/>
              </w:rPr>
              <w:tab/>
            </w:r>
            <w:r w:rsidR="007B7385">
              <w:rPr>
                <w:noProof/>
                <w:webHidden/>
              </w:rPr>
              <w:fldChar w:fldCharType="begin"/>
            </w:r>
            <w:r w:rsidR="007B7385">
              <w:rPr>
                <w:noProof/>
                <w:webHidden/>
              </w:rPr>
              <w:instrText xml:space="preserve"> PAGEREF _Toc167795959 \h </w:instrText>
            </w:r>
            <w:r w:rsidR="007B7385">
              <w:rPr>
                <w:noProof/>
                <w:webHidden/>
              </w:rPr>
            </w:r>
            <w:r w:rsidR="007B7385">
              <w:rPr>
                <w:noProof/>
                <w:webHidden/>
              </w:rPr>
              <w:fldChar w:fldCharType="separate"/>
            </w:r>
            <w:r w:rsidR="00D30939">
              <w:rPr>
                <w:noProof/>
                <w:webHidden/>
              </w:rPr>
              <w:t>4</w:t>
            </w:r>
            <w:r w:rsidR="007B7385">
              <w:rPr>
                <w:noProof/>
                <w:webHidden/>
              </w:rPr>
              <w:fldChar w:fldCharType="end"/>
            </w:r>
          </w:hyperlink>
        </w:p>
        <w:p w14:paraId="34DF3DAD" w14:textId="38433151" w:rsidR="007B7385"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960" w:history="1">
            <w:r w:rsidR="007B7385" w:rsidRPr="00FB08A3">
              <w:rPr>
                <w:rStyle w:val="Hyperlink"/>
                <w:noProof/>
              </w:rPr>
              <w:t>3)</w:t>
            </w:r>
            <w:r w:rsidR="007B7385">
              <w:rPr>
                <w:rFonts w:asciiTheme="minorHAnsi" w:eastAsiaTheme="minorEastAsia" w:hAnsiTheme="minorHAnsi" w:cstheme="minorBidi"/>
                <w:noProof/>
                <w:kern w:val="2"/>
                <w:sz w:val="24"/>
                <w:szCs w:val="24"/>
                <w:lang w:eastAsia="en-ZA"/>
                <w14:ligatures w14:val="standardContextual"/>
              </w:rPr>
              <w:tab/>
            </w:r>
            <w:r w:rsidR="007B7385" w:rsidRPr="00FB08A3">
              <w:rPr>
                <w:rStyle w:val="Hyperlink"/>
                <w:noProof/>
              </w:rPr>
              <w:t>Clearing Payment Status Report Message to Participant</w:t>
            </w:r>
            <w:r w:rsidR="007B7385">
              <w:rPr>
                <w:noProof/>
                <w:webHidden/>
              </w:rPr>
              <w:tab/>
            </w:r>
            <w:r w:rsidR="007B7385">
              <w:rPr>
                <w:noProof/>
                <w:webHidden/>
              </w:rPr>
              <w:fldChar w:fldCharType="begin"/>
            </w:r>
            <w:r w:rsidR="007B7385">
              <w:rPr>
                <w:noProof/>
                <w:webHidden/>
              </w:rPr>
              <w:instrText xml:space="preserve"> PAGEREF _Toc167795960 \h </w:instrText>
            </w:r>
            <w:r w:rsidR="007B7385">
              <w:rPr>
                <w:noProof/>
                <w:webHidden/>
              </w:rPr>
            </w:r>
            <w:r w:rsidR="007B7385">
              <w:rPr>
                <w:noProof/>
                <w:webHidden/>
              </w:rPr>
              <w:fldChar w:fldCharType="separate"/>
            </w:r>
            <w:r w:rsidR="00D30939">
              <w:rPr>
                <w:noProof/>
                <w:webHidden/>
              </w:rPr>
              <w:t>6</w:t>
            </w:r>
            <w:r w:rsidR="007B7385">
              <w:rPr>
                <w:noProof/>
                <w:webHidden/>
              </w:rPr>
              <w:fldChar w:fldCharType="end"/>
            </w:r>
          </w:hyperlink>
        </w:p>
        <w:p w14:paraId="734DDFB9" w14:textId="7D1801DC" w:rsidR="007B7385" w:rsidRDefault="00000000">
          <w:pPr>
            <w:pStyle w:val="TOC1"/>
            <w:tabs>
              <w:tab w:val="left" w:pos="600"/>
              <w:tab w:val="right" w:leader="dot" w:pos="9016"/>
            </w:tabs>
            <w:rPr>
              <w:rFonts w:asciiTheme="minorHAnsi" w:eastAsiaTheme="minorEastAsia" w:hAnsiTheme="minorHAnsi" w:cstheme="minorBidi"/>
              <w:noProof/>
              <w:kern w:val="2"/>
              <w:sz w:val="24"/>
              <w:szCs w:val="24"/>
              <w:lang w:eastAsia="en-ZA"/>
              <w14:ligatures w14:val="standardContextual"/>
            </w:rPr>
          </w:pPr>
          <w:hyperlink w:anchor="_Toc167795961" w:history="1">
            <w:r w:rsidR="007B7385" w:rsidRPr="00FB08A3">
              <w:rPr>
                <w:rStyle w:val="Hyperlink"/>
                <w:noProof/>
              </w:rPr>
              <w:t>4)</w:t>
            </w:r>
            <w:r w:rsidR="007B7385">
              <w:rPr>
                <w:rFonts w:asciiTheme="minorHAnsi" w:eastAsiaTheme="minorEastAsia" w:hAnsiTheme="minorHAnsi" w:cstheme="minorBidi"/>
                <w:noProof/>
                <w:kern w:val="2"/>
                <w:sz w:val="24"/>
                <w:szCs w:val="24"/>
                <w:lang w:eastAsia="en-ZA"/>
                <w14:ligatures w14:val="standardContextual"/>
              </w:rPr>
              <w:tab/>
            </w:r>
            <w:r w:rsidR="007B7385" w:rsidRPr="00FB08A3">
              <w:rPr>
                <w:rStyle w:val="Hyperlink"/>
                <w:noProof/>
              </w:rPr>
              <w:t>Embedded Participant Message Structures</w:t>
            </w:r>
            <w:r w:rsidR="007B7385">
              <w:rPr>
                <w:noProof/>
                <w:webHidden/>
              </w:rPr>
              <w:tab/>
            </w:r>
            <w:r w:rsidR="007B7385">
              <w:rPr>
                <w:noProof/>
                <w:webHidden/>
              </w:rPr>
              <w:fldChar w:fldCharType="begin"/>
            </w:r>
            <w:r w:rsidR="007B7385">
              <w:rPr>
                <w:noProof/>
                <w:webHidden/>
              </w:rPr>
              <w:instrText xml:space="preserve"> PAGEREF _Toc167795961 \h </w:instrText>
            </w:r>
            <w:r w:rsidR="007B7385">
              <w:rPr>
                <w:noProof/>
                <w:webHidden/>
              </w:rPr>
            </w:r>
            <w:r w:rsidR="007B7385">
              <w:rPr>
                <w:noProof/>
                <w:webHidden/>
              </w:rPr>
              <w:fldChar w:fldCharType="separate"/>
            </w:r>
            <w:r w:rsidR="00D30939">
              <w:rPr>
                <w:noProof/>
                <w:webHidden/>
              </w:rPr>
              <w:t>17</w:t>
            </w:r>
            <w:r w:rsidR="007B7385">
              <w:rPr>
                <w:noProof/>
                <w:webHidden/>
              </w:rPr>
              <w:fldChar w:fldCharType="end"/>
            </w:r>
          </w:hyperlink>
        </w:p>
        <w:p w14:paraId="34A73B19" w14:textId="0D8CC029" w:rsidR="0027201C" w:rsidRPr="00CA1660" w:rsidRDefault="00AA64B5">
          <w:r>
            <w:fldChar w:fldCharType="end"/>
          </w:r>
        </w:p>
      </w:sdtContent>
    </w:sdt>
    <w:p w14:paraId="6BF6F077" w14:textId="77777777" w:rsidR="0027201C" w:rsidRPr="00CA1660" w:rsidRDefault="0027201C" w:rsidP="0027201C">
      <w:pPr>
        <w:pStyle w:val="Heading-Tableofcontents"/>
      </w:pPr>
    </w:p>
    <w:p w14:paraId="3722FDDC" w14:textId="77777777" w:rsidR="0027201C" w:rsidRPr="00CA1660" w:rsidRDefault="0027201C" w:rsidP="0027201C">
      <w:pPr>
        <w:pStyle w:val="Heading-Tableofcontents"/>
      </w:pPr>
    </w:p>
    <w:p w14:paraId="2708BFB1" w14:textId="69D67844" w:rsidR="0027201C" w:rsidRPr="00CA1660" w:rsidRDefault="0027201C">
      <w:pPr>
        <w:spacing w:after="160" w:line="259" w:lineRule="auto"/>
        <w:rPr>
          <w:b/>
          <w:bCs/>
          <w:color w:val="003751"/>
          <w:sz w:val="28"/>
          <w:szCs w:val="28"/>
        </w:rPr>
      </w:pPr>
      <w:r w:rsidRPr="00CA1660">
        <w:br w:type="page"/>
      </w:r>
    </w:p>
    <w:p w14:paraId="0685DE26" w14:textId="40598D2E" w:rsidR="00AA64B5" w:rsidRDefault="00AA64B5" w:rsidP="00AA64B5">
      <w:pPr>
        <w:pStyle w:val="Heading1"/>
      </w:pPr>
      <w:bookmarkStart w:id="1" w:name="_Toc147403999"/>
      <w:bookmarkStart w:id="2" w:name="_Toc167795958"/>
      <w:r w:rsidRPr="002F1BB1">
        <w:lastRenderedPageBreak/>
        <w:t>Document Purpose</w:t>
      </w:r>
      <w:bookmarkEnd w:id="1"/>
      <w:bookmarkEnd w:id="2"/>
    </w:p>
    <w:p w14:paraId="01F86D19" w14:textId="77777777" w:rsidR="007A5729" w:rsidRDefault="007A5729" w:rsidP="007A5729">
      <w:pPr>
        <w:pStyle w:val="BodyText1"/>
      </w:pPr>
      <w:r w:rsidRPr="007A5729">
        <w:t xml:space="preserve">The purpose of this document is to provide a detailed specification of the </w:t>
      </w:r>
      <w:r w:rsidRPr="007A5729">
        <w:rPr>
          <w:b/>
          <w:bCs/>
        </w:rPr>
        <w:t>Payment Status Report</w:t>
      </w:r>
      <w:r w:rsidRPr="007A5729">
        <w:t xml:space="preserve"> call to be sent by the </w:t>
      </w:r>
      <w:r w:rsidRPr="007A5729">
        <w:rPr>
          <w:b/>
          <w:bCs/>
        </w:rPr>
        <w:t>Mercury Processor API</w:t>
      </w:r>
      <w:r w:rsidRPr="007A5729">
        <w:t xml:space="preserve"> to the </w:t>
      </w:r>
      <w:r w:rsidRPr="007A5729">
        <w:rPr>
          <w:b/>
          <w:bCs/>
        </w:rPr>
        <w:t>Mercury Client</w:t>
      </w:r>
      <w:r w:rsidRPr="007A5729">
        <w:t xml:space="preserve"> as part of the </w:t>
      </w:r>
      <w:r w:rsidRPr="007A5729">
        <w:rPr>
          <w:b/>
          <w:bCs/>
        </w:rPr>
        <w:t xml:space="preserve">Mercury Credit Transfer </w:t>
      </w:r>
      <w:r w:rsidRPr="007A5729">
        <w:t xml:space="preserve">Process. </w:t>
      </w:r>
    </w:p>
    <w:p w14:paraId="6F0BD255" w14:textId="77777777" w:rsidR="007A5729" w:rsidRPr="007A5729" w:rsidRDefault="007A5729" w:rsidP="007A5729">
      <w:pPr>
        <w:pStyle w:val="BodyText1"/>
      </w:pPr>
    </w:p>
    <w:p w14:paraId="327E0591" w14:textId="77777777" w:rsidR="007A5729" w:rsidRDefault="007A5729" w:rsidP="007A5729">
      <w:pPr>
        <w:pStyle w:val="BodyText1"/>
      </w:pPr>
      <w:r w:rsidRPr="007A5729">
        <w:t xml:space="preserve">This document will focus on the </w:t>
      </w:r>
      <w:r w:rsidRPr="007A5729">
        <w:rPr>
          <w:b/>
          <w:bCs/>
        </w:rPr>
        <w:t>Outbound Message</w:t>
      </w:r>
      <w:r w:rsidRPr="007A5729">
        <w:t xml:space="preserve"> from the </w:t>
      </w:r>
      <w:r w:rsidRPr="007A5729">
        <w:rPr>
          <w:b/>
          <w:bCs/>
        </w:rPr>
        <w:t>Mercury Processor API</w:t>
      </w:r>
      <w:r w:rsidRPr="007A5729">
        <w:t xml:space="preserve"> to the </w:t>
      </w:r>
      <w:r w:rsidRPr="007A5729">
        <w:rPr>
          <w:b/>
          <w:bCs/>
        </w:rPr>
        <w:t>Mercury Client</w:t>
      </w:r>
      <w:r w:rsidRPr="007A5729">
        <w:t xml:space="preserve"> and will indicate the construction and processing of the </w:t>
      </w:r>
      <w:r w:rsidRPr="007A5729">
        <w:rPr>
          <w:b/>
          <w:bCs/>
        </w:rPr>
        <w:t>Payment Status Report</w:t>
      </w:r>
      <w:r w:rsidRPr="007A5729">
        <w:t xml:space="preserve"> message.</w:t>
      </w:r>
    </w:p>
    <w:p w14:paraId="59711459" w14:textId="77777777" w:rsidR="007A5729" w:rsidRPr="007A5729" w:rsidRDefault="007A5729" w:rsidP="007A5729">
      <w:pPr>
        <w:pStyle w:val="BodyText1"/>
      </w:pPr>
    </w:p>
    <w:p w14:paraId="27A848F9" w14:textId="77777777" w:rsidR="007A5729" w:rsidRPr="007A5729" w:rsidRDefault="007A5729" w:rsidP="007A5729">
      <w:pPr>
        <w:pStyle w:val="BodyText1"/>
      </w:pPr>
      <w:r w:rsidRPr="007A5729">
        <w:rPr>
          <w:b/>
          <w:bCs/>
        </w:rPr>
        <w:t>NOTE:</w:t>
      </w:r>
      <w:r w:rsidRPr="007A5729">
        <w:t xml:space="preserve"> Some of the values contained in the Outgoing Message Structure will be retrieved from the Configuration Settings that are specific to the Mercury Processor API for the specified Entity.</w:t>
      </w:r>
    </w:p>
    <w:p w14:paraId="7E0432E6" w14:textId="77777777" w:rsidR="007A5729" w:rsidRPr="007A5729" w:rsidRDefault="007A5729" w:rsidP="007A5729"/>
    <w:p w14:paraId="02219579" w14:textId="77777777" w:rsidR="007A5729" w:rsidRPr="00A34816" w:rsidRDefault="007A5729" w:rsidP="007A5729"/>
    <w:p w14:paraId="5D6FF66E" w14:textId="77777777" w:rsidR="007A5729" w:rsidRPr="00A34816" w:rsidRDefault="007A5729" w:rsidP="007A5729"/>
    <w:p w14:paraId="2B4DD200" w14:textId="77777777" w:rsidR="007A5729" w:rsidRPr="007A5729" w:rsidRDefault="007A5729" w:rsidP="007A5729"/>
    <w:p w14:paraId="00418BEB" w14:textId="77777777" w:rsidR="007A5729" w:rsidRDefault="007A5729">
      <w:pPr>
        <w:spacing w:after="160" w:line="259" w:lineRule="auto"/>
      </w:pPr>
      <w:bookmarkStart w:id="3" w:name="_Toc147405109"/>
      <w:r>
        <w:br w:type="page"/>
      </w:r>
    </w:p>
    <w:p w14:paraId="76D33C10" w14:textId="5E995681" w:rsidR="007A5729" w:rsidRPr="007A5729" w:rsidRDefault="007A5729" w:rsidP="007A5729">
      <w:pPr>
        <w:pStyle w:val="Heading1"/>
      </w:pPr>
      <w:bookmarkStart w:id="4" w:name="_Toc167795959"/>
      <w:r>
        <w:lastRenderedPageBreak/>
        <w:t>Process Flow</w:t>
      </w:r>
      <w:bookmarkEnd w:id="3"/>
      <w:bookmarkEnd w:id="4"/>
    </w:p>
    <w:p w14:paraId="20B424C1" w14:textId="77777777" w:rsidR="007A5729" w:rsidRPr="007A5729" w:rsidRDefault="007A5729" w:rsidP="007A5729">
      <w:r w:rsidRPr="007A5729">
        <w:rPr>
          <w:noProof/>
        </w:rPr>
        <w:drawing>
          <wp:inline distT="0" distB="0" distL="0" distR="0" wp14:anchorId="763C6ACA" wp14:editId="10A6F0AA">
            <wp:extent cx="5836920" cy="2989580"/>
            <wp:effectExtent l="76200" t="76200" r="125730" b="134620"/>
            <wp:docPr id="1956810509"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810509" name="Picture 1" descr="A screenshot of a diagram&#10;&#10;Description automatically generated"/>
                    <pic:cNvPicPr/>
                  </pic:nvPicPr>
                  <pic:blipFill>
                    <a:blip r:embed="rId15"/>
                    <a:stretch>
                      <a:fillRect/>
                    </a:stretch>
                  </pic:blipFill>
                  <pic:spPr>
                    <a:xfrm>
                      <a:off x="0" y="0"/>
                      <a:ext cx="5836920" cy="2989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F2CC2B" w14:textId="77777777" w:rsidR="007A5729" w:rsidRDefault="007A5729" w:rsidP="007B7385">
      <w:pPr>
        <w:jc w:val="both"/>
      </w:pPr>
      <w:r w:rsidRPr="00D54F87">
        <w:t xml:space="preserve">The </w:t>
      </w:r>
      <w:r w:rsidRPr="00C7592D">
        <w:rPr>
          <w:b/>
          <w:bCs/>
        </w:rPr>
        <w:t>Mercury Credit Transfer</w:t>
      </w:r>
      <w:r w:rsidRPr="00D54F87">
        <w:t xml:space="preserve"> process flow indicated above is initiated on the </w:t>
      </w:r>
      <w:r w:rsidRPr="00C7592D">
        <w:rPr>
          <w:b/>
          <w:bCs/>
        </w:rPr>
        <w:t>Mercury Client</w:t>
      </w:r>
      <w:r w:rsidRPr="007A5729">
        <w:t xml:space="preserve"> </w:t>
      </w:r>
      <w:r w:rsidRPr="00D54F87">
        <w:t xml:space="preserve">and the request will be processed from the </w:t>
      </w:r>
      <w:r w:rsidRPr="00C7592D">
        <w:rPr>
          <w:b/>
          <w:bCs/>
        </w:rPr>
        <w:t>Mercury Client</w:t>
      </w:r>
      <w:r w:rsidRPr="00D54F87">
        <w:t xml:space="preserve"> to the </w:t>
      </w:r>
      <w:r w:rsidRPr="00C7592D">
        <w:rPr>
          <w:b/>
          <w:bCs/>
        </w:rPr>
        <w:t>Mercury Processor API</w:t>
      </w:r>
      <w:r w:rsidRPr="00D54F87">
        <w:t xml:space="preserve">. After decryption and validation of the message by the </w:t>
      </w:r>
      <w:r w:rsidRPr="00C7592D">
        <w:rPr>
          <w:b/>
          <w:bCs/>
        </w:rPr>
        <w:t>Mercury Processor API</w:t>
      </w:r>
      <w:r w:rsidRPr="007A5729">
        <w:t>,</w:t>
      </w:r>
      <w:r>
        <w:t xml:space="preserve"> a Transaction Ledger Entry will be created (Hold) for the Transaction (Linked to the Client Transaction and Internal Mercury Reference) and then </w:t>
      </w:r>
      <w:r w:rsidRPr="00D54F87">
        <w:t xml:space="preserve">the </w:t>
      </w:r>
      <w:r w:rsidRPr="00C7592D">
        <w:rPr>
          <w:b/>
          <w:bCs/>
        </w:rPr>
        <w:t>Credit Transfer Request (Out to Host)</w:t>
      </w:r>
      <w:r w:rsidRPr="00D54F87">
        <w:t xml:space="preserve"> message will be constructed and sent to the </w:t>
      </w:r>
      <w:r w:rsidRPr="00C7592D">
        <w:rPr>
          <w:b/>
          <w:bCs/>
        </w:rPr>
        <w:t>Host (Enterprise or External).</w:t>
      </w:r>
      <w:r w:rsidRPr="00D54F87">
        <w:t xml:space="preserve"> </w:t>
      </w:r>
    </w:p>
    <w:p w14:paraId="19ABC6BA" w14:textId="77777777" w:rsidR="007A5729" w:rsidRDefault="007A5729" w:rsidP="007B7385">
      <w:pPr>
        <w:jc w:val="both"/>
      </w:pPr>
    </w:p>
    <w:p w14:paraId="328F4F1C" w14:textId="77777777" w:rsidR="007A5729" w:rsidRPr="00C7592D" w:rsidRDefault="007A5729" w:rsidP="007B7385">
      <w:pPr>
        <w:jc w:val="both"/>
        <w:rPr>
          <w:b/>
          <w:bCs/>
        </w:rPr>
      </w:pPr>
      <w:r w:rsidRPr="00D54F87">
        <w:t xml:space="preserve">The response to the </w:t>
      </w:r>
      <w:r w:rsidRPr="00C7592D">
        <w:rPr>
          <w:b/>
          <w:bCs/>
        </w:rPr>
        <w:t>Mercury Client</w:t>
      </w:r>
      <w:r w:rsidRPr="007A5729">
        <w:t xml:space="preserve"> </w:t>
      </w:r>
      <w:r w:rsidRPr="00D54F87">
        <w:t xml:space="preserve">will be based on the </w:t>
      </w:r>
      <w:r>
        <w:t xml:space="preserve">decryption and validation results and sent to the </w:t>
      </w:r>
      <w:r w:rsidRPr="00C7592D">
        <w:rPr>
          <w:b/>
          <w:bCs/>
        </w:rPr>
        <w:t>Mercury Client</w:t>
      </w:r>
      <w:r>
        <w:t xml:space="preserve"> before proceeding with the Transaction Ledger Entry, Out to Host Message construction and sending of the message to the </w:t>
      </w:r>
      <w:r w:rsidRPr="00C7592D">
        <w:rPr>
          <w:b/>
          <w:bCs/>
        </w:rPr>
        <w:t>Host (Enterprise or External).</w:t>
      </w:r>
    </w:p>
    <w:p w14:paraId="150E499B" w14:textId="77777777" w:rsidR="00C7592D" w:rsidRPr="00D54F87" w:rsidRDefault="00C7592D" w:rsidP="007B7385">
      <w:pPr>
        <w:jc w:val="both"/>
      </w:pPr>
    </w:p>
    <w:p w14:paraId="3EDAB592" w14:textId="77777777" w:rsidR="007A5729" w:rsidRDefault="007A5729" w:rsidP="007B7385">
      <w:pPr>
        <w:jc w:val="both"/>
      </w:pPr>
      <w:r w:rsidRPr="00D54F87">
        <w:t xml:space="preserve">If the request to the </w:t>
      </w:r>
      <w:r w:rsidRPr="00C7592D">
        <w:rPr>
          <w:b/>
          <w:bCs/>
        </w:rPr>
        <w:t xml:space="preserve">Host (Enterprise or External) </w:t>
      </w:r>
      <w:r w:rsidRPr="00D54F87">
        <w:t xml:space="preserve">was successful (indicated by a </w:t>
      </w:r>
      <w:r w:rsidRPr="00C7592D">
        <w:rPr>
          <w:b/>
          <w:bCs/>
        </w:rPr>
        <w:t>200 HTTP Response</w:t>
      </w:r>
      <w:r w:rsidRPr="00D54F87">
        <w:t xml:space="preserve">), the request will be processed by the </w:t>
      </w:r>
      <w:r w:rsidRPr="00C7592D">
        <w:rPr>
          <w:b/>
          <w:bCs/>
        </w:rPr>
        <w:t>Host (Enterprise or External).</w:t>
      </w:r>
      <w:r w:rsidRPr="00D54F87">
        <w:t xml:space="preserve"> </w:t>
      </w:r>
    </w:p>
    <w:p w14:paraId="2C98A314" w14:textId="77777777" w:rsidR="007A5729" w:rsidRDefault="007A5729" w:rsidP="007B7385">
      <w:pPr>
        <w:jc w:val="both"/>
      </w:pPr>
    </w:p>
    <w:p w14:paraId="6774780E" w14:textId="77777777" w:rsidR="007A5729" w:rsidRDefault="007A5729" w:rsidP="007B7385">
      <w:pPr>
        <w:jc w:val="both"/>
      </w:pPr>
      <w:r w:rsidRPr="00D54F87">
        <w:t xml:space="preserve">The </w:t>
      </w:r>
      <w:r w:rsidRPr="00C7592D">
        <w:rPr>
          <w:b/>
          <w:bCs/>
        </w:rPr>
        <w:t>Host (Enterprise or External)</w:t>
      </w:r>
      <w:r w:rsidRPr="00D54F87">
        <w:t xml:space="preserve"> will </w:t>
      </w:r>
      <w:r>
        <w:t xml:space="preserve">send the </w:t>
      </w:r>
      <w:r w:rsidRPr="00D54F87">
        <w:t>response</w:t>
      </w:r>
      <w:r>
        <w:t xml:space="preserve"> </w:t>
      </w:r>
      <w:r w:rsidRPr="00C7592D">
        <w:rPr>
          <w:b/>
          <w:bCs/>
        </w:rPr>
        <w:t>(Payment Status Report),</w:t>
      </w:r>
      <w:r w:rsidRPr="00D54F87">
        <w:t xml:space="preserve"> as a separate message (Not as a response to the </w:t>
      </w:r>
      <w:r>
        <w:t xml:space="preserve">original </w:t>
      </w:r>
      <w:r w:rsidRPr="00D54F87">
        <w:t>Credit Transfer Request)</w:t>
      </w:r>
      <w:r>
        <w:t xml:space="preserve"> based on the result of the processing of the Transaction. The </w:t>
      </w:r>
      <w:r w:rsidRPr="00C7592D">
        <w:rPr>
          <w:b/>
          <w:bCs/>
        </w:rPr>
        <w:t>Payment Status Report (In from Host)</w:t>
      </w:r>
      <w:r>
        <w:t xml:space="preserve"> </w:t>
      </w:r>
      <w:r w:rsidRPr="00D54F87">
        <w:t xml:space="preserve">will be processed from the </w:t>
      </w:r>
      <w:r w:rsidRPr="00C7592D">
        <w:rPr>
          <w:b/>
          <w:bCs/>
        </w:rPr>
        <w:t>Host (Enterprise or External)</w:t>
      </w:r>
      <w:r w:rsidRPr="00D54F87">
        <w:t xml:space="preserve"> to the </w:t>
      </w:r>
      <w:r w:rsidRPr="00C7592D">
        <w:rPr>
          <w:b/>
          <w:bCs/>
        </w:rPr>
        <w:t>Mercury Host API</w:t>
      </w:r>
      <w:r w:rsidRPr="00D54F87">
        <w:t xml:space="preserve">. After decryption and validation of the message by the </w:t>
      </w:r>
      <w:r w:rsidRPr="00C7592D">
        <w:rPr>
          <w:b/>
          <w:bCs/>
        </w:rPr>
        <w:t>Mercury Host API</w:t>
      </w:r>
      <w:r w:rsidRPr="009F4B68">
        <w:t xml:space="preserve">, </w:t>
      </w:r>
      <w:r>
        <w:t xml:space="preserve">the associated Transaction Ledger Entry will be Updated as </w:t>
      </w:r>
      <w:r w:rsidRPr="00C7592D">
        <w:rPr>
          <w:b/>
          <w:bCs/>
        </w:rPr>
        <w:t>Settled</w:t>
      </w:r>
      <w:r>
        <w:t xml:space="preserve"> (Based on the Internal Mercury Reference)</w:t>
      </w:r>
      <w:r w:rsidRPr="00D54F87">
        <w:t xml:space="preserve"> </w:t>
      </w:r>
      <w:r>
        <w:t xml:space="preserve">and then </w:t>
      </w:r>
      <w:r w:rsidRPr="00D54F87">
        <w:t xml:space="preserve">the </w:t>
      </w:r>
      <w:r w:rsidRPr="00C7592D">
        <w:rPr>
          <w:b/>
          <w:bCs/>
        </w:rPr>
        <w:t>Payment Status Report (Out to Client)</w:t>
      </w:r>
      <w:r w:rsidRPr="00D54F87">
        <w:t xml:space="preserve"> message will be constructed and sent to the </w:t>
      </w:r>
      <w:r w:rsidRPr="00C7592D">
        <w:rPr>
          <w:b/>
          <w:bCs/>
        </w:rPr>
        <w:t>Mercury Client</w:t>
      </w:r>
      <w:r w:rsidRPr="00D54F87">
        <w:t xml:space="preserve">. </w:t>
      </w:r>
    </w:p>
    <w:p w14:paraId="1A491838" w14:textId="77777777" w:rsidR="007A5729" w:rsidRDefault="007A5729" w:rsidP="007A5729"/>
    <w:p w14:paraId="7A2E9F01" w14:textId="77777777" w:rsidR="007A5729" w:rsidRDefault="007A5729" w:rsidP="007B7385">
      <w:pPr>
        <w:jc w:val="both"/>
      </w:pPr>
      <w:r w:rsidRPr="00D54F87">
        <w:lastRenderedPageBreak/>
        <w:t xml:space="preserve">The response to the </w:t>
      </w:r>
      <w:r w:rsidRPr="00C7592D">
        <w:rPr>
          <w:b/>
          <w:bCs/>
        </w:rPr>
        <w:t>Host (Enterprise or External)</w:t>
      </w:r>
      <w:r w:rsidRPr="00D54F87">
        <w:t xml:space="preserve"> </w:t>
      </w:r>
      <w:r>
        <w:t xml:space="preserve">will be </w:t>
      </w:r>
      <w:r w:rsidRPr="00D54F87">
        <w:t xml:space="preserve">based on the </w:t>
      </w:r>
      <w:r>
        <w:t xml:space="preserve">decryption and validation results and sent to the </w:t>
      </w:r>
      <w:r w:rsidRPr="00C7592D">
        <w:rPr>
          <w:b/>
          <w:bCs/>
        </w:rPr>
        <w:t>Host (Enterprise or External)</w:t>
      </w:r>
      <w:r>
        <w:t xml:space="preserve"> before proceeding with the Transaction Ledger Entry Update, Out to Client Message construction and sending of the message to the </w:t>
      </w:r>
      <w:r w:rsidRPr="00C7592D">
        <w:rPr>
          <w:b/>
          <w:bCs/>
        </w:rPr>
        <w:t>Mercury Client</w:t>
      </w:r>
      <w:r w:rsidRPr="00D54F87">
        <w:t>.</w:t>
      </w:r>
    </w:p>
    <w:p w14:paraId="14D1832C" w14:textId="77777777" w:rsidR="007A5729" w:rsidRDefault="007A5729" w:rsidP="007B7385">
      <w:pPr>
        <w:jc w:val="both"/>
      </w:pPr>
    </w:p>
    <w:p w14:paraId="6996D51C" w14:textId="77777777" w:rsidR="007A5729" w:rsidRPr="00B82573" w:rsidRDefault="007A5729" w:rsidP="007B7385">
      <w:pPr>
        <w:jc w:val="both"/>
      </w:pPr>
      <w:r>
        <w:t xml:space="preserve">Should the </w:t>
      </w:r>
      <w:r w:rsidRPr="00C7592D">
        <w:rPr>
          <w:b/>
          <w:bCs/>
        </w:rPr>
        <w:t>Mercury Credit Transfer Request</w:t>
      </w:r>
      <w:r>
        <w:t xml:space="preserve"> to the </w:t>
      </w:r>
      <w:r w:rsidRPr="00C7592D">
        <w:rPr>
          <w:b/>
          <w:bCs/>
        </w:rPr>
        <w:t>Host (Enterprise or External)</w:t>
      </w:r>
      <w:r>
        <w:t xml:space="preserve"> fail, the </w:t>
      </w:r>
      <w:r w:rsidRPr="00C7592D">
        <w:rPr>
          <w:b/>
          <w:bCs/>
        </w:rPr>
        <w:t xml:space="preserve">Mercury Processor API </w:t>
      </w:r>
      <w:r>
        <w:t xml:space="preserve">will, update the Transaction Ledger (set the Transaction as </w:t>
      </w:r>
      <w:r w:rsidRPr="007A5729">
        <w:t>Failed</w:t>
      </w:r>
      <w:r>
        <w:t xml:space="preserve">) and then generated a </w:t>
      </w:r>
      <w:r w:rsidRPr="00C7592D">
        <w:rPr>
          <w:b/>
          <w:bCs/>
        </w:rPr>
        <w:t>Payment Status Report (Out to Client)</w:t>
      </w:r>
      <w:r>
        <w:t xml:space="preserve"> indicating the reason and details for the failed transaction, to the </w:t>
      </w:r>
      <w:r w:rsidRPr="00C7592D">
        <w:rPr>
          <w:b/>
          <w:bCs/>
        </w:rPr>
        <w:t>Mercury Client.</w:t>
      </w:r>
    </w:p>
    <w:p w14:paraId="644C6781" w14:textId="77777777" w:rsidR="007A5729" w:rsidRDefault="007A5729">
      <w:pPr>
        <w:spacing w:after="160" w:line="259" w:lineRule="auto"/>
        <w:rPr>
          <w:rFonts w:eastAsiaTheme="majorEastAsia" w:cstheme="majorBidi"/>
          <w:b/>
          <w:color w:val="2F5496" w:themeColor="accent1" w:themeShade="BF"/>
          <w:sz w:val="28"/>
          <w:szCs w:val="32"/>
        </w:rPr>
      </w:pPr>
      <w:bookmarkStart w:id="5" w:name="_Toc147405110"/>
      <w:r>
        <w:br w:type="page"/>
      </w:r>
    </w:p>
    <w:p w14:paraId="5A7A74CD" w14:textId="20CDA1BC" w:rsidR="007A5729" w:rsidRDefault="007A5729" w:rsidP="007A5729">
      <w:pPr>
        <w:pStyle w:val="Heading1"/>
      </w:pPr>
      <w:bookmarkStart w:id="6" w:name="_Toc167795960"/>
      <w:r>
        <w:lastRenderedPageBreak/>
        <w:t xml:space="preserve">Clearing Payment Status Report Message to </w:t>
      </w:r>
      <w:bookmarkEnd w:id="5"/>
      <w:r>
        <w:t>Participant</w:t>
      </w:r>
      <w:bookmarkEnd w:id="6"/>
    </w:p>
    <w:p w14:paraId="143549C0" w14:textId="77777777" w:rsidR="007A5729" w:rsidRPr="007A5729" w:rsidRDefault="007A5729" w:rsidP="007A5729">
      <w:pPr>
        <w:pStyle w:val="Heading2"/>
      </w:pPr>
      <w:bookmarkStart w:id="7" w:name="_Toc118454358"/>
      <w:bookmarkStart w:id="8" w:name="_Toc118712170"/>
      <w:bookmarkStart w:id="9" w:name="_Toc119418952"/>
      <w:bookmarkStart w:id="10" w:name="_Toc119917575"/>
      <w:bookmarkStart w:id="11" w:name="_Toc121216055"/>
      <w:bookmarkStart w:id="12" w:name="_Toc126148002"/>
      <w:bookmarkStart w:id="13" w:name="_Toc126148030"/>
      <w:bookmarkStart w:id="14" w:name="_Toc126170213"/>
      <w:bookmarkStart w:id="15" w:name="_Toc126170237"/>
      <w:bookmarkStart w:id="16" w:name="_Toc131143301"/>
      <w:bookmarkStart w:id="17" w:name="_Toc131432502"/>
      <w:bookmarkStart w:id="18" w:name="_Toc138086741"/>
      <w:bookmarkStart w:id="19" w:name="_Toc138173873"/>
      <w:bookmarkStart w:id="20" w:name="_Toc138255077"/>
      <w:bookmarkStart w:id="21" w:name="_Toc139284198"/>
      <w:bookmarkStart w:id="22" w:name="_Toc139284222"/>
      <w:bookmarkStart w:id="23" w:name="_Toc143601722"/>
      <w:bookmarkStart w:id="24" w:name="_Toc147404383"/>
      <w:bookmarkStart w:id="25" w:name="_Toc147405111"/>
      <w:bookmarkStart w:id="26" w:name="_Toc118454359"/>
      <w:bookmarkStart w:id="27" w:name="_Toc118712171"/>
      <w:bookmarkStart w:id="28" w:name="_Toc119418953"/>
      <w:bookmarkStart w:id="29" w:name="_Toc119917576"/>
      <w:bookmarkStart w:id="30" w:name="_Toc121216056"/>
      <w:bookmarkStart w:id="31" w:name="_Toc126148003"/>
      <w:bookmarkStart w:id="32" w:name="_Toc126148031"/>
      <w:bookmarkStart w:id="33" w:name="_Toc126170214"/>
      <w:bookmarkStart w:id="34" w:name="_Toc126170238"/>
      <w:bookmarkStart w:id="35" w:name="_Toc131143302"/>
      <w:bookmarkStart w:id="36" w:name="_Toc131432503"/>
      <w:bookmarkStart w:id="37" w:name="_Toc138086742"/>
      <w:bookmarkStart w:id="38" w:name="_Toc138173874"/>
      <w:bookmarkStart w:id="39" w:name="_Toc138255078"/>
      <w:bookmarkStart w:id="40" w:name="_Toc139284199"/>
      <w:bookmarkStart w:id="41" w:name="_Toc139284223"/>
      <w:bookmarkStart w:id="42" w:name="_Toc143601723"/>
      <w:bookmarkStart w:id="43" w:name="_Toc147404384"/>
      <w:bookmarkStart w:id="44" w:name="_Toc147405112"/>
      <w:bookmarkStart w:id="45" w:name="_Toc147405113"/>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t>Overview</w:t>
      </w:r>
      <w:bookmarkEnd w:id="45"/>
    </w:p>
    <w:p w14:paraId="5B5B0185" w14:textId="77777777" w:rsidR="007A5729" w:rsidRPr="00C7592D" w:rsidRDefault="007A5729" w:rsidP="007B7385">
      <w:pPr>
        <w:jc w:val="both"/>
        <w:rPr>
          <w:b/>
          <w:bCs/>
        </w:rPr>
      </w:pPr>
      <w:r w:rsidRPr="00203696">
        <w:t xml:space="preserve">This </w:t>
      </w:r>
      <w:r w:rsidRPr="00C7592D">
        <w:rPr>
          <w:b/>
          <w:bCs/>
        </w:rPr>
        <w:t>Payment Status Report API</w:t>
      </w:r>
      <w:r w:rsidRPr="00203696">
        <w:t xml:space="preserve"> is invoked during the processing of the </w:t>
      </w:r>
      <w:r w:rsidRPr="00C7592D">
        <w:rPr>
          <w:b/>
          <w:bCs/>
        </w:rPr>
        <w:t xml:space="preserve">Payment Status Report </w:t>
      </w:r>
      <w:r w:rsidRPr="00203696">
        <w:t xml:space="preserve">received from the </w:t>
      </w:r>
      <w:r w:rsidRPr="00C7592D">
        <w:rPr>
          <w:b/>
          <w:bCs/>
        </w:rPr>
        <w:t>Host (Enterprise or External).</w:t>
      </w:r>
    </w:p>
    <w:p w14:paraId="4D56430D" w14:textId="77777777" w:rsidR="007A5729" w:rsidRPr="007A5729" w:rsidRDefault="007A5729" w:rsidP="00C7592D">
      <w:pPr>
        <w:pStyle w:val="Heading2"/>
      </w:pPr>
      <w:bookmarkStart w:id="46" w:name="_Toc147405114"/>
      <w:r>
        <w:t>Process Flow</w:t>
      </w:r>
      <w:bookmarkEnd w:id="46"/>
    </w:p>
    <w:p w14:paraId="01572D9B" w14:textId="77777777" w:rsidR="007A5729" w:rsidRPr="007A5729" w:rsidRDefault="007A5729" w:rsidP="007A5729">
      <w:r w:rsidRPr="007A5729">
        <w:rPr>
          <w:noProof/>
        </w:rPr>
        <w:drawing>
          <wp:inline distT="0" distB="0" distL="0" distR="0" wp14:anchorId="6A5AA7CA" wp14:editId="029276AC">
            <wp:extent cx="5836920" cy="3005455"/>
            <wp:effectExtent l="76200" t="76200" r="125730" b="137795"/>
            <wp:docPr id="1682835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35863" name="Picture 1" descr="A screenshot of a computer&#10;&#10;Description automatically generated"/>
                    <pic:cNvPicPr/>
                  </pic:nvPicPr>
                  <pic:blipFill>
                    <a:blip r:embed="rId16"/>
                    <a:stretch>
                      <a:fillRect/>
                    </a:stretch>
                  </pic:blipFill>
                  <pic:spPr>
                    <a:xfrm>
                      <a:off x="0" y="0"/>
                      <a:ext cx="5836920" cy="3005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7D4BA9" w14:textId="77777777" w:rsidR="007A5729" w:rsidRDefault="007A5729" w:rsidP="007B7385">
      <w:pPr>
        <w:jc w:val="both"/>
      </w:pPr>
      <w:bookmarkStart w:id="47" w:name="_Hlk119305142"/>
      <w:r w:rsidRPr="007A5729">
        <w:t xml:space="preserve">As part of processing the </w:t>
      </w:r>
      <w:r w:rsidRPr="00C7592D">
        <w:rPr>
          <w:b/>
          <w:bCs/>
        </w:rPr>
        <w:t>Mercury Payment Status Report</w:t>
      </w:r>
      <w:r w:rsidRPr="007A5729">
        <w:t xml:space="preserve"> from the </w:t>
      </w:r>
      <w:r w:rsidRPr="00C7592D">
        <w:rPr>
          <w:b/>
          <w:bCs/>
        </w:rPr>
        <w:t xml:space="preserve">Host (Enterprise or External), </w:t>
      </w:r>
      <w:r w:rsidRPr="007A5729">
        <w:t xml:space="preserve">the </w:t>
      </w:r>
      <w:r w:rsidRPr="00C7592D">
        <w:rPr>
          <w:b/>
          <w:bCs/>
        </w:rPr>
        <w:t>Mercury Payment Status Report</w:t>
      </w:r>
      <w:r w:rsidRPr="007A5729">
        <w:t xml:space="preserve"> to the </w:t>
      </w:r>
      <w:r w:rsidRPr="00C7592D">
        <w:rPr>
          <w:b/>
          <w:bCs/>
        </w:rPr>
        <w:t xml:space="preserve">Mercury Client </w:t>
      </w:r>
      <w:r w:rsidRPr="007A5729">
        <w:t xml:space="preserve">need to be created as this message will contain less information and values that what is received in the message received from the </w:t>
      </w:r>
      <w:r w:rsidRPr="00C7592D">
        <w:rPr>
          <w:b/>
          <w:bCs/>
        </w:rPr>
        <w:t>Host (Enterprise or External).</w:t>
      </w:r>
      <w:r w:rsidRPr="007A5729">
        <w:t xml:space="preserve"> </w:t>
      </w:r>
    </w:p>
    <w:p w14:paraId="124E5C79" w14:textId="77777777" w:rsidR="007A5729" w:rsidRPr="007A5729" w:rsidRDefault="007A5729" w:rsidP="007A5729"/>
    <w:p w14:paraId="68CB1530" w14:textId="77777777" w:rsidR="007A5729" w:rsidRDefault="007A5729">
      <w:pPr>
        <w:spacing w:after="160" w:line="259" w:lineRule="auto"/>
      </w:pPr>
      <w:r>
        <w:br w:type="page"/>
      </w:r>
    </w:p>
    <w:p w14:paraId="49CC3649" w14:textId="633E518A" w:rsidR="007A5729" w:rsidRDefault="007A5729" w:rsidP="007A5729">
      <w:r w:rsidRPr="007A5729">
        <w:lastRenderedPageBreak/>
        <w:t>As part of the basic API Processing the following steps need to be followed:</w:t>
      </w:r>
      <w:bookmarkEnd w:id="47"/>
    </w:p>
    <w:p w14:paraId="5117965D" w14:textId="77777777" w:rsidR="007A5729" w:rsidRPr="007A5729" w:rsidRDefault="007A5729" w:rsidP="007A5729"/>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227"/>
      </w:tblGrid>
      <w:tr w:rsidR="007A5729" w:rsidRPr="00BF0769" w14:paraId="59C3B50F" w14:textId="77777777" w:rsidTr="00C7592D">
        <w:trPr>
          <w:trHeight w:val="412"/>
          <w:jc w:val="center"/>
        </w:trPr>
        <w:tc>
          <w:tcPr>
            <w:tcW w:w="846" w:type="dxa"/>
            <w:shd w:val="clear" w:color="auto" w:fill="003751"/>
            <w:vAlign w:val="center"/>
          </w:tcPr>
          <w:p w14:paraId="3A4B7416" w14:textId="77777777" w:rsidR="007A5729" w:rsidRPr="007B7385" w:rsidRDefault="007A5729" w:rsidP="009F47DD">
            <w:pPr>
              <w:pStyle w:val="Tableheading1"/>
              <w:rPr>
                <w:b/>
                <w:bCs w:val="0"/>
              </w:rPr>
            </w:pPr>
            <w:bookmarkStart w:id="48" w:name="_Hlk119305260"/>
            <w:r w:rsidRPr="007B7385">
              <w:rPr>
                <w:b/>
                <w:bCs w:val="0"/>
              </w:rPr>
              <w:t>STEP</w:t>
            </w:r>
          </w:p>
        </w:tc>
        <w:tc>
          <w:tcPr>
            <w:tcW w:w="8227" w:type="dxa"/>
            <w:shd w:val="clear" w:color="auto" w:fill="003751"/>
            <w:vAlign w:val="center"/>
          </w:tcPr>
          <w:p w14:paraId="7BB13ED0" w14:textId="77777777" w:rsidR="007A5729" w:rsidRPr="007B7385" w:rsidRDefault="007A5729" w:rsidP="009F47DD">
            <w:pPr>
              <w:pStyle w:val="Tableheading1"/>
              <w:rPr>
                <w:b/>
                <w:bCs w:val="0"/>
              </w:rPr>
            </w:pPr>
            <w:r w:rsidRPr="007B7385">
              <w:rPr>
                <w:b/>
                <w:bCs w:val="0"/>
              </w:rPr>
              <w:t>DESCRIPTION</w:t>
            </w:r>
          </w:p>
        </w:tc>
      </w:tr>
      <w:tr w:rsidR="007A5729" w:rsidRPr="00BF0769" w14:paraId="6B29EE16" w14:textId="77777777" w:rsidTr="00C7592D">
        <w:trPr>
          <w:trHeight w:val="427"/>
          <w:jc w:val="center"/>
        </w:trPr>
        <w:tc>
          <w:tcPr>
            <w:tcW w:w="846" w:type="dxa"/>
            <w:shd w:val="clear" w:color="auto" w:fill="auto"/>
          </w:tcPr>
          <w:p w14:paraId="4405F842" w14:textId="77777777" w:rsidR="007A5729" w:rsidRPr="007A5729" w:rsidRDefault="007A5729" w:rsidP="007A5729">
            <w:pPr>
              <w:pStyle w:val="Tablebodyleft"/>
            </w:pPr>
            <w:r w:rsidRPr="007A5729">
              <w:t>1.</w:t>
            </w:r>
          </w:p>
        </w:tc>
        <w:tc>
          <w:tcPr>
            <w:tcW w:w="8227" w:type="dxa"/>
            <w:shd w:val="clear" w:color="auto" w:fill="auto"/>
          </w:tcPr>
          <w:p w14:paraId="2DD1073E" w14:textId="77ECACFC" w:rsidR="007A5729" w:rsidRPr="007A5729" w:rsidRDefault="007A5729" w:rsidP="007A5729">
            <w:pPr>
              <w:pStyle w:val="Tablebodyleft"/>
            </w:pPr>
            <w:r w:rsidRPr="007A5729">
              <w:t xml:space="preserve">Initialize the </w:t>
            </w:r>
            <w:r w:rsidRPr="00C7592D">
              <w:rPr>
                <w:b/>
                <w:bCs/>
              </w:rPr>
              <w:t xml:space="preserve">Payment Status Report (Out to Client) </w:t>
            </w:r>
            <w:r w:rsidRPr="007A5729">
              <w:t xml:space="preserve">Message Class with the details of the </w:t>
            </w:r>
            <w:r w:rsidRPr="00C7592D">
              <w:rPr>
                <w:b/>
                <w:bCs/>
              </w:rPr>
              <w:t>Payment Status Report (In from Host)</w:t>
            </w:r>
            <w:r w:rsidRPr="007A5729">
              <w:t xml:space="preserve"> Message received from the </w:t>
            </w:r>
            <w:r w:rsidRPr="00C7592D">
              <w:rPr>
                <w:b/>
                <w:bCs/>
              </w:rPr>
              <w:t>Host (Enterprise or External</w:t>
            </w:r>
            <w:r w:rsidRPr="007A5729">
              <w:t xml:space="preserve">). </w:t>
            </w:r>
          </w:p>
          <w:p w14:paraId="3D7FCEB6" w14:textId="4DB5248D" w:rsidR="007A5729" w:rsidRPr="007A5729" w:rsidRDefault="007A5729" w:rsidP="007A5729">
            <w:pPr>
              <w:pStyle w:val="Tablebodyleft"/>
            </w:pPr>
            <w:r w:rsidRPr="007A5729">
              <w:t xml:space="preserve">Message Class: </w:t>
            </w:r>
            <w:proofErr w:type="spellStart"/>
            <w:r w:rsidRPr="00C7592D">
              <w:rPr>
                <w:b/>
                <w:bCs/>
              </w:rPr>
              <w:t>procOTCPaymentStatusReport</w:t>
            </w:r>
            <w:proofErr w:type="spellEnd"/>
          </w:p>
        </w:tc>
      </w:tr>
      <w:tr w:rsidR="007A5729" w:rsidRPr="00BF0769" w14:paraId="17D4B450" w14:textId="77777777" w:rsidTr="00C7592D">
        <w:trPr>
          <w:trHeight w:val="427"/>
          <w:jc w:val="center"/>
        </w:trPr>
        <w:tc>
          <w:tcPr>
            <w:tcW w:w="846" w:type="dxa"/>
            <w:shd w:val="clear" w:color="auto" w:fill="auto"/>
          </w:tcPr>
          <w:p w14:paraId="429FB741" w14:textId="77777777" w:rsidR="007A5729" w:rsidRPr="007A5729" w:rsidRDefault="007A5729" w:rsidP="007A5729">
            <w:pPr>
              <w:pStyle w:val="Tablebodyleft"/>
            </w:pPr>
            <w:r w:rsidRPr="007A5729">
              <w:t>2.</w:t>
            </w:r>
          </w:p>
        </w:tc>
        <w:tc>
          <w:tcPr>
            <w:tcW w:w="8227" w:type="dxa"/>
            <w:shd w:val="clear" w:color="auto" w:fill="auto"/>
          </w:tcPr>
          <w:p w14:paraId="10CB6BF8" w14:textId="3948095E" w:rsidR="007A5729" w:rsidRPr="00C7592D" w:rsidRDefault="007A5729" w:rsidP="007A5729">
            <w:pPr>
              <w:pStyle w:val="Tablebodyleft"/>
              <w:rPr>
                <w:b/>
                <w:bCs/>
              </w:rPr>
            </w:pPr>
            <w:r w:rsidRPr="007A5729">
              <w:t xml:space="preserve">Retrieve the Subscriber ID, Primary Host Reference, Secondary Host Reference, and Mercury Client Endpoint from the </w:t>
            </w:r>
            <w:r w:rsidRPr="00C7592D">
              <w:rPr>
                <w:b/>
                <w:bCs/>
              </w:rPr>
              <w:t>Client API Configuration (</w:t>
            </w:r>
            <w:proofErr w:type="spellStart"/>
            <w:r w:rsidRPr="00C7592D">
              <w:rPr>
                <w:b/>
                <w:bCs/>
              </w:rPr>
              <w:t>cac_Client_API_Configuration</w:t>
            </w:r>
            <w:proofErr w:type="spellEnd"/>
            <w:r w:rsidRPr="00C7592D">
              <w:rPr>
                <w:b/>
                <w:bCs/>
              </w:rPr>
              <w:t>)</w:t>
            </w:r>
            <w:r w:rsidRPr="007A5729">
              <w:t xml:space="preserve"> table based on the followings fields contained in the Message from the </w:t>
            </w:r>
            <w:r w:rsidRPr="00C7592D">
              <w:rPr>
                <w:b/>
                <w:bCs/>
              </w:rPr>
              <w:t>Host (Enterprise or External):</w:t>
            </w:r>
          </w:p>
          <w:p w14:paraId="4A2A2452" w14:textId="528FC0BF" w:rsidR="007A5729" w:rsidRPr="007A5729" w:rsidRDefault="007A5729" w:rsidP="00C7592D">
            <w:pPr>
              <w:pStyle w:val="Tablebodybullets"/>
            </w:pPr>
            <w:r w:rsidRPr="007A5729">
              <w:t>Subscriber Id</w:t>
            </w:r>
          </w:p>
          <w:p w14:paraId="651CAAE3" w14:textId="6FE23780" w:rsidR="007A5729" w:rsidRPr="007A5729" w:rsidRDefault="007A5729" w:rsidP="007A5729">
            <w:pPr>
              <w:pStyle w:val="Tablebodyleft"/>
            </w:pPr>
            <w:r w:rsidRPr="00C7592D">
              <w:rPr>
                <w:b/>
                <w:bCs/>
              </w:rPr>
              <w:t>IMPORTANT:</w:t>
            </w:r>
            <w:r w:rsidRPr="007A5729">
              <w:t xml:space="preserve"> This is necessary to ensure that the message is sent to the correct Mercury Client.</w:t>
            </w:r>
          </w:p>
        </w:tc>
      </w:tr>
      <w:tr w:rsidR="007A5729" w:rsidRPr="00BF0769" w14:paraId="6807117F" w14:textId="77777777" w:rsidTr="00C7592D">
        <w:trPr>
          <w:trHeight w:val="427"/>
          <w:jc w:val="center"/>
        </w:trPr>
        <w:tc>
          <w:tcPr>
            <w:tcW w:w="846" w:type="dxa"/>
            <w:shd w:val="clear" w:color="auto" w:fill="auto"/>
          </w:tcPr>
          <w:p w14:paraId="56161F7A" w14:textId="77777777" w:rsidR="007A5729" w:rsidRPr="007A5729" w:rsidRDefault="007A5729" w:rsidP="007A5729">
            <w:pPr>
              <w:pStyle w:val="Tablebodyleft"/>
            </w:pPr>
            <w:r w:rsidRPr="007A5729">
              <w:t>3.</w:t>
            </w:r>
          </w:p>
        </w:tc>
        <w:tc>
          <w:tcPr>
            <w:tcW w:w="8227" w:type="dxa"/>
            <w:shd w:val="clear" w:color="auto" w:fill="auto"/>
          </w:tcPr>
          <w:p w14:paraId="2372F344" w14:textId="54781AB7" w:rsidR="007A5729" w:rsidRPr="007A5729" w:rsidRDefault="007A5729" w:rsidP="007A5729">
            <w:pPr>
              <w:pStyle w:val="Tablebodyleft"/>
            </w:pPr>
            <w:r w:rsidRPr="007A5729">
              <w:t xml:space="preserve">Construct the </w:t>
            </w:r>
            <w:r w:rsidRPr="00C7592D">
              <w:rPr>
                <w:b/>
                <w:bCs/>
              </w:rPr>
              <w:t>Secure Token</w:t>
            </w:r>
            <w:r w:rsidRPr="007A5729">
              <w:t xml:space="preserve"> (that is required between the </w:t>
            </w:r>
            <w:r w:rsidRPr="00C7592D">
              <w:rPr>
                <w:b/>
                <w:bCs/>
              </w:rPr>
              <w:t>Mercury Processor API</w:t>
            </w:r>
            <w:r w:rsidRPr="007A5729">
              <w:t xml:space="preserve"> and </w:t>
            </w:r>
            <w:r w:rsidRPr="00C7592D">
              <w:rPr>
                <w:b/>
                <w:bCs/>
              </w:rPr>
              <w:t>Mercury Client API)</w:t>
            </w:r>
            <w:r w:rsidRPr="007A5729">
              <w:t xml:space="preserve"> to ensure that messages have not been tampered with in transit.</w:t>
            </w:r>
          </w:p>
          <w:p w14:paraId="58996D3C" w14:textId="1EA5CA01" w:rsidR="007A5729" w:rsidRPr="007A5729" w:rsidRDefault="007A5729" w:rsidP="007A5729">
            <w:pPr>
              <w:pStyle w:val="Tablebodyleft"/>
            </w:pPr>
            <w:r w:rsidRPr="007A5729">
              <w:t>This Secure Token need to be constructed as an encrypted value based on the values in the constructed message to be sent.</w:t>
            </w:r>
          </w:p>
          <w:p w14:paraId="5A32C046" w14:textId="594354F0" w:rsidR="007A5729" w:rsidRPr="007A5729" w:rsidRDefault="007A5729" w:rsidP="007A5729">
            <w:pPr>
              <w:pStyle w:val="Tablebodyleft"/>
            </w:pPr>
            <w:r w:rsidRPr="007A5729">
              <w:t xml:space="preserve">Once constructed, populated the </w:t>
            </w:r>
            <w:proofErr w:type="spellStart"/>
            <w:r w:rsidRPr="00C7592D">
              <w:rPr>
                <w:b/>
                <w:bCs/>
              </w:rPr>
              <w:t>secureToken</w:t>
            </w:r>
            <w:proofErr w:type="spellEnd"/>
            <w:r w:rsidRPr="007A5729">
              <w:t xml:space="preserve"> value in the </w:t>
            </w:r>
            <w:r w:rsidRPr="00C7592D">
              <w:rPr>
                <w:b/>
                <w:bCs/>
              </w:rPr>
              <w:t>Payment Status Report Message (Out to Client)</w:t>
            </w:r>
            <w:r w:rsidRPr="007A5729">
              <w:t xml:space="preserve"> Message Structure.</w:t>
            </w:r>
          </w:p>
        </w:tc>
      </w:tr>
      <w:tr w:rsidR="007A5729" w:rsidRPr="00BF0769" w14:paraId="6D3A499D" w14:textId="77777777" w:rsidTr="00C7592D">
        <w:trPr>
          <w:trHeight w:val="427"/>
          <w:jc w:val="center"/>
        </w:trPr>
        <w:tc>
          <w:tcPr>
            <w:tcW w:w="846" w:type="dxa"/>
            <w:shd w:val="clear" w:color="auto" w:fill="auto"/>
          </w:tcPr>
          <w:p w14:paraId="72372DB2" w14:textId="77777777" w:rsidR="007A5729" w:rsidRPr="007A5729" w:rsidRDefault="007A5729" w:rsidP="007A5729">
            <w:pPr>
              <w:pStyle w:val="Tablebodyleft"/>
            </w:pPr>
            <w:r w:rsidRPr="007A5729">
              <w:t>4.</w:t>
            </w:r>
          </w:p>
        </w:tc>
        <w:tc>
          <w:tcPr>
            <w:tcW w:w="8227" w:type="dxa"/>
            <w:shd w:val="clear" w:color="auto" w:fill="auto"/>
          </w:tcPr>
          <w:p w14:paraId="49E0E978" w14:textId="77777777" w:rsidR="007A5729" w:rsidRPr="007A5729" w:rsidRDefault="007A5729" w:rsidP="007A5729">
            <w:pPr>
              <w:pStyle w:val="Tablebodyleft"/>
            </w:pPr>
            <w:r w:rsidRPr="007A5729">
              <w:t>Store and Log the Message Request Details in the Message Request Detail table for auditing purposes.</w:t>
            </w:r>
          </w:p>
          <w:p w14:paraId="54697855" w14:textId="77777777" w:rsidR="007A5729" w:rsidRPr="007A5729" w:rsidRDefault="007A5729" w:rsidP="007A5729">
            <w:pPr>
              <w:pStyle w:val="Tablebodyleft"/>
            </w:pPr>
            <w:r w:rsidRPr="00C7592D">
              <w:rPr>
                <w:b/>
                <w:bCs/>
              </w:rPr>
              <w:t>Table Name</w:t>
            </w:r>
            <w:r w:rsidRPr="007A5729">
              <w:t xml:space="preserve">: </w:t>
            </w:r>
            <w:proofErr w:type="spellStart"/>
            <w:r w:rsidRPr="007A5729">
              <w:t>mrd_Message_Request_Detail</w:t>
            </w:r>
            <w:proofErr w:type="spellEnd"/>
          </w:p>
        </w:tc>
      </w:tr>
      <w:tr w:rsidR="007A5729" w:rsidRPr="00BF0769" w14:paraId="2A23642C" w14:textId="77777777" w:rsidTr="00C7592D">
        <w:trPr>
          <w:trHeight w:val="427"/>
          <w:jc w:val="center"/>
        </w:trPr>
        <w:tc>
          <w:tcPr>
            <w:tcW w:w="846" w:type="dxa"/>
            <w:shd w:val="clear" w:color="auto" w:fill="auto"/>
          </w:tcPr>
          <w:p w14:paraId="70270C16" w14:textId="77777777" w:rsidR="007A5729" w:rsidRPr="007A5729" w:rsidRDefault="007A5729" w:rsidP="007A5729">
            <w:pPr>
              <w:pStyle w:val="Tablebodyleft"/>
            </w:pPr>
            <w:r w:rsidRPr="007A5729">
              <w:t xml:space="preserve">5. </w:t>
            </w:r>
          </w:p>
        </w:tc>
        <w:tc>
          <w:tcPr>
            <w:tcW w:w="8227" w:type="dxa"/>
            <w:shd w:val="clear" w:color="auto" w:fill="auto"/>
          </w:tcPr>
          <w:p w14:paraId="2E7F3DEF" w14:textId="071E6D75" w:rsidR="007A5729" w:rsidRPr="007A5729" w:rsidRDefault="007A5729" w:rsidP="007A5729">
            <w:pPr>
              <w:pStyle w:val="Tablebodyleft"/>
            </w:pPr>
            <w:r w:rsidRPr="007A5729">
              <w:t xml:space="preserve">Process the message to the </w:t>
            </w:r>
            <w:r w:rsidRPr="00C7592D">
              <w:rPr>
                <w:b/>
                <w:bCs/>
              </w:rPr>
              <w:t>Mercury Client API</w:t>
            </w:r>
            <w:r w:rsidRPr="007A5729">
              <w:t xml:space="preserve"> and log the response from the </w:t>
            </w:r>
            <w:r w:rsidRPr="00C7592D">
              <w:rPr>
                <w:b/>
                <w:bCs/>
              </w:rPr>
              <w:t>Mercury Client API</w:t>
            </w:r>
            <w:r w:rsidRPr="007A5729">
              <w:t xml:space="preserve"> against the Entry that was added to the Message Request Detail table.</w:t>
            </w:r>
          </w:p>
          <w:p w14:paraId="2892E2DB" w14:textId="3559D50E" w:rsidR="007A5729" w:rsidRPr="007A5729" w:rsidRDefault="007A5729" w:rsidP="007A5729">
            <w:pPr>
              <w:pStyle w:val="Tablebodyleft"/>
            </w:pPr>
            <w:r w:rsidRPr="00C7592D">
              <w:rPr>
                <w:b/>
                <w:bCs/>
              </w:rPr>
              <w:t>NOTE:</w:t>
            </w:r>
            <w:r w:rsidRPr="007A5729">
              <w:t xml:space="preserve"> Should the response from the </w:t>
            </w:r>
            <w:r w:rsidRPr="00C7592D">
              <w:rPr>
                <w:b/>
                <w:bCs/>
              </w:rPr>
              <w:t>Mercury Client API</w:t>
            </w:r>
            <w:r w:rsidRPr="007A5729">
              <w:t xml:space="preserve"> indicate any validation failures or system errors, a specific notification should be sent to the relevant email and standby to ensure this is investigated and resolved. Possible Retry scenarios might be added later in the project.</w:t>
            </w:r>
          </w:p>
          <w:p w14:paraId="2615B73D" w14:textId="77777777" w:rsidR="007A5729" w:rsidRPr="007A5729" w:rsidRDefault="007A5729" w:rsidP="007A5729">
            <w:pPr>
              <w:pStyle w:val="Tablebodyleft"/>
            </w:pPr>
            <w:r w:rsidRPr="007A5729">
              <w:t xml:space="preserve">The response from the </w:t>
            </w:r>
            <w:r w:rsidRPr="00C7592D">
              <w:rPr>
                <w:b/>
                <w:bCs/>
              </w:rPr>
              <w:t>Mercury Client API</w:t>
            </w:r>
            <w:r w:rsidRPr="007A5729">
              <w:t xml:space="preserve"> will be received as a </w:t>
            </w:r>
            <w:hyperlink w:anchor="Response" w:history="1">
              <w:r w:rsidRPr="00C7592D">
                <w:rPr>
                  <w:b/>
                  <w:bCs/>
                  <w:color w:val="0099F2"/>
                </w:rPr>
                <w:t>Message Request Response</w:t>
              </w:r>
            </w:hyperlink>
            <w:r w:rsidRPr="007A5729">
              <w:t xml:space="preserve"> structure.</w:t>
            </w:r>
          </w:p>
        </w:tc>
      </w:tr>
      <w:tr w:rsidR="007A5729" w:rsidRPr="00BF0769" w14:paraId="0C025205" w14:textId="77777777" w:rsidTr="00C7592D">
        <w:trPr>
          <w:trHeight w:val="427"/>
          <w:jc w:val="center"/>
        </w:trPr>
        <w:tc>
          <w:tcPr>
            <w:tcW w:w="846" w:type="dxa"/>
            <w:shd w:val="clear" w:color="auto" w:fill="auto"/>
          </w:tcPr>
          <w:p w14:paraId="2AC6AAA0" w14:textId="77777777" w:rsidR="007A5729" w:rsidRPr="007A5729" w:rsidRDefault="007A5729" w:rsidP="007A5729">
            <w:pPr>
              <w:pStyle w:val="Tablebodyleft"/>
            </w:pPr>
            <w:r w:rsidRPr="007A5729">
              <w:t>6.</w:t>
            </w:r>
          </w:p>
        </w:tc>
        <w:tc>
          <w:tcPr>
            <w:tcW w:w="8227" w:type="dxa"/>
            <w:shd w:val="clear" w:color="auto" w:fill="auto"/>
          </w:tcPr>
          <w:p w14:paraId="0587803C" w14:textId="524F52BA" w:rsidR="007A5729" w:rsidRPr="007A5729" w:rsidRDefault="007A5729" w:rsidP="007A5729">
            <w:pPr>
              <w:pStyle w:val="Tablebodyleft"/>
            </w:pPr>
            <w:r w:rsidRPr="007A5729">
              <w:t xml:space="preserve">Based on the </w:t>
            </w:r>
            <w:r w:rsidRPr="00C7592D">
              <w:rPr>
                <w:b/>
                <w:bCs/>
              </w:rPr>
              <w:t>HTTP Response Code</w:t>
            </w:r>
            <w:r w:rsidRPr="007A5729">
              <w:t xml:space="preserve"> (other than 200 Indicating failure) you will need to retry the sending of the request based on the </w:t>
            </w:r>
            <w:r w:rsidRPr="00C7592D">
              <w:rPr>
                <w:b/>
                <w:bCs/>
              </w:rPr>
              <w:t>API Protocols Configuration</w:t>
            </w:r>
            <w:r w:rsidRPr="007A5729">
              <w:t xml:space="preserve"> specified by the </w:t>
            </w:r>
            <w:r w:rsidRPr="00C7592D">
              <w:rPr>
                <w:b/>
                <w:bCs/>
              </w:rPr>
              <w:t>Mercury</w:t>
            </w:r>
            <w:r w:rsidRPr="007A5729">
              <w:t xml:space="preserve">. See </w:t>
            </w:r>
            <w:hyperlink w:anchor="ResponseCodes" w:history="1">
              <w:r w:rsidRPr="00C7592D">
                <w:rPr>
                  <w:b/>
                  <w:bCs/>
                  <w:color w:val="0099F2"/>
                </w:rPr>
                <w:t>Response Codes</w:t>
              </w:r>
            </w:hyperlink>
            <w:r w:rsidRPr="007A5729">
              <w:t>.</w:t>
            </w:r>
          </w:p>
          <w:p w14:paraId="3A4F371E" w14:textId="77777777" w:rsidR="007A5729" w:rsidRPr="007A5729" w:rsidRDefault="007A5729" w:rsidP="007A5729">
            <w:pPr>
              <w:pStyle w:val="Tablebodyleft"/>
            </w:pPr>
            <w:r w:rsidRPr="007A5729">
              <w:t xml:space="preserve">After the retry instructions specified in the </w:t>
            </w:r>
            <w:r w:rsidRPr="00C7592D">
              <w:rPr>
                <w:b/>
                <w:bCs/>
              </w:rPr>
              <w:t>API Protocols Configuration</w:t>
            </w:r>
            <w:r w:rsidRPr="007A5729">
              <w:t xml:space="preserve"> have been met, and the processing of the request to the </w:t>
            </w:r>
            <w:r w:rsidRPr="00C7592D">
              <w:rPr>
                <w:b/>
                <w:bCs/>
              </w:rPr>
              <w:t>Mercury Client</w:t>
            </w:r>
            <w:r w:rsidRPr="007A5729">
              <w:t xml:space="preserve"> is still not successful, and notification must be generated to alert of the inability to send the request.</w:t>
            </w:r>
          </w:p>
        </w:tc>
      </w:tr>
    </w:tbl>
    <w:p w14:paraId="3E2A51C9" w14:textId="7667FA76" w:rsidR="007A5729" w:rsidRPr="007A5729" w:rsidRDefault="007A5729" w:rsidP="007A5729">
      <w:pPr>
        <w:pStyle w:val="Heading2"/>
      </w:pPr>
      <w:bookmarkStart w:id="49" w:name="_Toc147405115"/>
      <w:bookmarkEnd w:id="48"/>
      <w:r w:rsidRPr="00376DA3">
        <w:lastRenderedPageBreak/>
        <w:t>Request</w:t>
      </w:r>
      <w:bookmarkEnd w:id="49"/>
    </w:p>
    <w:tbl>
      <w:tblPr>
        <w:tblW w:w="8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6662"/>
      </w:tblGrid>
      <w:tr w:rsidR="007A5729" w:rsidRPr="007F6598" w14:paraId="53985D83" w14:textId="77777777" w:rsidTr="00C7592D">
        <w:trPr>
          <w:trHeight w:val="412"/>
          <w:jc w:val="center"/>
        </w:trPr>
        <w:tc>
          <w:tcPr>
            <w:tcW w:w="8936" w:type="dxa"/>
            <w:gridSpan w:val="2"/>
            <w:shd w:val="clear" w:color="auto" w:fill="003751"/>
            <w:vAlign w:val="center"/>
          </w:tcPr>
          <w:p w14:paraId="789051A0" w14:textId="77777777" w:rsidR="007A5729" w:rsidRPr="007B7385" w:rsidRDefault="007A5729" w:rsidP="00C7592D">
            <w:pPr>
              <w:pStyle w:val="Tableheading1"/>
              <w:rPr>
                <w:b/>
                <w:bCs w:val="0"/>
              </w:rPr>
            </w:pPr>
            <w:r w:rsidRPr="007B7385">
              <w:rPr>
                <w:b/>
                <w:bCs w:val="0"/>
              </w:rPr>
              <w:t>REQUEST DETAIL</w:t>
            </w:r>
          </w:p>
        </w:tc>
      </w:tr>
      <w:tr w:rsidR="007A5729" w:rsidRPr="007F6598" w14:paraId="730FD5AD" w14:textId="77777777" w:rsidTr="00C7592D">
        <w:trPr>
          <w:trHeight w:val="412"/>
          <w:jc w:val="center"/>
        </w:trPr>
        <w:tc>
          <w:tcPr>
            <w:tcW w:w="2274" w:type="dxa"/>
            <w:shd w:val="clear" w:color="auto" w:fill="E7E6E6" w:themeFill="background2"/>
            <w:vAlign w:val="center"/>
          </w:tcPr>
          <w:p w14:paraId="17484422" w14:textId="77777777" w:rsidR="007A5729" w:rsidRPr="00C7592D" w:rsidRDefault="007A5729" w:rsidP="007A5729">
            <w:pPr>
              <w:pStyle w:val="Tablebodyleft"/>
              <w:rPr>
                <w:b/>
                <w:bCs/>
              </w:rPr>
            </w:pPr>
            <w:r w:rsidRPr="00C7592D">
              <w:rPr>
                <w:b/>
                <w:bCs/>
              </w:rPr>
              <w:t>ENDPOINT</w:t>
            </w:r>
          </w:p>
        </w:tc>
        <w:tc>
          <w:tcPr>
            <w:tcW w:w="6662" w:type="dxa"/>
            <w:shd w:val="clear" w:color="auto" w:fill="auto"/>
            <w:vAlign w:val="center"/>
          </w:tcPr>
          <w:p w14:paraId="4A6A8226" w14:textId="77777777" w:rsidR="007A5729" w:rsidRPr="007A5729" w:rsidRDefault="007A5729" w:rsidP="007A5729">
            <w:pPr>
              <w:pStyle w:val="Tablebodyleft"/>
            </w:pPr>
            <w:r w:rsidRPr="007A5729">
              <w:t>{Participant Endpoint}/</w:t>
            </w:r>
            <w:proofErr w:type="spellStart"/>
            <w:r w:rsidRPr="007A5729">
              <w:t>procOTCPaymentStatusReport</w:t>
            </w:r>
            <w:proofErr w:type="spellEnd"/>
          </w:p>
        </w:tc>
      </w:tr>
      <w:tr w:rsidR="007A5729" w:rsidRPr="007F6598" w14:paraId="4CAF0B37" w14:textId="77777777" w:rsidTr="00C7592D">
        <w:trPr>
          <w:trHeight w:val="412"/>
          <w:jc w:val="center"/>
        </w:trPr>
        <w:tc>
          <w:tcPr>
            <w:tcW w:w="2274" w:type="dxa"/>
            <w:shd w:val="clear" w:color="auto" w:fill="E7E6E6" w:themeFill="background2"/>
            <w:vAlign w:val="center"/>
          </w:tcPr>
          <w:p w14:paraId="418540F0" w14:textId="77777777" w:rsidR="007A5729" w:rsidRPr="00C7592D" w:rsidRDefault="007A5729" w:rsidP="007A5729">
            <w:pPr>
              <w:pStyle w:val="Tablebodyleft"/>
              <w:rPr>
                <w:b/>
                <w:bCs/>
              </w:rPr>
            </w:pPr>
            <w:r w:rsidRPr="00C7592D">
              <w:rPr>
                <w:b/>
                <w:bCs/>
              </w:rPr>
              <w:t>METHOD</w:t>
            </w:r>
          </w:p>
        </w:tc>
        <w:tc>
          <w:tcPr>
            <w:tcW w:w="6662" w:type="dxa"/>
            <w:shd w:val="clear" w:color="auto" w:fill="auto"/>
            <w:vAlign w:val="center"/>
          </w:tcPr>
          <w:p w14:paraId="30191107" w14:textId="77777777" w:rsidR="007A5729" w:rsidRPr="007A5729" w:rsidRDefault="007A5729" w:rsidP="007A5729">
            <w:pPr>
              <w:pStyle w:val="Tablebodyleft"/>
            </w:pPr>
            <w:r w:rsidRPr="007A5729">
              <w:t>POST</w:t>
            </w:r>
          </w:p>
        </w:tc>
      </w:tr>
    </w:tbl>
    <w:p w14:paraId="724E165E" w14:textId="77777777" w:rsidR="007A5729" w:rsidRDefault="007A5729" w:rsidP="007A5729"/>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1"/>
        <w:gridCol w:w="5240"/>
      </w:tblGrid>
      <w:tr w:rsidR="007A5729" w:rsidRPr="007F6598" w14:paraId="4705066A" w14:textId="77777777" w:rsidTr="00C7592D">
        <w:trPr>
          <w:trHeight w:val="412"/>
          <w:jc w:val="center"/>
        </w:trPr>
        <w:tc>
          <w:tcPr>
            <w:tcW w:w="8931" w:type="dxa"/>
            <w:gridSpan w:val="2"/>
            <w:shd w:val="clear" w:color="auto" w:fill="003751"/>
            <w:vAlign w:val="center"/>
          </w:tcPr>
          <w:p w14:paraId="38BD08BD" w14:textId="77777777" w:rsidR="007A5729" w:rsidRPr="007B7385" w:rsidRDefault="007A5729" w:rsidP="00C7592D">
            <w:pPr>
              <w:pStyle w:val="Tableheading1"/>
              <w:rPr>
                <w:b/>
                <w:bCs w:val="0"/>
              </w:rPr>
            </w:pPr>
            <w:r w:rsidRPr="007B7385">
              <w:rPr>
                <w:b/>
                <w:bCs w:val="0"/>
              </w:rPr>
              <w:t>REQUEST BODY</w:t>
            </w:r>
          </w:p>
        </w:tc>
      </w:tr>
      <w:tr w:rsidR="007A5729" w:rsidRPr="007F6598" w14:paraId="2ABFBBFB" w14:textId="77777777" w:rsidTr="00C7592D">
        <w:trPr>
          <w:trHeight w:val="412"/>
          <w:jc w:val="center"/>
        </w:trPr>
        <w:tc>
          <w:tcPr>
            <w:tcW w:w="3691" w:type="dxa"/>
            <w:shd w:val="clear" w:color="auto" w:fill="E7E6E6" w:themeFill="background2"/>
            <w:vAlign w:val="center"/>
          </w:tcPr>
          <w:p w14:paraId="26D3DC7D" w14:textId="77777777" w:rsidR="007A5729" w:rsidRPr="00C7592D" w:rsidRDefault="007A5729" w:rsidP="007A5729">
            <w:pPr>
              <w:pStyle w:val="Tablebodyleft"/>
              <w:rPr>
                <w:b/>
                <w:bCs/>
              </w:rPr>
            </w:pPr>
            <w:r w:rsidRPr="00C7592D">
              <w:rPr>
                <w:b/>
                <w:bCs/>
              </w:rPr>
              <w:t>CLASS NAME</w:t>
            </w:r>
          </w:p>
        </w:tc>
        <w:tc>
          <w:tcPr>
            <w:tcW w:w="5240" w:type="dxa"/>
            <w:shd w:val="clear" w:color="auto" w:fill="auto"/>
            <w:vAlign w:val="center"/>
          </w:tcPr>
          <w:p w14:paraId="28BE61EE" w14:textId="77777777" w:rsidR="007A5729" w:rsidRPr="007A5729" w:rsidRDefault="007A5729" w:rsidP="007A5729">
            <w:pPr>
              <w:pStyle w:val="Tablebodyleft"/>
            </w:pPr>
            <w:proofErr w:type="spellStart"/>
            <w:r w:rsidRPr="007A5729">
              <w:t>clsOTCPaymentStatusReport</w:t>
            </w:r>
            <w:proofErr w:type="spellEnd"/>
          </w:p>
        </w:tc>
      </w:tr>
      <w:tr w:rsidR="007A5729" w:rsidRPr="007F6598" w14:paraId="7F3CEBB4" w14:textId="77777777" w:rsidTr="00C7592D">
        <w:trPr>
          <w:trHeight w:val="412"/>
          <w:jc w:val="center"/>
        </w:trPr>
        <w:tc>
          <w:tcPr>
            <w:tcW w:w="3691" w:type="dxa"/>
            <w:shd w:val="clear" w:color="auto" w:fill="E7E6E6" w:themeFill="background2"/>
            <w:vAlign w:val="center"/>
          </w:tcPr>
          <w:p w14:paraId="189B61D4" w14:textId="77777777" w:rsidR="007A5729" w:rsidRPr="00C7592D" w:rsidRDefault="007A5729" w:rsidP="007A5729">
            <w:pPr>
              <w:pStyle w:val="Tablebodyleft"/>
              <w:rPr>
                <w:b/>
                <w:bCs/>
              </w:rPr>
            </w:pPr>
            <w:r w:rsidRPr="00C7592D">
              <w:rPr>
                <w:b/>
                <w:bCs/>
              </w:rPr>
              <w:t>FIELD</w:t>
            </w:r>
          </w:p>
        </w:tc>
        <w:tc>
          <w:tcPr>
            <w:tcW w:w="5240" w:type="dxa"/>
            <w:shd w:val="clear" w:color="auto" w:fill="E7E6E6" w:themeFill="background2"/>
            <w:vAlign w:val="center"/>
          </w:tcPr>
          <w:p w14:paraId="1C04CD19" w14:textId="77777777" w:rsidR="007A5729" w:rsidRPr="007A5729" w:rsidRDefault="007A5729" w:rsidP="007A5729">
            <w:pPr>
              <w:pStyle w:val="Tablebodyleft"/>
            </w:pPr>
            <w:r w:rsidRPr="00C7592D">
              <w:rPr>
                <w:b/>
                <w:bCs/>
              </w:rPr>
              <w:t>DESCRIPTION</w:t>
            </w:r>
          </w:p>
        </w:tc>
      </w:tr>
      <w:tr w:rsidR="007A5729" w:rsidRPr="007F6598" w14:paraId="639EB984" w14:textId="77777777" w:rsidTr="009F47DD">
        <w:trPr>
          <w:trHeight w:val="427"/>
          <w:jc w:val="center"/>
        </w:trPr>
        <w:tc>
          <w:tcPr>
            <w:tcW w:w="3691" w:type="dxa"/>
            <w:shd w:val="clear" w:color="auto" w:fill="auto"/>
          </w:tcPr>
          <w:p w14:paraId="5F2B5E5C" w14:textId="77777777" w:rsidR="007A5729" w:rsidRPr="007A5729" w:rsidRDefault="007A5729" w:rsidP="007A5729">
            <w:pPr>
              <w:pStyle w:val="Tablebodyleft"/>
            </w:pPr>
            <w:proofErr w:type="spellStart"/>
            <w:r w:rsidRPr="007A5729">
              <w:t>secureToken</w:t>
            </w:r>
            <w:proofErr w:type="spellEnd"/>
          </w:p>
        </w:tc>
        <w:tc>
          <w:tcPr>
            <w:tcW w:w="5240" w:type="dxa"/>
            <w:shd w:val="clear" w:color="auto" w:fill="auto"/>
          </w:tcPr>
          <w:p w14:paraId="1DCFE6EF" w14:textId="77777777" w:rsidR="007A5729" w:rsidRPr="00C7592D" w:rsidRDefault="007A5729" w:rsidP="007A5729">
            <w:pPr>
              <w:pStyle w:val="Tablebodyleft"/>
              <w:rPr>
                <w:b/>
                <w:bCs/>
              </w:rPr>
            </w:pPr>
            <w:r w:rsidRPr="00C7592D">
              <w:rPr>
                <w:b/>
                <w:bCs/>
              </w:rPr>
              <w:t>Required</w:t>
            </w:r>
          </w:p>
          <w:p w14:paraId="4BDB2DCC" w14:textId="77777777" w:rsidR="007A5729" w:rsidRPr="007A5729" w:rsidRDefault="007A5729" w:rsidP="007A5729">
            <w:pPr>
              <w:pStyle w:val="Tablebodyleft"/>
            </w:pPr>
            <w:r w:rsidRPr="007A5729">
              <w:t>Unique encrypted value constructed from the field values contained in the message.</w:t>
            </w:r>
          </w:p>
          <w:p w14:paraId="3278D62F" w14:textId="77777777" w:rsidR="007A5729" w:rsidRPr="00C7592D" w:rsidRDefault="007A5729" w:rsidP="007A5729">
            <w:pPr>
              <w:pStyle w:val="Tablebodyleft"/>
              <w:rPr>
                <w:b/>
                <w:bCs/>
              </w:rPr>
            </w:pPr>
            <w:r w:rsidRPr="00C7592D">
              <w:rPr>
                <w:b/>
                <w:bCs/>
              </w:rPr>
              <w:t xml:space="preserve">Format: </w:t>
            </w:r>
          </w:p>
          <w:p w14:paraId="60BD9234" w14:textId="77777777" w:rsidR="007A5729" w:rsidRPr="007A5729" w:rsidRDefault="007A5729" w:rsidP="007A5729">
            <w:pPr>
              <w:pStyle w:val="Tablebodyleft"/>
            </w:pPr>
            <w:r w:rsidRPr="007A5729">
              <w:t>String</w:t>
            </w:r>
          </w:p>
        </w:tc>
      </w:tr>
      <w:tr w:rsidR="007A5729" w:rsidRPr="007F6598" w14:paraId="1088B2EC" w14:textId="77777777" w:rsidTr="009F47DD">
        <w:trPr>
          <w:trHeight w:val="427"/>
          <w:jc w:val="center"/>
        </w:trPr>
        <w:tc>
          <w:tcPr>
            <w:tcW w:w="3691" w:type="dxa"/>
            <w:shd w:val="clear" w:color="auto" w:fill="auto"/>
          </w:tcPr>
          <w:p w14:paraId="5B3FFAFB" w14:textId="77777777" w:rsidR="007A5729" w:rsidRPr="007A5729" w:rsidRDefault="007A5729" w:rsidP="007A5729">
            <w:pPr>
              <w:pStyle w:val="Tablebodyleft"/>
            </w:pPr>
            <w:proofErr w:type="spellStart"/>
            <w:r w:rsidRPr="007A5729">
              <w:t>subscriberID</w:t>
            </w:r>
            <w:proofErr w:type="spellEnd"/>
          </w:p>
        </w:tc>
        <w:tc>
          <w:tcPr>
            <w:tcW w:w="5240" w:type="dxa"/>
            <w:shd w:val="clear" w:color="auto" w:fill="auto"/>
          </w:tcPr>
          <w:p w14:paraId="408C5CF4" w14:textId="77777777" w:rsidR="007A5729" w:rsidRPr="00C7592D" w:rsidRDefault="007A5729" w:rsidP="007A5729">
            <w:pPr>
              <w:pStyle w:val="Tablebodyleft"/>
              <w:rPr>
                <w:b/>
                <w:bCs/>
              </w:rPr>
            </w:pPr>
            <w:r w:rsidRPr="00C7592D">
              <w:rPr>
                <w:b/>
                <w:bCs/>
              </w:rPr>
              <w:t>Required</w:t>
            </w:r>
          </w:p>
          <w:p w14:paraId="63D6DA73" w14:textId="77777777" w:rsidR="007A5729" w:rsidRPr="007A5729" w:rsidRDefault="007A5729" w:rsidP="007A5729">
            <w:pPr>
              <w:pStyle w:val="Tablebodyleft"/>
            </w:pPr>
            <w:r w:rsidRPr="007A5729">
              <w:t>Unique Subscriber ID that is issued by the Payment Hub to uniquely identify the source from where the call is to be sent.</w:t>
            </w:r>
          </w:p>
          <w:p w14:paraId="44875780" w14:textId="77777777" w:rsidR="007A5729" w:rsidRPr="00C7592D" w:rsidRDefault="007A5729" w:rsidP="007A5729">
            <w:pPr>
              <w:pStyle w:val="Tablebodyleft"/>
              <w:rPr>
                <w:b/>
                <w:bCs/>
              </w:rPr>
            </w:pPr>
            <w:r w:rsidRPr="00C7592D">
              <w:rPr>
                <w:b/>
                <w:bCs/>
              </w:rPr>
              <w:t xml:space="preserve">Format: </w:t>
            </w:r>
          </w:p>
          <w:p w14:paraId="1734AEA8" w14:textId="77777777" w:rsidR="007A5729" w:rsidRPr="007A5729" w:rsidRDefault="007A5729" w:rsidP="007A5729">
            <w:pPr>
              <w:pStyle w:val="Tablebodyleft"/>
            </w:pPr>
            <w:r w:rsidRPr="007A5729">
              <w:t>String</w:t>
            </w:r>
          </w:p>
          <w:p w14:paraId="5B1D1EBF" w14:textId="77777777" w:rsidR="007A5729" w:rsidRPr="00C7592D" w:rsidRDefault="007A5729" w:rsidP="007A5729">
            <w:pPr>
              <w:pStyle w:val="Tablebodyleft"/>
              <w:rPr>
                <w:b/>
                <w:bCs/>
              </w:rPr>
            </w:pPr>
            <w:r w:rsidRPr="00C7592D">
              <w:rPr>
                <w:b/>
                <w:bCs/>
              </w:rPr>
              <w:t xml:space="preserve">Example: </w:t>
            </w:r>
          </w:p>
          <w:p w14:paraId="07317CAD" w14:textId="77777777" w:rsidR="007A5729" w:rsidRPr="007A5729" w:rsidRDefault="007A5729" w:rsidP="007A5729">
            <w:pPr>
              <w:pStyle w:val="Tablebodyleft"/>
            </w:pPr>
            <w:r w:rsidRPr="007A5729">
              <w:t>902</w:t>
            </w:r>
          </w:p>
        </w:tc>
      </w:tr>
      <w:tr w:rsidR="007A5729" w:rsidRPr="007F6598" w14:paraId="127DC857" w14:textId="77777777" w:rsidTr="009F47DD">
        <w:trPr>
          <w:trHeight w:val="427"/>
          <w:jc w:val="center"/>
        </w:trPr>
        <w:tc>
          <w:tcPr>
            <w:tcW w:w="3691" w:type="dxa"/>
            <w:shd w:val="clear" w:color="auto" w:fill="auto"/>
          </w:tcPr>
          <w:p w14:paraId="6744B271" w14:textId="77777777" w:rsidR="007A5729" w:rsidRPr="007A5729" w:rsidRDefault="007A5729" w:rsidP="007A5729">
            <w:pPr>
              <w:pStyle w:val="Tablebodyleft"/>
            </w:pPr>
            <w:proofErr w:type="spellStart"/>
            <w:r w:rsidRPr="007A5729">
              <w:t>primaryHostReference</w:t>
            </w:r>
            <w:proofErr w:type="spellEnd"/>
          </w:p>
        </w:tc>
        <w:tc>
          <w:tcPr>
            <w:tcW w:w="5240" w:type="dxa"/>
            <w:shd w:val="clear" w:color="auto" w:fill="auto"/>
          </w:tcPr>
          <w:p w14:paraId="517E876B" w14:textId="77777777" w:rsidR="007A5729" w:rsidRPr="00C7592D" w:rsidRDefault="007A5729" w:rsidP="007A5729">
            <w:pPr>
              <w:pStyle w:val="Tablebodyleft"/>
              <w:rPr>
                <w:b/>
                <w:bCs/>
              </w:rPr>
            </w:pPr>
            <w:r w:rsidRPr="00C7592D">
              <w:rPr>
                <w:b/>
                <w:bCs/>
              </w:rPr>
              <w:t>Optional</w:t>
            </w:r>
          </w:p>
          <w:p w14:paraId="60686BEE" w14:textId="5A6F258C" w:rsidR="007A5729" w:rsidRPr="007A5729" w:rsidRDefault="007A5729" w:rsidP="007A5729">
            <w:pPr>
              <w:pStyle w:val="Tablebodyleft"/>
            </w:pPr>
            <w:r w:rsidRPr="007A5729">
              <w:t>Primary Reference Value received in the Payment Status Report received from the Host (Enterprise, External or Payments Hub). This will be the same value populated in the original Credit Transfer Request linked to this Payment Status Report. This value can also be retrieve using the Original Message Identification to locate the value in the original Credit Transfer Request received.</w:t>
            </w:r>
          </w:p>
          <w:p w14:paraId="210171B0" w14:textId="77777777" w:rsidR="007A5729" w:rsidRPr="00C7592D" w:rsidRDefault="007A5729" w:rsidP="007A5729">
            <w:pPr>
              <w:pStyle w:val="Tablebodyleft"/>
              <w:rPr>
                <w:b/>
                <w:bCs/>
              </w:rPr>
            </w:pPr>
            <w:r w:rsidRPr="00C7592D">
              <w:rPr>
                <w:b/>
                <w:bCs/>
              </w:rPr>
              <w:t xml:space="preserve">Format: </w:t>
            </w:r>
          </w:p>
          <w:p w14:paraId="4F7339D0" w14:textId="77777777" w:rsidR="007A5729" w:rsidRPr="007A5729" w:rsidRDefault="007A5729" w:rsidP="007A5729">
            <w:pPr>
              <w:pStyle w:val="Tablebodyleft"/>
            </w:pPr>
            <w:r w:rsidRPr="007A5729">
              <w:t>String</w:t>
            </w:r>
          </w:p>
        </w:tc>
      </w:tr>
      <w:tr w:rsidR="007A5729" w:rsidRPr="007F6598" w14:paraId="6D4ABBEB" w14:textId="77777777" w:rsidTr="009F47DD">
        <w:trPr>
          <w:trHeight w:val="427"/>
          <w:jc w:val="center"/>
        </w:trPr>
        <w:tc>
          <w:tcPr>
            <w:tcW w:w="3691" w:type="dxa"/>
            <w:shd w:val="clear" w:color="auto" w:fill="auto"/>
          </w:tcPr>
          <w:p w14:paraId="7E7B7B08" w14:textId="77777777" w:rsidR="007A5729" w:rsidRPr="007A5729" w:rsidRDefault="007A5729" w:rsidP="007A5729">
            <w:pPr>
              <w:pStyle w:val="Tablebodyleft"/>
            </w:pPr>
            <w:proofErr w:type="spellStart"/>
            <w:r w:rsidRPr="007A5729">
              <w:lastRenderedPageBreak/>
              <w:t>secondaryHostReference</w:t>
            </w:r>
            <w:proofErr w:type="spellEnd"/>
          </w:p>
        </w:tc>
        <w:tc>
          <w:tcPr>
            <w:tcW w:w="5240" w:type="dxa"/>
            <w:shd w:val="clear" w:color="auto" w:fill="auto"/>
          </w:tcPr>
          <w:p w14:paraId="622BE268" w14:textId="77777777" w:rsidR="007A5729" w:rsidRPr="00C7592D" w:rsidRDefault="007A5729" w:rsidP="007A5729">
            <w:pPr>
              <w:pStyle w:val="Tablebodyleft"/>
              <w:rPr>
                <w:b/>
                <w:bCs/>
              </w:rPr>
            </w:pPr>
            <w:r w:rsidRPr="00C7592D">
              <w:rPr>
                <w:b/>
                <w:bCs/>
              </w:rPr>
              <w:t>Optional</w:t>
            </w:r>
          </w:p>
          <w:p w14:paraId="4838484B" w14:textId="75005967" w:rsidR="007A5729" w:rsidRPr="007A5729" w:rsidRDefault="007A5729" w:rsidP="007A5729">
            <w:pPr>
              <w:pStyle w:val="Tablebodyleft"/>
            </w:pPr>
            <w:r w:rsidRPr="007A5729">
              <w:t>Secondary Reference Value received in the Payment Status Report received from the Host (Enterprise, External or Payments Hub). This will be the same value populated in the original Credit Transfer Request linked to this Payment Status Report. This value can also be retrieve using the Original Message Identification to locate the value in the original Credit Transfer Request received.</w:t>
            </w:r>
          </w:p>
          <w:p w14:paraId="323A30DA" w14:textId="77777777" w:rsidR="007A5729" w:rsidRPr="00C7592D" w:rsidRDefault="007A5729" w:rsidP="007A5729">
            <w:pPr>
              <w:pStyle w:val="Tablebodyleft"/>
              <w:rPr>
                <w:b/>
                <w:bCs/>
              </w:rPr>
            </w:pPr>
            <w:r w:rsidRPr="00C7592D">
              <w:rPr>
                <w:b/>
                <w:bCs/>
              </w:rPr>
              <w:t xml:space="preserve">Format: </w:t>
            </w:r>
          </w:p>
          <w:p w14:paraId="7D70D93C" w14:textId="77777777" w:rsidR="007A5729" w:rsidRPr="007A5729" w:rsidRDefault="007A5729" w:rsidP="007A5729">
            <w:pPr>
              <w:pStyle w:val="Tablebodyleft"/>
            </w:pPr>
            <w:r w:rsidRPr="007A5729">
              <w:t>String</w:t>
            </w:r>
          </w:p>
        </w:tc>
      </w:tr>
      <w:tr w:rsidR="007A5729" w:rsidRPr="007F6598" w14:paraId="0DFC48A6" w14:textId="77777777" w:rsidTr="009F47DD">
        <w:trPr>
          <w:trHeight w:val="427"/>
          <w:jc w:val="center"/>
        </w:trPr>
        <w:tc>
          <w:tcPr>
            <w:tcW w:w="3691" w:type="dxa"/>
            <w:shd w:val="clear" w:color="auto" w:fill="auto"/>
          </w:tcPr>
          <w:p w14:paraId="67182094" w14:textId="77777777" w:rsidR="007A5729" w:rsidRPr="007A5729" w:rsidRDefault="007A5729" w:rsidP="007A5729">
            <w:pPr>
              <w:pStyle w:val="Tablebodyleft"/>
            </w:pPr>
            <w:proofErr w:type="spellStart"/>
            <w:r w:rsidRPr="007A5729">
              <w:t>messageIdentification</w:t>
            </w:r>
            <w:proofErr w:type="spellEnd"/>
          </w:p>
        </w:tc>
        <w:tc>
          <w:tcPr>
            <w:tcW w:w="5240" w:type="dxa"/>
            <w:shd w:val="clear" w:color="auto" w:fill="auto"/>
          </w:tcPr>
          <w:p w14:paraId="23A6B17F" w14:textId="77777777" w:rsidR="007A5729" w:rsidRPr="00C7592D" w:rsidRDefault="007A5729" w:rsidP="007A5729">
            <w:pPr>
              <w:pStyle w:val="Tablebodyleft"/>
              <w:rPr>
                <w:b/>
                <w:bCs/>
              </w:rPr>
            </w:pPr>
            <w:r w:rsidRPr="00C7592D">
              <w:rPr>
                <w:b/>
                <w:bCs/>
              </w:rPr>
              <w:t>Required</w:t>
            </w:r>
          </w:p>
          <w:p w14:paraId="4CF425E9" w14:textId="77777777" w:rsidR="007A5729" w:rsidRPr="00C7592D" w:rsidRDefault="007A5729" w:rsidP="007A5729">
            <w:pPr>
              <w:pStyle w:val="Tablebodyleft"/>
              <w:rPr>
                <w:b/>
                <w:bCs/>
              </w:rPr>
            </w:pPr>
            <w:r w:rsidRPr="007A5729">
              <w:t xml:space="preserve">Unique Message Identification as received in the request received from the </w:t>
            </w:r>
            <w:r w:rsidRPr="00C7592D">
              <w:rPr>
                <w:b/>
                <w:bCs/>
              </w:rPr>
              <w:t xml:space="preserve">Host (Enterprise, External or Payments Hub). </w:t>
            </w:r>
            <w:r w:rsidRPr="007A5729">
              <w:t xml:space="preserve">This value is determined by the </w:t>
            </w:r>
            <w:r w:rsidRPr="00C7592D">
              <w:rPr>
                <w:b/>
                <w:bCs/>
              </w:rPr>
              <w:t>Operator (Bankserv).</w:t>
            </w:r>
          </w:p>
          <w:p w14:paraId="4D5F2E24" w14:textId="77777777" w:rsidR="007A5729" w:rsidRPr="00C7592D" w:rsidRDefault="007A5729" w:rsidP="007A5729">
            <w:pPr>
              <w:pStyle w:val="Tablebodyleft"/>
              <w:rPr>
                <w:b/>
                <w:bCs/>
              </w:rPr>
            </w:pPr>
            <w:r w:rsidRPr="00C7592D">
              <w:rPr>
                <w:b/>
                <w:bCs/>
              </w:rPr>
              <w:t xml:space="preserve">Format: </w:t>
            </w:r>
          </w:p>
          <w:p w14:paraId="7CA18DF2" w14:textId="2972B3B0" w:rsidR="007A5729" w:rsidRPr="007A5729" w:rsidRDefault="007A5729" w:rsidP="007A5729">
            <w:pPr>
              <w:pStyle w:val="Tablebodyleft"/>
            </w:pPr>
            <w:r w:rsidRPr="007A5729">
              <w:t>String: alphabetic, numeric, and underscores (_), e.g. spaces are not allowed; max length 35 characters. This can also be a value that does not conform to the recommended format.</w:t>
            </w:r>
          </w:p>
          <w:p w14:paraId="5CCF7326" w14:textId="77777777" w:rsidR="007A5729" w:rsidRPr="00C7592D" w:rsidRDefault="007A5729" w:rsidP="007A5729">
            <w:pPr>
              <w:pStyle w:val="Tablebodyleft"/>
              <w:rPr>
                <w:b/>
                <w:bCs/>
              </w:rPr>
            </w:pPr>
            <w:r w:rsidRPr="00C7592D">
              <w:rPr>
                <w:b/>
                <w:bCs/>
              </w:rPr>
              <w:t xml:space="preserve">Recommended Format: </w:t>
            </w:r>
          </w:p>
          <w:p w14:paraId="08EFABB7" w14:textId="306436BD" w:rsidR="007A5729" w:rsidRPr="007A5729" w:rsidRDefault="007A5729" w:rsidP="007A5729">
            <w:pPr>
              <w:pStyle w:val="Tablebodyleft"/>
            </w:pPr>
            <w:r w:rsidRPr="007A5729">
              <w:t>YYYYMMDD_XXXX_TTTTT_999999999999999</w:t>
            </w:r>
          </w:p>
          <w:p w14:paraId="6D9B45FF" w14:textId="77777777" w:rsidR="007A5729" w:rsidRPr="007A5729" w:rsidRDefault="007A5729" w:rsidP="00C7592D">
            <w:pPr>
              <w:pStyle w:val="Tablebodybullets"/>
            </w:pPr>
            <w:r w:rsidRPr="00C7592D">
              <w:rPr>
                <w:b/>
                <w:bCs/>
              </w:rPr>
              <w:t>YYYYMMDD</w:t>
            </w:r>
            <w:r w:rsidRPr="007A5729">
              <w:t xml:space="preserve"> - Date the message is created</w:t>
            </w:r>
          </w:p>
          <w:p w14:paraId="78D94284" w14:textId="77777777" w:rsidR="007A5729" w:rsidRPr="007A5729" w:rsidRDefault="007A5729" w:rsidP="00C7592D">
            <w:pPr>
              <w:pStyle w:val="Tablebodybullets"/>
            </w:pPr>
            <w:r w:rsidRPr="00C7592D">
              <w:rPr>
                <w:b/>
                <w:bCs/>
              </w:rPr>
              <w:t xml:space="preserve">XXXX </w:t>
            </w:r>
            <w:r w:rsidRPr="007A5729">
              <w:t xml:space="preserve">– First 4 characters of the senders </w:t>
            </w:r>
            <w:proofErr w:type="spellStart"/>
            <w:r w:rsidRPr="00C7592D">
              <w:rPr>
                <w:b/>
                <w:bCs/>
              </w:rPr>
              <w:t>BICCode</w:t>
            </w:r>
            <w:proofErr w:type="spellEnd"/>
          </w:p>
          <w:p w14:paraId="41D9BDF6" w14:textId="77777777" w:rsidR="007A5729" w:rsidRPr="007A5729" w:rsidRDefault="007A5729" w:rsidP="00C7592D">
            <w:pPr>
              <w:pStyle w:val="Tablebodybullets"/>
            </w:pPr>
            <w:r w:rsidRPr="00C7592D">
              <w:rPr>
                <w:b/>
                <w:bCs/>
              </w:rPr>
              <w:t>TTTTT</w:t>
            </w:r>
            <w:r w:rsidRPr="007A5729">
              <w:t xml:space="preserve"> – Service Code</w:t>
            </w:r>
          </w:p>
          <w:p w14:paraId="52993C46" w14:textId="65716666" w:rsidR="007A5729" w:rsidRPr="007A5729" w:rsidRDefault="007A5729" w:rsidP="007A5729">
            <w:pPr>
              <w:pStyle w:val="Tablebodybullets"/>
            </w:pPr>
            <w:r w:rsidRPr="00C7592D">
              <w:rPr>
                <w:b/>
                <w:bCs/>
              </w:rPr>
              <w:t>999999999999999</w:t>
            </w:r>
            <w:r w:rsidRPr="007A5729">
              <w:t xml:space="preserve"> – 15-digit sequence number (for the current day – reset after day)</w:t>
            </w:r>
          </w:p>
          <w:p w14:paraId="5BAA24EA" w14:textId="77777777" w:rsidR="007A5729" w:rsidRPr="00C7592D" w:rsidRDefault="007A5729" w:rsidP="007A5729">
            <w:pPr>
              <w:pStyle w:val="Tablebodyleft"/>
              <w:rPr>
                <w:b/>
                <w:bCs/>
              </w:rPr>
            </w:pPr>
            <w:r w:rsidRPr="00C7592D">
              <w:rPr>
                <w:b/>
                <w:bCs/>
              </w:rPr>
              <w:t xml:space="preserve">Example: </w:t>
            </w:r>
          </w:p>
          <w:p w14:paraId="29571CE5" w14:textId="77777777" w:rsidR="007A5729" w:rsidRPr="007A5729" w:rsidRDefault="007A5729" w:rsidP="007A5729">
            <w:pPr>
              <w:pStyle w:val="Tablebodyleft"/>
            </w:pPr>
            <w:r w:rsidRPr="007A5729">
              <w:t>2021117_BKSV_PSRPT_000000000000001</w:t>
            </w:r>
          </w:p>
        </w:tc>
      </w:tr>
      <w:tr w:rsidR="007A5729" w:rsidRPr="007F6598" w14:paraId="7BDFB0D6" w14:textId="77777777" w:rsidTr="009F47DD">
        <w:trPr>
          <w:trHeight w:val="427"/>
          <w:jc w:val="center"/>
        </w:trPr>
        <w:tc>
          <w:tcPr>
            <w:tcW w:w="3691" w:type="dxa"/>
            <w:shd w:val="clear" w:color="auto" w:fill="auto"/>
          </w:tcPr>
          <w:p w14:paraId="227BB869" w14:textId="77777777" w:rsidR="007A5729" w:rsidRPr="007A5729" w:rsidRDefault="007A5729" w:rsidP="007A5729">
            <w:pPr>
              <w:pStyle w:val="Tablebodyleft"/>
            </w:pPr>
            <w:proofErr w:type="spellStart"/>
            <w:r w:rsidRPr="007A5729">
              <w:t>creationDateTime</w:t>
            </w:r>
            <w:proofErr w:type="spellEnd"/>
          </w:p>
        </w:tc>
        <w:tc>
          <w:tcPr>
            <w:tcW w:w="5240" w:type="dxa"/>
            <w:shd w:val="clear" w:color="auto" w:fill="auto"/>
          </w:tcPr>
          <w:p w14:paraId="7F5E5F25" w14:textId="77777777" w:rsidR="007A5729" w:rsidRPr="00C7592D" w:rsidRDefault="007A5729" w:rsidP="007A5729">
            <w:pPr>
              <w:pStyle w:val="Tablebodyleft"/>
              <w:rPr>
                <w:b/>
                <w:bCs/>
              </w:rPr>
            </w:pPr>
            <w:r w:rsidRPr="00C7592D">
              <w:rPr>
                <w:b/>
                <w:bCs/>
              </w:rPr>
              <w:t>Required</w:t>
            </w:r>
          </w:p>
          <w:p w14:paraId="3EBA0D62" w14:textId="4A7235FD" w:rsidR="007A5729" w:rsidRPr="007A5729" w:rsidRDefault="007A5729" w:rsidP="007A5729">
            <w:pPr>
              <w:pStyle w:val="Tablebodyleft"/>
            </w:pPr>
            <w:r w:rsidRPr="007A5729">
              <w:t>Creation Date Time of the request from the Payee Participant.  SAST to UTC time format in both incoming &amp; outgoing messages in header across all the messages.</w:t>
            </w:r>
          </w:p>
          <w:p w14:paraId="57C5EA5F" w14:textId="1A8E0A12" w:rsidR="007A5729" w:rsidRPr="007A5729" w:rsidRDefault="007A5729" w:rsidP="007A5729">
            <w:pPr>
              <w:pStyle w:val="Tablebodyleft"/>
            </w:pPr>
            <w:r w:rsidRPr="00C7592D">
              <w:rPr>
                <w:b/>
                <w:bCs/>
              </w:rPr>
              <w:t>Format:</w:t>
            </w:r>
            <w:r w:rsidRPr="007A5729">
              <w:t xml:space="preserve"> String</w:t>
            </w:r>
          </w:p>
          <w:p w14:paraId="1747FE47" w14:textId="5625223D" w:rsidR="007A5729" w:rsidRPr="007A5729" w:rsidRDefault="007A5729" w:rsidP="007A5729">
            <w:pPr>
              <w:pStyle w:val="Tablebodyleft"/>
            </w:pPr>
            <w:proofErr w:type="spellStart"/>
            <w:r w:rsidRPr="007A5729">
              <w:t>yyyy-MM-ddThh:</w:t>
            </w:r>
            <w:proofErr w:type="gramStart"/>
            <w:r w:rsidRPr="007A5729">
              <w:t>mm:ss</w:t>
            </w:r>
            <w:proofErr w:type="gramEnd"/>
            <w:r w:rsidRPr="007A5729">
              <w:t>.SSSSSS</w:t>
            </w:r>
            <w:proofErr w:type="spellEnd"/>
          </w:p>
          <w:p w14:paraId="3FF2B09A" w14:textId="77777777" w:rsidR="007A5729" w:rsidRPr="00C7592D" w:rsidRDefault="007A5729" w:rsidP="007A5729">
            <w:pPr>
              <w:pStyle w:val="Tablebodyleft"/>
              <w:rPr>
                <w:b/>
                <w:bCs/>
              </w:rPr>
            </w:pPr>
            <w:r w:rsidRPr="00C7592D">
              <w:rPr>
                <w:b/>
                <w:bCs/>
              </w:rPr>
              <w:t xml:space="preserve">Example: </w:t>
            </w:r>
          </w:p>
          <w:p w14:paraId="5C6DD05F" w14:textId="77777777" w:rsidR="007A5729" w:rsidRPr="007A5729" w:rsidRDefault="007A5729" w:rsidP="007A5729">
            <w:pPr>
              <w:pStyle w:val="Tablebodyleft"/>
            </w:pPr>
            <w:r w:rsidRPr="007A5729">
              <w:t>2021-11-17T11:27:53.015708</w:t>
            </w:r>
          </w:p>
        </w:tc>
      </w:tr>
      <w:tr w:rsidR="007A5729" w:rsidRPr="007F6598" w14:paraId="0F113FFE" w14:textId="77777777" w:rsidTr="009F47DD">
        <w:trPr>
          <w:trHeight w:val="427"/>
          <w:jc w:val="center"/>
        </w:trPr>
        <w:tc>
          <w:tcPr>
            <w:tcW w:w="3691" w:type="dxa"/>
            <w:shd w:val="clear" w:color="auto" w:fill="auto"/>
          </w:tcPr>
          <w:p w14:paraId="4F900A43" w14:textId="77777777" w:rsidR="007A5729" w:rsidRPr="007A5729" w:rsidRDefault="007A5729" w:rsidP="007A5729">
            <w:pPr>
              <w:pStyle w:val="Tablebodyleft"/>
            </w:pPr>
            <w:proofErr w:type="spellStart"/>
            <w:r w:rsidRPr="007A5729">
              <w:lastRenderedPageBreak/>
              <w:t>transactionIdentifier</w:t>
            </w:r>
            <w:proofErr w:type="spellEnd"/>
          </w:p>
        </w:tc>
        <w:tc>
          <w:tcPr>
            <w:tcW w:w="5240" w:type="dxa"/>
            <w:shd w:val="clear" w:color="auto" w:fill="auto"/>
          </w:tcPr>
          <w:p w14:paraId="63E68461" w14:textId="77777777" w:rsidR="007A5729" w:rsidRPr="00C7592D" w:rsidRDefault="007A5729" w:rsidP="007A5729">
            <w:pPr>
              <w:pStyle w:val="Tablebodyleft"/>
              <w:rPr>
                <w:b/>
                <w:bCs/>
              </w:rPr>
            </w:pPr>
            <w:r w:rsidRPr="00C7592D">
              <w:rPr>
                <w:b/>
                <w:bCs/>
              </w:rPr>
              <w:t>Required</w:t>
            </w:r>
          </w:p>
          <w:p w14:paraId="229BEF9E" w14:textId="699F65DC" w:rsidR="007A5729" w:rsidRPr="007A5729" w:rsidRDefault="007A5729" w:rsidP="007A5729">
            <w:pPr>
              <w:pStyle w:val="Tablebodyleft"/>
            </w:pPr>
            <w:r w:rsidRPr="007A5729">
              <w:t xml:space="preserve">Unique Identification value assigned by the Mercury Processing System to unambiguously identify the Payments Status Report message processed by the Mercury System. </w:t>
            </w:r>
          </w:p>
          <w:p w14:paraId="534445A2" w14:textId="77777777" w:rsidR="007A5729" w:rsidRPr="00C7592D" w:rsidRDefault="007A5729" w:rsidP="007A5729">
            <w:pPr>
              <w:pStyle w:val="Tablebodyleft"/>
              <w:rPr>
                <w:b/>
                <w:bCs/>
              </w:rPr>
            </w:pPr>
            <w:r w:rsidRPr="00C7592D">
              <w:rPr>
                <w:b/>
                <w:bCs/>
              </w:rPr>
              <w:t xml:space="preserve">Format: </w:t>
            </w:r>
          </w:p>
          <w:p w14:paraId="3BFDAFD6" w14:textId="4D2FE91D" w:rsidR="007A5729" w:rsidRPr="007A5729" w:rsidRDefault="007A5729" w:rsidP="007A5729">
            <w:pPr>
              <w:pStyle w:val="Tablebodyleft"/>
            </w:pPr>
            <w:r w:rsidRPr="007A5729">
              <w:t>Stri</w:t>
            </w:r>
            <w:r w:rsidR="00C7592D">
              <w:t>n</w:t>
            </w:r>
            <w:r w:rsidRPr="007A5729">
              <w:t>g</w:t>
            </w:r>
          </w:p>
          <w:p w14:paraId="0E4F7F2F" w14:textId="77777777" w:rsidR="007A5729" w:rsidRPr="00C7592D" w:rsidRDefault="007A5729" w:rsidP="007A5729">
            <w:pPr>
              <w:pStyle w:val="Tablebodyleft"/>
              <w:rPr>
                <w:b/>
                <w:bCs/>
              </w:rPr>
            </w:pPr>
            <w:r w:rsidRPr="00C7592D">
              <w:rPr>
                <w:b/>
                <w:bCs/>
              </w:rPr>
              <w:t xml:space="preserve">Example: </w:t>
            </w:r>
          </w:p>
          <w:p w14:paraId="1ACEEAC5" w14:textId="77777777" w:rsidR="007A5729" w:rsidRPr="007A5729" w:rsidRDefault="007A5729" w:rsidP="007A5729">
            <w:pPr>
              <w:pStyle w:val="Tablebodyleft"/>
            </w:pPr>
            <w:r w:rsidRPr="007A5729">
              <w:t>54000000000000001</w:t>
            </w:r>
          </w:p>
        </w:tc>
      </w:tr>
      <w:tr w:rsidR="007A5729" w14:paraId="6FA3C7EE" w14:textId="77777777" w:rsidTr="009F47DD">
        <w:trPr>
          <w:trHeight w:val="427"/>
          <w:jc w:val="center"/>
        </w:trPr>
        <w:tc>
          <w:tcPr>
            <w:tcW w:w="3691" w:type="dxa"/>
            <w:shd w:val="clear" w:color="auto" w:fill="auto"/>
          </w:tcPr>
          <w:p w14:paraId="23D09E22" w14:textId="77777777" w:rsidR="007A5729" w:rsidRPr="007A5729" w:rsidRDefault="007A5729" w:rsidP="007A5729">
            <w:pPr>
              <w:pStyle w:val="Tablebodyleft"/>
            </w:pPr>
            <w:proofErr w:type="spellStart"/>
            <w:r w:rsidRPr="007A5729">
              <w:t>originalProcessingTransactionId</w:t>
            </w:r>
            <w:proofErr w:type="spellEnd"/>
          </w:p>
        </w:tc>
        <w:tc>
          <w:tcPr>
            <w:tcW w:w="5240" w:type="dxa"/>
            <w:shd w:val="clear" w:color="auto" w:fill="auto"/>
          </w:tcPr>
          <w:p w14:paraId="154F544C" w14:textId="77777777" w:rsidR="007A5729" w:rsidRPr="00C7592D" w:rsidRDefault="007A5729" w:rsidP="007A5729">
            <w:pPr>
              <w:pStyle w:val="Tablebodyleft"/>
              <w:rPr>
                <w:b/>
                <w:bCs/>
              </w:rPr>
            </w:pPr>
            <w:r w:rsidRPr="00C7592D">
              <w:rPr>
                <w:b/>
                <w:bCs/>
              </w:rPr>
              <w:t>Required</w:t>
            </w:r>
          </w:p>
          <w:p w14:paraId="007E7609" w14:textId="420EC9F6" w:rsidR="007A5729" w:rsidRPr="007A5729" w:rsidRDefault="007A5729" w:rsidP="007A5729">
            <w:pPr>
              <w:pStyle w:val="Tablebodyleft"/>
            </w:pPr>
            <w:r w:rsidRPr="007A5729">
              <w:t>Mercury Transaction Identifier that was assigned to the original Credit Transfer Request.</w:t>
            </w:r>
          </w:p>
          <w:p w14:paraId="0E82F204" w14:textId="77777777" w:rsidR="007A5729" w:rsidRPr="00C7592D" w:rsidRDefault="007A5729" w:rsidP="007A5729">
            <w:pPr>
              <w:pStyle w:val="Tablebodyleft"/>
              <w:rPr>
                <w:b/>
                <w:bCs/>
              </w:rPr>
            </w:pPr>
            <w:r w:rsidRPr="00C7592D">
              <w:rPr>
                <w:b/>
                <w:bCs/>
              </w:rPr>
              <w:t xml:space="preserve">Format: </w:t>
            </w:r>
          </w:p>
          <w:p w14:paraId="0A1D0ABD" w14:textId="4C66C6B2" w:rsidR="007A5729" w:rsidRPr="007A5729" w:rsidRDefault="007A5729" w:rsidP="007A5729">
            <w:pPr>
              <w:pStyle w:val="Tablebodyleft"/>
            </w:pPr>
            <w:r w:rsidRPr="007A5729">
              <w:t>String</w:t>
            </w:r>
          </w:p>
          <w:p w14:paraId="1731A91D" w14:textId="77777777" w:rsidR="007A5729" w:rsidRPr="00C7592D" w:rsidRDefault="007A5729" w:rsidP="007A5729">
            <w:pPr>
              <w:pStyle w:val="Tablebodyleft"/>
              <w:rPr>
                <w:b/>
                <w:bCs/>
              </w:rPr>
            </w:pPr>
            <w:r w:rsidRPr="00C7592D">
              <w:rPr>
                <w:b/>
                <w:bCs/>
              </w:rPr>
              <w:t xml:space="preserve">Example: </w:t>
            </w:r>
          </w:p>
          <w:p w14:paraId="673176B4" w14:textId="77777777" w:rsidR="007A5729" w:rsidRPr="007A5729" w:rsidRDefault="007A5729" w:rsidP="007A5729">
            <w:pPr>
              <w:pStyle w:val="Tablebodyleft"/>
            </w:pPr>
            <w:r w:rsidRPr="007A5729">
              <w:t>CAE4F68F-BFB1-4FB2-B2B0-4AA94096142E</w:t>
            </w:r>
          </w:p>
        </w:tc>
      </w:tr>
      <w:tr w:rsidR="007A5729" w:rsidRPr="00696730" w14:paraId="77ADE50C" w14:textId="77777777" w:rsidTr="009F47DD">
        <w:trPr>
          <w:trHeight w:val="427"/>
          <w:jc w:val="center"/>
        </w:trPr>
        <w:tc>
          <w:tcPr>
            <w:tcW w:w="3691" w:type="dxa"/>
            <w:shd w:val="clear" w:color="auto" w:fill="auto"/>
          </w:tcPr>
          <w:p w14:paraId="7939EEEB" w14:textId="77777777" w:rsidR="007A5729" w:rsidRPr="007A5729" w:rsidRDefault="007A5729" w:rsidP="007A5729">
            <w:pPr>
              <w:pStyle w:val="Tablebodyleft"/>
            </w:pPr>
            <w:proofErr w:type="spellStart"/>
            <w:r w:rsidRPr="007A5729">
              <w:t>originalTransactionIdentifier</w:t>
            </w:r>
            <w:proofErr w:type="spellEnd"/>
          </w:p>
        </w:tc>
        <w:tc>
          <w:tcPr>
            <w:tcW w:w="5240" w:type="dxa"/>
            <w:shd w:val="clear" w:color="auto" w:fill="auto"/>
          </w:tcPr>
          <w:p w14:paraId="3E8F9825" w14:textId="77777777" w:rsidR="007A5729" w:rsidRPr="00C7592D" w:rsidRDefault="007A5729" w:rsidP="007A5729">
            <w:pPr>
              <w:pStyle w:val="Tablebodyleft"/>
              <w:rPr>
                <w:b/>
                <w:bCs/>
              </w:rPr>
            </w:pPr>
            <w:r w:rsidRPr="00C7592D">
              <w:rPr>
                <w:b/>
                <w:bCs/>
              </w:rPr>
              <w:t>Required</w:t>
            </w:r>
          </w:p>
          <w:p w14:paraId="34CEEF6F" w14:textId="1DE17CD3" w:rsidR="007A5729" w:rsidRPr="007A5729" w:rsidRDefault="007A5729" w:rsidP="007A5729">
            <w:pPr>
              <w:pStyle w:val="Tablebodyleft"/>
            </w:pPr>
            <w:r w:rsidRPr="007A5729">
              <w:t>Transaction Identifier that was assigned by the Mercury Client to the original Credit Transfer Request.</w:t>
            </w:r>
          </w:p>
          <w:p w14:paraId="01C44760" w14:textId="77777777" w:rsidR="007A5729" w:rsidRPr="00C7592D" w:rsidRDefault="007A5729" w:rsidP="007A5729">
            <w:pPr>
              <w:pStyle w:val="Tablebodyleft"/>
              <w:rPr>
                <w:b/>
                <w:bCs/>
              </w:rPr>
            </w:pPr>
            <w:r w:rsidRPr="00C7592D">
              <w:rPr>
                <w:b/>
                <w:bCs/>
              </w:rPr>
              <w:t xml:space="preserve">Format: </w:t>
            </w:r>
          </w:p>
          <w:p w14:paraId="3D23B239" w14:textId="6E7E5C2D" w:rsidR="007A5729" w:rsidRPr="007A5729" w:rsidRDefault="007A5729" w:rsidP="007A5729">
            <w:pPr>
              <w:pStyle w:val="Tablebodyleft"/>
            </w:pPr>
            <w:r w:rsidRPr="007A5729">
              <w:t>String</w:t>
            </w:r>
          </w:p>
          <w:p w14:paraId="1D791957" w14:textId="77777777" w:rsidR="007A5729" w:rsidRPr="00C7592D" w:rsidRDefault="007A5729" w:rsidP="007A5729">
            <w:pPr>
              <w:pStyle w:val="Tablebodyleft"/>
              <w:rPr>
                <w:b/>
                <w:bCs/>
              </w:rPr>
            </w:pPr>
            <w:r w:rsidRPr="00C7592D">
              <w:rPr>
                <w:b/>
                <w:bCs/>
              </w:rPr>
              <w:t xml:space="preserve">Example: </w:t>
            </w:r>
          </w:p>
          <w:p w14:paraId="49CDCFE8" w14:textId="77777777" w:rsidR="007A5729" w:rsidRPr="007A5729" w:rsidRDefault="007A5729" w:rsidP="007A5729">
            <w:pPr>
              <w:pStyle w:val="Tablebodyleft"/>
            </w:pPr>
            <w:r w:rsidRPr="007A5729">
              <w:t>1A66C164-0EDA-4170-8D13-FBF9E495B680</w:t>
            </w:r>
          </w:p>
        </w:tc>
      </w:tr>
      <w:tr w:rsidR="007A5729" w:rsidRPr="00696730" w14:paraId="14D4683A" w14:textId="77777777" w:rsidTr="009F47DD">
        <w:trPr>
          <w:trHeight w:val="427"/>
          <w:jc w:val="center"/>
        </w:trPr>
        <w:tc>
          <w:tcPr>
            <w:tcW w:w="3691" w:type="dxa"/>
            <w:shd w:val="clear" w:color="auto" w:fill="auto"/>
          </w:tcPr>
          <w:p w14:paraId="65390188" w14:textId="77777777" w:rsidR="007A5729" w:rsidRPr="007A5729" w:rsidRDefault="007A5729" w:rsidP="007A5729">
            <w:pPr>
              <w:pStyle w:val="Tablebodyleft"/>
            </w:pPr>
            <w:proofErr w:type="spellStart"/>
            <w:r w:rsidRPr="007A5729">
              <w:t>originalUETR</w:t>
            </w:r>
            <w:proofErr w:type="spellEnd"/>
          </w:p>
        </w:tc>
        <w:tc>
          <w:tcPr>
            <w:tcW w:w="5240" w:type="dxa"/>
            <w:shd w:val="clear" w:color="auto" w:fill="auto"/>
          </w:tcPr>
          <w:p w14:paraId="56FCA821" w14:textId="77777777" w:rsidR="007A5729" w:rsidRPr="00C7592D" w:rsidRDefault="007A5729" w:rsidP="007A5729">
            <w:pPr>
              <w:pStyle w:val="Tablebodyleft"/>
              <w:rPr>
                <w:b/>
                <w:bCs/>
              </w:rPr>
            </w:pPr>
            <w:r w:rsidRPr="00C7592D">
              <w:rPr>
                <w:b/>
                <w:bCs/>
              </w:rPr>
              <w:t>Required</w:t>
            </w:r>
          </w:p>
          <w:p w14:paraId="42DF4A29" w14:textId="00A32D07" w:rsidR="007A5729" w:rsidRPr="007A5729" w:rsidRDefault="007A5729" w:rsidP="007A5729">
            <w:pPr>
              <w:pStyle w:val="Tablebodyleft"/>
            </w:pPr>
            <w:r w:rsidRPr="007A5729">
              <w:t>Transaction UETR that was assigned by the Mercury Client to the original Credit Transfer Request.</w:t>
            </w:r>
          </w:p>
          <w:p w14:paraId="52604D5C" w14:textId="0F0310A1" w:rsidR="007A5729" w:rsidRPr="007A5729" w:rsidRDefault="007A5729" w:rsidP="007A5729">
            <w:pPr>
              <w:pStyle w:val="Tablebodyleft"/>
            </w:pPr>
            <w:r w:rsidRPr="00C7592D">
              <w:rPr>
                <w:b/>
                <w:bCs/>
              </w:rPr>
              <w:t>Format:</w:t>
            </w:r>
            <w:r w:rsidRPr="007A5729">
              <w:t xml:space="preserve"> String</w:t>
            </w:r>
          </w:p>
          <w:p w14:paraId="201B3725" w14:textId="03A1B4FA" w:rsidR="007A5729" w:rsidRPr="007A5729" w:rsidRDefault="007A5729" w:rsidP="007A5729">
            <w:pPr>
              <w:pStyle w:val="Tablebodyleft"/>
            </w:pPr>
            <w:r w:rsidRPr="007A5729">
              <w:t>[a-f0-9]{8}-[a-f0-9]{4}-4[a-f0-9]{3}-[89</w:t>
            </w:r>
            <w:proofErr w:type="gramStart"/>
            <w:r w:rsidRPr="007A5729">
              <w:t>ab][</w:t>
            </w:r>
            <w:proofErr w:type="gramEnd"/>
            <w:r w:rsidRPr="007A5729">
              <w:t>a-f0-9]{3}-[a-f0-9]{12}</w:t>
            </w:r>
          </w:p>
          <w:p w14:paraId="4F1F4F45" w14:textId="77777777" w:rsidR="007A5729" w:rsidRPr="00C7592D" w:rsidRDefault="007A5729" w:rsidP="007A5729">
            <w:pPr>
              <w:pStyle w:val="Tablebodyleft"/>
              <w:rPr>
                <w:b/>
                <w:bCs/>
              </w:rPr>
            </w:pPr>
            <w:r w:rsidRPr="00C7592D">
              <w:rPr>
                <w:b/>
                <w:bCs/>
              </w:rPr>
              <w:t xml:space="preserve">Example: </w:t>
            </w:r>
          </w:p>
          <w:p w14:paraId="7F30F92E" w14:textId="77777777" w:rsidR="007A5729" w:rsidRPr="007A5729" w:rsidRDefault="007A5729" w:rsidP="007A5729">
            <w:pPr>
              <w:pStyle w:val="Tablebodyleft"/>
            </w:pPr>
            <w:r w:rsidRPr="007A5729">
              <w:t xml:space="preserve">f22dd32f-07db-488b-b648-dab6b3ffc4ef </w:t>
            </w:r>
          </w:p>
        </w:tc>
      </w:tr>
      <w:tr w:rsidR="007A5729" w:rsidRPr="00696730" w14:paraId="612D8B1C" w14:textId="77777777" w:rsidTr="009F47DD">
        <w:trPr>
          <w:trHeight w:val="427"/>
          <w:jc w:val="center"/>
        </w:trPr>
        <w:tc>
          <w:tcPr>
            <w:tcW w:w="3691" w:type="dxa"/>
            <w:shd w:val="clear" w:color="auto" w:fill="auto"/>
          </w:tcPr>
          <w:p w14:paraId="33AF3F21" w14:textId="77777777" w:rsidR="007A5729" w:rsidRPr="007A5729" w:rsidRDefault="007A5729" w:rsidP="007A5729">
            <w:pPr>
              <w:pStyle w:val="Tablebodyleft"/>
            </w:pPr>
            <w:proofErr w:type="spellStart"/>
            <w:r w:rsidRPr="007A5729">
              <w:t>transactionStatus</w:t>
            </w:r>
            <w:proofErr w:type="spellEnd"/>
          </w:p>
        </w:tc>
        <w:tc>
          <w:tcPr>
            <w:tcW w:w="5240" w:type="dxa"/>
            <w:shd w:val="clear" w:color="auto" w:fill="auto"/>
          </w:tcPr>
          <w:p w14:paraId="6515A875" w14:textId="77777777" w:rsidR="007A5729" w:rsidRPr="00C7592D" w:rsidRDefault="007A5729" w:rsidP="007A5729">
            <w:pPr>
              <w:pStyle w:val="Tablebodyleft"/>
              <w:rPr>
                <w:b/>
                <w:bCs/>
              </w:rPr>
            </w:pPr>
            <w:r w:rsidRPr="00C7592D">
              <w:rPr>
                <w:b/>
                <w:bCs/>
              </w:rPr>
              <w:t>Required</w:t>
            </w:r>
          </w:p>
          <w:p w14:paraId="2CB82C9F" w14:textId="6DA89A8B" w:rsidR="007A5729" w:rsidRPr="007A5729" w:rsidRDefault="007A5729" w:rsidP="007A5729">
            <w:pPr>
              <w:pStyle w:val="Tablebodyleft"/>
            </w:pPr>
            <w:r w:rsidRPr="007A5729">
              <w:t>Status of the transaction reported by the Payee Participant.</w:t>
            </w:r>
          </w:p>
          <w:p w14:paraId="3094A482" w14:textId="77777777" w:rsidR="007A5729" w:rsidRPr="00C7592D" w:rsidRDefault="007A5729" w:rsidP="007A5729">
            <w:pPr>
              <w:pStyle w:val="Tablebodyleft"/>
              <w:rPr>
                <w:b/>
                <w:bCs/>
              </w:rPr>
            </w:pPr>
            <w:r w:rsidRPr="00C7592D">
              <w:rPr>
                <w:b/>
                <w:bCs/>
              </w:rPr>
              <w:lastRenderedPageBreak/>
              <w:t xml:space="preserve">Format: </w:t>
            </w:r>
          </w:p>
          <w:p w14:paraId="7CF64838" w14:textId="783DC622" w:rsidR="007A5729" w:rsidRPr="007A5729" w:rsidRDefault="007A5729" w:rsidP="007A5729">
            <w:pPr>
              <w:pStyle w:val="Tablebodyleft"/>
            </w:pPr>
            <w:r w:rsidRPr="007A5729">
              <w:t>String; max length 4 characters.</w:t>
            </w:r>
          </w:p>
          <w:p w14:paraId="0F3D8DD3" w14:textId="77777777" w:rsidR="007A5729" w:rsidRPr="00C7592D" w:rsidRDefault="007A5729" w:rsidP="007A5729">
            <w:pPr>
              <w:pStyle w:val="Tablebodyleft"/>
              <w:rPr>
                <w:b/>
                <w:bCs/>
              </w:rPr>
            </w:pPr>
            <w:r w:rsidRPr="00C7592D">
              <w:rPr>
                <w:b/>
                <w:bCs/>
              </w:rPr>
              <w:t>Restrictions:</w:t>
            </w:r>
          </w:p>
          <w:p w14:paraId="47768655" w14:textId="77777777" w:rsidR="007A5729" w:rsidRPr="007A5729" w:rsidRDefault="007A5729" w:rsidP="007A5729">
            <w:pPr>
              <w:pStyle w:val="Tablebodyleft"/>
            </w:pPr>
            <w:r w:rsidRPr="007A5729">
              <w:t>It is one of the following values:</w:t>
            </w:r>
          </w:p>
          <w:p w14:paraId="290C4AF0" w14:textId="77777777" w:rsidR="007A5729" w:rsidRPr="007A5729" w:rsidRDefault="007A5729" w:rsidP="00C7592D">
            <w:pPr>
              <w:pStyle w:val="Tablebodybullets"/>
            </w:pPr>
            <w:r w:rsidRPr="00C7592D">
              <w:rPr>
                <w:b/>
                <w:bCs/>
              </w:rPr>
              <w:t>ACCP</w:t>
            </w:r>
            <w:r w:rsidRPr="007A5729">
              <w:t xml:space="preserve"> (Accepted)</w:t>
            </w:r>
          </w:p>
          <w:p w14:paraId="57A3ADC8" w14:textId="77777777" w:rsidR="007A5729" w:rsidRPr="007A5729" w:rsidRDefault="007A5729" w:rsidP="00C7592D">
            <w:pPr>
              <w:pStyle w:val="Tablebodybullets"/>
            </w:pPr>
            <w:r w:rsidRPr="00C7592D">
              <w:rPr>
                <w:b/>
                <w:bCs/>
              </w:rPr>
              <w:t xml:space="preserve">RJCT </w:t>
            </w:r>
            <w:r w:rsidRPr="007A5729">
              <w:t>(Rejected)</w:t>
            </w:r>
          </w:p>
          <w:p w14:paraId="3D4EAE45" w14:textId="77777777" w:rsidR="007A5729" w:rsidRPr="007A5729" w:rsidRDefault="007A5729" w:rsidP="00C7592D">
            <w:pPr>
              <w:pStyle w:val="Tablebodybullets"/>
            </w:pPr>
            <w:r w:rsidRPr="00C7592D">
              <w:rPr>
                <w:b/>
                <w:bCs/>
              </w:rPr>
              <w:t xml:space="preserve">ACCC </w:t>
            </w:r>
            <w:r w:rsidRPr="007A5729">
              <w:t>(Accepted Settlement Completed)</w:t>
            </w:r>
          </w:p>
          <w:p w14:paraId="0E805407" w14:textId="77777777" w:rsidR="007A5729" w:rsidRPr="007A5729" w:rsidRDefault="007A5729" w:rsidP="00C7592D">
            <w:pPr>
              <w:pStyle w:val="Tablebodybullets"/>
            </w:pPr>
            <w:r w:rsidRPr="00C7592D">
              <w:rPr>
                <w:b/>
                <w:bCs/>
              </w:rPr>
              <w:t>PDNG</w:t>
            </w:r>
            <w:r w:rsidRPr="007A5729">
              <w:t xml:space="preserve"> (Pending)</w:t>
            </w:r>
          </w:p>
          <w:p w14:paraId="46666495" w14:textId="5E6560A1" w:rsidR="007A5729" w:rsidRPr="007A5729" w:rsidRDefault="007A5729" w:rsidP="007A5729">
            <w:pPr>
              <w:pStyle w:val="Tablebodybullets"/>
            </w:pPr>
            <w:r w:rsidRPr="00C7592D">
              <w:rPr>
                <w:b/>
                <w:bCs/>
              </w:rPr>
              <w:t>CANC</w:t>
            </w:r>
            <w:r w:rsidRPr="007A5729">
              <w:t xml:space="preserve"> (Cancelled) – Payee Only</w:t>
            </w:r>
          </w:p>
        </w:tc>
      </w:tr>
      <w:tr w:rsidR="007A5729" w14:paraId="68F14015" w14:textId="77777777" w:rsidTr="009F47DD">
        <w:trPr>
          <w:trHeight w:val="427"/>
          <w:jc w:val="center"/>
        </w:trPr>
        <w:tc>
          <w:tcPr>
            <w:tcW w:w="3691" w:type="dxa"/>
            <w:shd w:val="clear" w:color="auto" w:fill="auto"/>
          </w:tcPr>
          <w:p w14:paraId="2B3E88FD" w14:textId="77777777" w:rsidR="007A5729" w:rsidRPr="007A5729" w:rsidRDefault="007A5729" w:rsidP="007A5729">
            <w:pPr>
              <w:pStyle w:val="Tablebodyleft"/>
            </w:pPr>
            <w:proofErr w:type="spellStart"/>
            <w:r w:rsidRPr="007A5729">
              <w:lastRenderedPageBreak/>
              <w:t>transactionStatusDescription</w:t>
            </w:r>
            <w:proofErr w:type="spellEnd"/>
          </w:p>
        </w:tc>
        <w:tc>
          <w:tcPr>
            <w:tcW w:w="5240" w:type="dxa"/>
            <w:shd w:val="clear" w:color="auto" w:fill="auto"/>
          </w:tcPr>
          <w:p w14:paraId="191A2742" w14:textId="77777777" w:rsidR="007A5729" w:rsidRPr="00C7592D" w:rsidRDefault="007A5729" w:rsidP="007A5729">
            <w:pPr>
              <w:pStyle w:val="Tablebodyleft"/>
              <w:rPr>
                <w:b/>
                <w:bCs/>
              </w:rPr>
            </w:pPr>
            <w:r w:rsidRPr="00C7592D">
              <w:rPr>
                <w:b/>
                <w:bCs/>
              </w:rPr>
              <w:t>Required</w:t>
            </w:r>
          </w:p>
          <w:p w14:paraId="696CD52F" w14:textId="7238ED95" w:rsidR="007A5729" w:rsidRPr="007A5729" w:rsidRDefault="007A5729" w:rsidP="007A5729">
            <w:pPr>
              <w:pStyle w:val="Tablebodyleft"/>
            </w:pPr>
            <w:r w:rsidRPr="007A5729">
              <w:t>Further details on the status reason. Can be a combination of the Status Reason Code and Status Reason Description received from the Host (Enterprise, External or Payments Hub).</w:t>
            </w:r>
          </w:p>
          <w:p w14:paraId="0F3B4A30" w14:textId="77777777" w:rsidR="007A5729" w:rsidRPr="00C7592D" w:rsidRDefault="007A5729" w:rsidP="007A5729">
            <w:pPr>
              <w:pStyle w:val="Tablebodyleft"/>
              <w:rPr>
                <w:b/>
                <w:bCs/>
              </w:rPr>
            </w:pPr>
            <w:r w:rsidRPr="00C7592D">
              <w:rPr>
                <w:b/>
                <w:bCs/>
              </w:rPr>
              <w:t xml:space="preserve">Usage </w:t>
            </w:r>
          </w:p>
          <w:p w14:paraId="573FC75E" w14:textId="0CFF58F4" w:rsidR="007A5729" w:rsidRPr="007A5729" w:rsidRDefault="007A5729" w:rsidP="007A5729">
            <w:pPr>
              <w:pStyle w:val="Tablebodyleft"/>
            </w:pPr>
            <w:r w:rsidRPr="007A5729">
              <w:t>Additional information can be used for several purposes such as the reporting of repaired information.</w:t>
            </w:r>
          </w:p>
          <w:p w14:paraId="44D044E1" w14:textId="77777777" w:rsidR="007A5729" w:rsidRPr="00C7592D" w:rsidRDefault="007A5729" w:rsidP="007A5729">
            <w:pPr>
              <w:pStyle w:val="Tablebodyleft"/>
              <w:rPr>
                <w:b/>
                <w:bCs/>
              </w:rPr>
            </w:pPr>
            <w:r w:rsidRPr="00C7592D">
              <w:rPr>
                <w:b/>
                <w:bCs/>
              </w:rPr>
              <w:t xml:space="preserve">Format: </w:t>
            </w:r>
          </w:p>
          <w:p w14:paraId="04EF3C84" w14:textId="77777777" w:rsidR="007A5729" w:rsidRPr="007A5729" w:rsidRDefault="007A5729" w:rsidP="007A5729">
            <w:pPr>
              <w:pStyle w:val="Tablebodyleft"/>
            </w:pPr>
            <w:r w:rsidRPr="007A5729">
              <w:t>String; max length 105 characters.</w:t>
            </w:r>
          </w:p>
        </w:tc>
      </w:tr>
    </w:tbl>
    <w:p w14:paraId="0A34654F" w14:textId="77777777" w:rsidR="007A5729" w:rsidRPr="007A5729" w:rsidRDefault="007A5729" w:rsidP="007A5729"/>
    <w:p w14:paraId="7EF3D6E4" w14:textId="77777777" w:rsidR="00C7592D" w:rsidRDefault="00C7592D">
      <w:pPr>
        <w:spacing w:after="160" w:line="259" w:lineRule="auto"/>
        <w:rPr>
          <w:rFonts w:eastAsiaTheme="majorEastAsia" w:cstheme="majorBidi"/>
          <w:b/>
          <w:iCs/>
          <w:color w:val="1A73D5"/>
          <w:sz w:val="24"/>
          <w:lang w:val="en-GB"/>
        </w:rPr>
      </w:pPr>
      <w:bookmarkStart w:id="50" w:name="Response"/>
      <w:bookmarkStart w:id="51" w:name="_Toc86410415"/>
      <w:bookmarkStart w:id="52" w:name="_Toc119064870"/>
      <w:bookmarkStart w:id="53" w:name="_Toc119065272"/>
      <w:bookmarkStart w:id="54" w:name="_Toc119415494"/>
      <w:bookmarkStart w:id="55" w:name="_Toc119416372"/>
      <w:bookmarkStart w:id="56" w:name="_Toc147405116"/>
      <w:bookmarkEnd w:id="50"/>
      <w:r>
        <w:br w:type="page"/>
      </w:r>
    </w:p>
    <w:p w14:paraId="171F4EF5" w14:textId="74D73407" w:rsidR="007A5729" w:rsidRPr="007A5729" w:rsidRDefault="007A5729" w:rsidP="00C7592D">
      <w:pPr>
        <w:pStyle w:val="Heading2"/>
      </w:pPr>
      <w:r w:rsidRPr="00A674A2">
        <w:lastRenderedPageBreak/>
        <w:t>Response</w:t>
      </w:r>
      <w:bookmarkEnd w:id="51"/>
      <w:bookmarkEnd w:id="52"/>
      <w:bookmarkEnd w:id="53"/>
      <w:bookmarkEnd w:id="54"/>
      <w:bookmarkEnd w:id="55"/>
      <w:bookmarkEnd w:id="56"/>
    </w:p>
    <w:p w14:paraId="2724DCE1" w14:textId="77777777" w:rsidR="007A5729" w:rsidRPr="007A5729" w:rsidRDefault="007A5729" w:rsidP="007A5729">
      <w:r w:rsidRPr="007A5729">
        <w:t>API responses will return HTTP status code in the 2xx range. The response body will contain the response of the API as described in this specification.</w:t>
      </w:r>
    </w:p>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A5729" w:rsidRPr="00A674A2" w14:paraId="78CE4102" w14:textId="77777777" w:rsidTr="00C7592D">
        <w:trPr>
          <w:trHeight w:val="412"/>
          <w:jc w:val="center"/>
        </w:trPr>
        <w:tc>
          <w:tcPr>
            <w:tcW w:w="8931" w:type="dxa"/>
            <w:gridSpan w:val="2"/>
            <w:shd w:val="clear" w:color="auto" w:fill="003751"/>
            <w:vAlign w:val="center"/>
          </w:tcPr>
          <w:p w14:paraId="4C3A6F57" w14:textId="77777777" w:rsidR="007A5729" w:rsidRPr="007B7385" w:rsidRDefault="007A5729" w:rsidP="00C7592D">
            <w:pPr>
              <w:pStyle w:val="Tableheading1"/>
              <w:rPr>
                <w:b/>
                <w:bCs w:val="0"/>
              </w:rPr>
            </w:pPr>
            <w:r w:rsidRPr="007B7385">
              <w:rPr>
                <w:b/>
                <w:bCs w:val="0"/>
              </w:rPr>
              <w:t>RESPONSE</w:t>
            </w:r>
          </w:p>
        </w:tc>
      </w:tr>
      <w:tr w:rsidR="007A5729" w:rsidRPr="00A674A2" w14:paraId="55BE6849" w14:textId="77777777" w:rsidTr="00C7592D">
        <w:trPr>
          <w:trHeight w:val="412"/>
          <w:jc w:val="center"/>
        </w:trPr>
        <w:tc>
          <w:tcPr>
            <w:tcW w:w="3261" w:type="dxa"/>
            <w:shd w:val="clear" w:color="auto" w:fill="E7E6E6" w:themeFill="background2"/>
            <w:vAlign w:val="center"/>
          </w:tcPr>
          <w:p w14:paraId="1BA0D2DA" w14:textId="77777777" w:rsidR="007A5729" w:rsidRPr="00C7592D" w:rsidRDefault="007A5729" w:rsidP="007A5729">
            <w:pPr>
              <w:pStyle w:val="Tablebodyleft"/>
              <w:rPr>
                <w:b/>
                <w:bCs/>
              </w:rPr>
            </w:pPr>
            <w:r w:rsidRPr="00C7592D">
              <w:rPr>
                <w:b/>
                <w:bCs/>
              </w:rPr>
              <w:t>CLASS NAME</w:t>
            </w:r>
          </w:p>
        </w:tc>
        <w:tc>
          <w:tcPr>
            <w:tcW w:w="5670" w:type="dxa"/>
            <w:shd w:val="clear" w:color="auto" w:fill="auto"/>
            <w:vAlign w:val="center"/>
          </w:tcPr>
          <w:p w14:paraId="03C5C90B" w14:textId="77777777" w:rsidR="007A5729" w:rsidRPr="007A5729" w:rsidRDefault="007A5729" w:rsidP="007A5729">
            <w:pPr>
              <w:pStyle w:val="Tablebodyleft"/>
            </w:pPr>
            <w:proofErr w:type="spellStart"/>
            <w:r w:rsidRPr="007A5729">
              <w:t>clsMessageRequestResponse</w:t>
            </w:r>
            <w:proofErr w:type="spellEnd"/>
          </w:p>
        </w:tc>
      </w:tr>
      <w:tr w:rsidR="007A5729" w:rsidRPr="00A674A2" w14:paraId="767BA686" w14:textId="77777777" w:rsidTr="00C7592D">
        <w:trPr>
          <w:trHeight w:val="412"/>
          <w:jc w:val="center"/>
        </w:trPr>
        <w:tc>
          <w:tcPr>
            <w:tcW w:w="3261" w:type="dxa"/>
            <w:shd w:val="clear" w:color="auto" w:fill="E7E6E6" w:themeFill="background2"/>
            <w:vAlign w:val="center"/>
          </w:tcPr>
          <w:p w14:paraId="04B3A8B1" w14:textId="77777777" w:rsidR="007A5729" w:rsidRPr="00C7592D" w:rsidRDefault="007A5729" w:rsidP="007A5729">
            <w:pPr>
              <w:pStyle w:val="Tablebodyleft"/>
              <w:rPr>
                <w:b/>
                <w:bCs/>
              </w:rPr>
            </w:pPr>
            <w:r w:rsidRPr="00C7592D">
              <w:rPr>
                <w:b/>
                <w:bCs/>
              </w:rPr>
              <w:t>FIELD</w:t>
            </w:r>
          </w:p>
        </w:tc>
        <w:tc>
          <w:tcPr>
            <w:tcW w:w="5670" w:type="dxa"/>
            <w:shd w:val="clear" w:color="auto" w:fill="E7E6E6" w:themeFill="background2"/>
            <w:vAlign w:val="center"/>
          </w:tcPr>
          <w:p w14:paraId="7B5B3E8D" w14:textId="77777777" w:rsidR="007A5729" w:rsidRPr="007A5729" w:rsidRDefault="007A5729" w:rsidP="007A5729">
            <w:pPr>
              <w:pStyle w:val="Tablebodyleft"/>
            </w:pPr>
            <w:r w:rsidRPr="00C7592D">
              <w:rPr>
                <w:b/>
                <w:bCs/>
              </w:rPr>
              <w:t>DESCRIPTION</w:t>
            </w:r>
          </w:p>
        </w:tc>
      </w:tr>
      <w:tr w:rsidR="007A5729" w:rsidRPr="00A674A2" w14:paraId="48400C35" w14:textId="77777777" w:rsidTr="009F47DD">
        <w:trPr>
          <w:trHeight w:val="404"/>
          <w:jc w:val="center"/>
        </w:trPr>
        <w:tc>
          <w:tcPr>
            <w:tcW w:w="3261" w:type="dxa"/>
            <w:shd w:val="clear" w:color="auto" w:fill="auto"/>
          </w:tcPr>
          <w:p w14:paraId="00B053E7" w14:textId="77777777" w:rsidR="007A5729" w:rsidRPr="007A5729" w:rsidRDefault="007A5729" w:rsidP="007A5729">
            <w:pPr>
              <w:pStyle w:val="Tablebodyleft"/>
            </w:pPr>
            <w:proofErr w:type="spellStart"/>
            <w:r w:rsidRPr="007A5729">
              <w:t>messageIdentification</w:t>
            </w:r>
            <w:proofErr w:type="spellEnd"/>
          </w:p>
        </w:tc>
        <w:tc>
          <w:tcPr>
            <w:tcW w:w="5670" w:type="dxa"/>
            <w:shd w:val="clear" w:color="auto" w:fill="auto"/>
          </w:tcPr>
          <w:p w14:paraId="078F63B8" w14:textId="77777777" w:rsidR="007A5729" w:rsidRPr="00C7592D" w:rsidRDefault="007A5729" w:rsidP="007A5729">
            <w:pPr>
              <w:pStyle w:val="Tablebodyleft"/>
              <w:rPr>
                <w:b/>
                <w:bCs/>
              </w:rPr>
            </w:pPr>
            <w:r w:rsidRPr="00C7592D">
              <w:rPr>
                <w:b/>
                <w:bCs/>
              </w:rPr>
              <w:t>Required</w:t>
            </w:r>
          </w:p>
          <w:p w14:paraId="22F1300F" w14:textId="77777777" w:rsidR="007A5729" w:rsidRPr="007A5729" w:rsidRDefault="007A5729" w:rsidP="007A5729">
            <w:pPr>
              <w:pStyle w:val="Tablebodyleft"/>
            </w:pPr>
            <w:r w:rsidRPr="007A5729">
              <w:t>Unique Message Identification for the Message Request for which this response structure is created.</w:t>
            </w:r>
          </w:p>
          <w:p w14:paraId="19CD86DB" w14:textId="77777777" w:rsidR="007A5729" w:rsidRPr="00C7592D" w:rsidRDefault="007A5729" w:rsidP="007A5729">
            <w:pPr>
              <w:pStyle w:val="Tablebodyleft"/>
              <w:rPr>
                <w:b/>
                <w:bCs/>
              </w:rPr>
            </w:pPr>
            <w:r w:rsidRPr="00C7592D">
              <w:rPr>
                <w:b/>
                <w:bCs/>
              </w:rPr>
              <w:t xml:space="preserve">Format: </w:t>
            </w:r>
          </w:p>
          <w:p w14:paraId="36D68888" w14:textId="6B87EDD3" w:rsidR="007A5729" w:rsidRPr="007A5729" w:rsidRDefault="007A5729" w:rsidP="007A5729">
            <w:pPr>
              <w:pStyle w:val="Tablebodyleft"/>
            </w:pPr>
            <w:r w:rsidRPr="007A5729">
              <w:t>String: alphabetic, numeric, and underscores (_), e.g. spaces are not allowed; max length 35 characters.</w:t>
            </w:r>
          </w:p>
          <w:p w14:paraId="4A37226D" w14:textId="58BBA160" w:rsidR="007A5729" w:rsidRPr="007A5729" w:rsidRDefault="007A5729" w:rsidP="007A5729">
            <w:pPr>
              <w:pStyle w:val="Tablebodyleft"/>
            </w:pPr>
            <w:r w:rsidRPr="007A5729">
              <w:t>YYYYMMDD_XXXX_TTTTT_999999999999999</w:t>
            </w:r>
          </w:p>
          <w:p w14:paraId="403086E4" w14:textId="77777777" w:rsidR="007A5729" w:rsidRPr="007A5729" w:rsidRDefault="007A5729" w:rsidP="00C7592D">
            <w:pPr>
              <w:pStyle w:val="Tablebodybullets"/>
            </w:pPr>
            <w:r w:rsidRPr="00C7592D">
              <w:rPr>
                <w:b/>
                <w:bCs/>
              </w:rPr>
              <w:t>YYYYMMDD</w:t>
            </w:r>
            <w:r w:rsidRPr="007A5729">
              <w:t xml:space="preserve"> - Date the message is created</w:t>
            </w:r>
          </w:p>
          <w:p w14:paraId="20B3A3C2" w14:textId="77777777" w:rsidR="007A5729" w:rsidRPr="007A5729" w:rsidRDefault="007A5729" w:rsidP="00C7592D">
            <w:pPr>
              <w:pStyle w:val="Tablebodybullets"/>
            </w:pPr>
            <w:r w:rsidRPr="00C7592D">
              <w:rPr>
                <w:b/>
                <w:bCs/>
              </w:rPr>
              <w:t xml:space="preserve">XXXX </w:t>
            </w:r>
            <w:r w:rsidRPr="007A5729">
              <w:t xml:space="preserve">– First 4 characters of the senders </w:t>
            </w:r>
            <w:proofErr w:type="spellStart"/>
            <w:r w:rsidRPr="00C7592D">
              <w:rPr>
                <w:b/>
                <w:bCs/>
              </w:rPr>
              <w:t>BICCode</w:t>
            </w:r>
            <w:proofErr w:type="spellEnd"/>
          </w:p>
          <w:p w14:paraId="269E1588" w14:textId="77777777" w:rsidR="007A5729" w:rsidRPr="007A5729" w:rsidRDefault="007A5729" w:rsidP="00C7592D">
            <w:pPr>
              <w:pStyle w:val="Tablebodybullets"/>
            </w:pPr>
            <w:r w:rsidRPr="00C7592D">
              <w:rPr>
                <w:b/>
                <w:bCs/>
              </w:rPr>
              <w:t xml:space="preserve">TTTTT </w:t>
            </w:r>
            <w:r w:rsidRPr="007A5729">
              <w:t>– Service Code</w:t>
            </w:r>
          </w:p>
          <w:p w14:paraId="13E3F898" w14:textId="312AC51B" w:rsidR="007A5729" w:rsidRPr="007A5729" w:rsidRDefault="007A5729" w:rsidP="00C7592D">
            <w:pPr>
              <w:pStyle w:val="Tablebodybullets"/>
            </w:pPr>
            <w:r w:rsidRPr="00C7592D">
              <w:rPr>
                <w:b/>
                <w:bCs/>
              </w:rPr>
              <w:t>999999999999999</w:t>
            </w:r>
            <w:r w:rsidRPr="007A5729">
              <w:t xml:space="preserve"> – 15-digit sequence number (for the current day – reset after day)</w:t>
            </w:r>
          </w:p>
          <w:p w14:paraId="2BC48EE0" w14:textId="77777777" w:rsidR="007A5729" w:rsidRPr="00C7592D" w:rsidRDefault="007A5729" w:rsidP="007A5729">
            <w:pPr>
              <w:pStyle w:val="Tablebodyleft"/>
              <w:rPr>
                <w:b/>
                <w:bCs/>
              </w:rPr>
            </w:pPr>
            <w:r w:rsidRPr="00C7592D">
              <w:rPr>
                <w:b/>
                <w:bCs/>
              </w:rPr>
              <w:t xml:space="preserve">Example: </w:t>
            </w:r>
          </w:p>
          <w:p w14:paraId="2EA9EEEF" w14:textId="77777777" w:rsidR="007A5729" w:rsidRPr="007A5729" w:rsidRDefault="007A5729" w:rsidP="007A5729">
            <w:pPr>
              <w:pStyle w:val="Tablebodyleft"/>
            </w:pPr>
            <w:r w:rsidRPr="007A5729">
              <w:t>2021117_BKSV_PSRPT_000000000000001</w:t>
            </w:r>
          </w:p>
        </w:tc>
      </w:tr>
      <w:tr w:rsidR="007A5729" w:rsidRPr="00A674A2" w14:paraId="328DB3C1" w14:textId="77777777" w:rsidTr="009F47DD">
        <w:trPr>
          <w:trHeight w:val="427"/>
          <w:jc w:val="center"/>
        </w:trPr>
        <w:tc>
          <w:tcPr>
            <w:tcW w:w="3261" w:type="dxa"/>
            <w:shd w:val="clear" w:color="auto" w:fill="auto"/>
          </w:tcPr>
          <w:p w14:paraId="5C212EBC" w14:textId="77777777" w:rsidR="007A5729" w:rsidRPr="007A5729" w:rsidRDefault="007A5729" w:rsidP="007A5729">
            <w:pPr>
              <w:pStyle w:val="Tablebodyleft"/>
            </w:pPr>
            <w:proofErr w:type="spellStart"/>
            <w:r w:rsidRPr="007A5729">
              <w:t>messageResultDetail</w:t>
            </w:r>
            <w:proofErr w:type="spellEnd"/>
          </w:p>
        </w:tc>
        <w:tc>
          <w:tcPr>
            <w:tcW w:w="5670" w:type="dxa"/>
            <w:shd w:val="clear" w:color="auto" w:fill="auto"/>
          </w:tcPr>
          <w:p w14:paraId="000AC834" w14:textId="77777777" w:rsidR="007A5729" w:rsidRPr="00C7592D" w:rsidRDefault="007A5729" w:rsidP="007A5729">
            <w:pPr>
              <w:pStyle w:val="Tablebodyleft"/>
              <w:rPr>
                <w:b/>
                <w:bCs/>
              </w:rPr>
            </w:pPr>
            <w:r w:rsidRPr="00C7592D">
              <w:rPr>
                <w:b/>
                <w:bCs/>
              </w:rPr>
              <w:t xml:space="preserve">Required </w:t>
            </w:r>
          </w:p>
          <w:p w14:paraId="38AF2791" w14:textId="77777777" w:rsidR="007A5729" w:rsidRPr="007A5729" w:rsidRDefault="007A5729" w:rsidP="007A5729">
            <w:pPr>
              <w:pStyle w:val="Tablebodyleft"/>
            </w:pPr>
            <w:r w:rsidRPr="007A5729">
              <w:t xml:space="preserve">A </w:t>
            </w:r>
            <w:hyperlink w:anchor="MessageResult" w:history="1">
              <w:r w:rsidRPr="00C7592D">
                <w:rPr>
                  <w:b/>
                  <w:bCs/>
                  <w:color w:val="0099F2"/>
                </w:rPr>
                <w:t>Message Result</w:t>
              </w:r>
            </w:hyperlink>
            <w:r w:rsidRPr="007A5729">
              <w:t xml:space="preserve"> structure.</w:t>
            </w:r>
          </w:p>
        </w:tc>
      </w:tr>
    </w:tbl>
    <w:p w14:paraId="0135BE92" w14:textId="77777777" w:rsidR="007A5729" w:rsidRPr="007A5729" w:rsidRDefault="007A5729" w:rsidP="007A5729"/>
    <w:p w14:paraId="1EE6D957" w14:textId="77777777" w:rsidR="007A5729" w:rsidRDefault="007A5729">
      <w:pPr>
        <w:spacing w:after="160" w:line="259" w:lineRule="auto"/>
        <w:rPr>
          <w:rFonts w:eastAsiaTheme="majorEastAsia" w:cstheme="majorBidi"/>
          <w:b/>
          <w:iCs/>
          <w:color w:val="1A73D5"/>
          <w:sz w:val="24"/>
          <w:lang w:val="en-GB"/>
        </w:rPr>
      </w:pPr>
      <w:bookmarkStart w:id="57" w:name="Responses"/>
      <w:bookmarkStart w:id="58" w:name="_Toc119060190"/>
      <w:bookmarkStart w:id="59" w:name="_Toc119067429"/>
      <w:bookmarkStart w:id="60" w:name="_Toc147405117"/>
      <w:bookmarkEnd w:id="57"/>
      <w:r>
        <w:br w:type="page"/>
      </w:r>
    </w:p>
    <w:p w14:paraId="05DC9726" w14:textId="70B3057F" w:rsidR="007A5729" w:rsidRPr="007A5729" w:rsidRDefault="007A5729" w:rsidP="007A5729">
      <w:pPr>
        <w:pStyle w:val="Heading2"/>
      </w:pPr>
      <w:r w:rsidRPr="00C6752B">
        <w:lastRenderedPageBreak/>
        <w:t>Response</w:t>
      </w:r>
      <w:r w:rsidRPr="007A5729">
        <w:t xml:space="preserve"> Codes</w:t>
      </w:r>
      <w:bookmarkEnd w:id="58"/>
      <w:bookmarkEnd w:id="59"/>
      <w:bookmarkEnd w:id="60"/>
    </w:p>
    <w:p w14:paraId="7A9F3171" w14:textId="77777777" w:rsidR="007A5729" w:rsidRDefault="007A5729" w:rsidP="007B7385">
      <w:pPr>
        <w:jc w:val="both"/>
      </w:pPr>
      <w:bookmarkStart w:id="61" w:name="_Hlk126744781"/>
      <w:r>
        <w:t xml:space="preserve">Internal Response </w:t>
      </w:r>
      <w:r w:rsidRPr="007A5729">
        <w:t xml:space="preserve">Codes available for the Message Request Response are listed below. The Response Codes will have a format of </w:t>
      </w:r>
      <w:r w:rsidRPr="00C7592D">
        <w:rPr>
          <w:b/>
          <w:bCs/>
        </w:rPr>
        <w:t>ECLABBCCCC</w:t>
      </w:r>
      <w:r w:rsidRPr="007A5729">
        <w:t xml:space="preserve"> and is compiled as follows:</w:t>
      </w:r>
      <w:bookmarkEnd w:id="61"/>
    </w:p>
    <w:p w14:paraId="0CB24F11" w14:textId="77777777" w:rsidR="00C7592D" w:rsidRPr="007A5729" w:rsidRDefault="00C7592D" w:rsidP="007B7385">
      <w:pPr>
        <w:jc w:val="both"/>
      </w:pPr>
    </w:p>
    <w:p w14:paraId="4838C0EE" w14:textId="77777777" w:rsidR="007A5729" w:rsidRPr="007A5729" w:rsidRDefault="007A5729" w:rsidP="007B7385">
      <w:pPr>
        <w:jc w:val="both"/>
      </w:pPr>
      <w:bookmarkStart w:id="62" w:name="_Hlk126744793"/>
      <w:r w:rsidRPr="00C7592D">
        <w:rPr>
          <w:b/>
          <w:bCs/>
        </w:rPr>
        <w:t>ECL</w:t>
      </w:r>
      <w:r w:rsidRPr="007A5729">
        <w:tab/>
        <w:t>Fixed value for the Response Code Prefix</w:t>
      </w:r>
    </w:p>
    <w:p w14:paraId="444E553C" w14:textId="77777777" w:rsidR="007A5729" w:rsidRPr="007A5729" w:rsidRDefault="007A5729" w:rsidP="007B7385">
      <w:pPr>
        <w:ind w:left="720" w:hanging="720"/>
        <w:jc w:val="both"/>
      </w:pPr>
      <w:r w:rsidRPr="00C7592D">
        <w:rPr>
          <w:b/>
          <w:bCs/>
        </w:rPr>
        <w:t>A</w:t>
      </w:r>
      <w:r w:rsidRPr="007A5729">
        <w:tab/>
        <w:t xml:space="preserve">Service Indicator where </w:t>
      </w:r>
      <w:r w:rsidRPr="00C7592D">
        <w:rPr>
          <w:b/>
          <w:bCs/>
        </w:rPr>
        <w:t>8</w:t>
      </w:r>
      <w:r w:rsidRPr="007A5729">
        <w:t xml:space="preserve"> will indicate the </w:t>
      </w:r>
      <w:r w:rsidRPr="00C7592D">
        <w:rPr>
          <w:b/>
          <w:bCs/>
        </w:rPr>
        <w:t>Processor API</w:t>
      </w:r>
      <w:r w:rsidRPr="007A5729">
        <w:t xml:space="preserve">, </w:t>
      </w:r>
      <w:r w:rsidRPr="00C7592D">
        <w:rPr>
          <w:b/>
          <w:bCs/>
        </w:rPr>
        <w:t>9</w:t>
      </w:r>
      <w:r w:rsidRPr="007A5729">
        <w:t xml:space="preserve"> will indicate the </w:t>
      </w:r>
      <w:r w:rsidRPr="00C7592D">
        <w:rPr>
          <w:b/>
          <w:bCs/>
        </w:rPr>
        <w:t>Host (Enterprise, External or Payments Hub)</w:t>
      </w:r>
      <w:r w:rsidRPr="007A5729">
        <w:t xml:space="preserve"> and</w:t>
      </w:r>
      <w:r w:rsidRPr="00C7592D">
        <w:rPr>
          <w:b/>
          <w:bCs/>
        </w:rPr>
        <w:t xml:space="preserve"> 7</w:t>
      </w:r>
      <w:r w:rsidRPr="007A5729">
        <w:t xml:space="preserve"> will indicate the </w:t>
      </w:r>
      <w:r w:rsidRPr="00C7592D">
        <w:rPr>
          <w:b/>
          <w:bCs/>
        </w:rPr>
        <w:t>Mercury Client</w:t>
      </w:r>
      <w:r w:rsidRPr="007A5729">
        <w:t xml:space="preserve"> as the origin of the response.  </w:t>
      </w:r>
    </w:p>
    <w:p w14:paraId="0C28B26C" w14:textId="77777777" w:rsidR="007A5729" w:rsidRPr="007A5729" w:rsidRDefault="007A5729" w:rsidP="007B7385">
      <w:pPr>
        <w:ind w:left="720" w:hanging="720"/>
        <w:jc w:val="both"/>
      </w:pPr>
      <w:r w:rsidRPr="00C7592D">
        <w:rPr>
          <w:b/>
          <w:bCs/>
        </w:rPr>
        <w:t>BB</w:t>
      </w:r>
      <w:r w:rsidRPr="007A5729">
        <w:tab/>
        <w:t xml:space="preserve">Message Type Indicator (2 digits) where </w:t>
      </w:r>
      <w:r w:rsidRPr="00C7592D">
        <w:rPr>
          <w:b/>
          <w:bCs/>
        </w:rPr>
        <w:t>08</w:t>
      </w:r>
      <w:r w:rsidRPr="007A5729">
        <w:t xml:space="preserve"> will indicate the </w:t>
      </w:r>
      <w:r w:rsidRPr="00C7592D">
        <w:rPr>
          <w:b/>
          <w:bCs/>
        </w:rPr>
        <w:t>Payment Status Report</w:t>
      </w:r>
      <w:r w:rsidRPr="007A5729">
        <w:t xml:space="preserve"> Message Type.</w:t>
      </w:r>
    </w:p>
    <w:p w14:paraId="105181A0" w14:textId="77777777" w:rsidR="007A5729" w:rsidRPr="007A5729" w:rsidRDefault="007A5729" w:rsidP="007B7385">
      <w:pPr>
        <w:jc w:val="both"/>
      </w:pPr>
      <w:r w:rsidRPr="00C7592D">
        <w:rPr>
          <w:b/>
          <w:bCs/>
        </w:rPr>
        <w:t>CCCC</w:t>
      </w:r>
      <w:r w:rsidRPr="007A5729">
        <w:tab/>
        <w:t xml:space="preserve">Unique value per Response indicating a unique Response. </w:t>
      </w:r>
      <w:bookmarkEnd w:id="62"/>
    </w:p>
    <w:p w14:paraId="21E686EE" w14:textId="77777777" w:rsidR="007A5729" w:rsidRPr="009F7E9F" w:rsidRDefault="007A5729" w:rsidP="007A5729"/>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59"/>
        <w:gridCol w:w="5387"/>
      </w:tblGrid>
      <w:tr w:rsidR="007A5729" w:rsidRPr="009F7E9F" w14:paraId="7796CD24" w14:textId="77777777" w:rsidTr="00C7592D">
        <w:trPr>
          <w:trHeight w:val="412"/>
          <w:jc w:val="center"/>
        </w:trPr>
        <w:tc>
          <w:tcPr>
            <w:tcW w:w="8931" w:type="dxa"/>
            <w:gridSpan w:val="3"/>
            <w:shd w:val="clear" w:color="auto" w:fill="003751"/>
            <w:vAlign w:val="center"/>
          </w:tcPr>
          <w:p w14:paraId="23D32DF5" w14:textId="77777777" w:rsidR="007A5729" w:rsidRPr="007B7385" w:rsidRDefault="007A5729" w:rsidP="00C7592D">
            <w:pPr>
              <w:pStyle w:val="Tableheading1"/>
              <w:rPr>
                <w:b/>
                <w:bCs w:val="0"/>
              </w:rPr>
            </w:pPr>
            <w:r w:rsidRPr="007B7385">
              <w:rPr>
                <w:b/>
                <w:bCs w:val="0"/>
              </w:rPr>
              <w:t>RESPONSE CODES</w:t>
            </w:r>
          </w:p>
        </w:tc>
      </w:tr>
      <w:tr w:rsidR="007A5729" w:rsidRPr="009F7E9F" w14:paraId="6546337A" w14:textId="77777777" w:rsidTr="00C7592D">
        <w:trPr>
          <w:trHeight w:val="412"/>
          <w:jc w:val="center"/>
        </w:trPr>
        <w:tc>
          <w:tcPr>
            <w:tcW w:w="1985" w:type="dxa"/>
            <w:shd w:val="clear" w:color="auto" w:fill="E7E6E6" w:themeFill="background2"/>
            <w:vAlign w:val="center"/>
          </w:tcPr>
          <w:p w14:paraId="6F48E6AB" w14:textId="77777777" w:rsidR="007A5729" w:rsidRPr="00C7592D" w:rsidRDefault="007A5729" w:rsidP="007A5729">
            <w:pPr>
              <w:pStyle w:val="Tablebodyleft"/>
              <w:rPr>
                <w:b/>
                <w:bCs/>
              </w:rPr>
            </w:pPr>
            <w:r w:rsidRPr="00C7592D">
              <w:rPr>
                <w:b/>
                <w:bCs/>
              </w:rPr>
              <w:t>HTTP STATUS</w:t>
            </w:r>
          </w:p>
        </w:tc>
        <w:tc>
          <w:tcPr>
            <w:tcW w:w="1559" w:type="dxa"/>
            <w:shd w:val="clear" w:color="auto" w:fill="E7E6E6" w:themeFill="background2"/>
            <w:vAlign w:val="center"/>
          </w:tcPr>
          <w:p w14:paraId="5AC6336B" w14:textId="77777777" w:rsidR="007A5729" w:rsidRPr="00C7592D" w:rsidRDefault="007A5729" w:rsidP="007A5729">
            <w:pPr>
              <w:pStyle w:val="Tablebodyleft"/>
              <w:rPr>
                <w:b/>
                <w:bCs/>
              </w:rPr>
            </w:pPr>
            <w:r w:rsidRPr="00C7592D">
              <w:rPr>
                <w:b/>
                <w:bCs/>
              </w:rPr>
              <w:t>RESPONSE CODE</w:t>
            </w:r>
          </w:p>
        </w:tc>
        <w:tc>
          <w:tcPr>
            <w:tcW w:w="5387" w:type="dxa"/>
            <w:shd w:val="clear" w:color="auto" w:fill="E7E6E6" w:themeFill="background2"/>
            <w:vAlign w:val="center"/>
          </w:tcPr>
          <w:p w14:paraId="00AF6F1C" w14:textId="047C9E5B" w:rsidR="007A5729" w:rsidRPr="00C7592D" w:rsidRDefault="00C7592D" w:rsidP="007A5729">
            <w:pPr>
              <w:pStyle w:val="Tablebodyleft"/>
              <w:rPr>
                <w:b/>
                <w:bCs/>
              </w:rPr>
            </w:pPr>
            <w:r w:rsidRPr="00C7592D">
              <w:rPr>
                <w:b/>
                <w:bCs/>
              </w:rPr>
              <w:t>RESPONSE DESCRIPTION</w:t>
            </w:r>
          </w:p>
        </w:tc>
      </w:tr>
      <w:tr w:rsidR="007A5729" w:rsidRPr="009F7E9F" w14:paraId="25EE9509" w14:textId="77777777" w:rsidTr="009F47DD">
        <w:trPr>
          <w:trHeight w:val="404"/>
          <w:jc w:val="center"/>
        </w:trPr>
        <w:tc>
          <w:tcPr>
            <w:tcW w:w="1985" w:type="dxa"/>
            <w:shd w:val="clear" w:color="auto" w:fill="auto"/>
          </w:tcPr>
          <w:p w14:paraId="5131B2E7" w14:textId="77777777" w:rsidR="007A5729" w:rsidRPr="007A5729" w:rsidRDefault="007A5729" w:rsidP="007A5729">
            <w:pPr>
              <w:pStyle w:val="Tablebodyleft"/>
            </w:pPr>
            <w:r w:rsidRPr="007A5729">
              <w:t>200</w:t>
            </w:r>
          </w:p>
        </w:tc>
        <w:tc>
          <w:tcPr>
            <w:tcW w:w="1559" w:type="dxa"/>
            <w:shd w:val="clear" w:color="auto" w:fill="auto"/>
          </w:tcPr>
          <w:p w14:paraId="7AA91637" w14:textId="77777777" w:rsidR="007A5729" w:rsidRPr="007A5729" w:rsidRDefault="007A5729" w:rsidP="007A5729">
            <w:pPr>
              <w:pStyle w:val="Tablebodyleft"/>
            </w:pPr>
            <w:r w:rsidRPr="007A5729">
              <w:t>ECL7080000</w:t>
            </w:r>
          </w:p>
        </w:tc>
        <w:tc>
          <w:tcPr>
            <w:tcW w:w="5387" w:type="dxa"/>
            <w:shd w:val="clear" w:color="auto" w:fill="auto"/>
          </w:tcPr>
          <w:p w14:paraId="43C63511" w14:textId="77777777" w:rsidR="007A5729" w:rsidRPr="00C4454D" w:rsidRDefault="007A5729" w:rsidP="007A5729">
            <w:pPr>
              <w:pStyle w:val="Tablebodyleft"/>
              <w:rPr>
                <w:b/>
                <w:bCs/>
                <w:color w:val="0EAA72"/>
              </w:rPr>
            </w:pPr>
            <w:r w:rsidRPr="00C4454D">
              <w:rPr>
                <w:b/>
                <w:bCs/>
                <w:color w:val="0EAA72"/>
              </w:rPr>
              <w:t>SUCCESS</w:t>
            </w:r>
          </w:p>
        </w:tc>
      </w:tr>
      <w:tr w:rsidR="007A5729" w:rsidRPr="009F7E9F" w14:paraId="29135C68" w14:textId="77777777" w:rsidTr="009F47DD">
        <w:trPr>
          <w:trHeight w:val="404"/>
          <w:jc w:val="center"/>
        </w:trPr>
        <w:tc>
          <w:tcPr>
            <w:tcW w:w="1985" w:type="dxa"/>
            <w:shd w:val="clear" w:color="auto" w:fill="auto"/>
          </w:tcPr>
          <w:p w14:paraId="4CD8352A" w14:textId="77777777" w:rsidR="007A5729" w:rsidRPr="007A5729" w:rsidRDefault="007A5729" w:rsidP="007A5729">
            <w:pPr>
              <w:pStyle w:val="Tablebodyleft"/>
            </w:pPr>
            <w:r w:rsidRPr="007A5729">
              <w:t>400</w:t>
            </w:r>
          </w:p>
        </w:tc>
        <w:tc>
          <w:tcPr>
            <w:tcW w:w="1559" w:type="dxa"/>
            <w:shd w:val="clear" w:color="auto" w:fill="auto"/>
          </w:tcPr>
          <w:p w14:paraId="1D7C5D42" w14:textId="77777777" w:rsidR="007A5729" w:rsidRPr="007A5729" w:rsidRDefault="007A5729" w:rsidP="007A5729">
            <w:pPr>
              <w:pStyle w:val="Tablebodyleft"/>
            </w:pPr>
            <w:r w:rsidRPr="007A5729">
              <w:t>ECL7080001</w:t>
            </w:r>
          </w:p>
        </w:tc>
        <w:tc>
          <w:tcPr>
            <w:tcW w:w="5387" w:type="dxa"/>
            <w:shd w:val="clear" w:color="auto" w:fill="auto"/>
          </w:tcPr>
          <w:p w14:paraId="47126E04" w14:textId="77777777" w:rsidR="007A5729" w:rsidRPr="00C4454D" w:rsidRDefault="007A5729" w:rsidP="007A5729">
            <w:pPr>
              <w:pStyle w:val="Tablebodyleft"/>
              <w:rPr>
                <w:b/>
                <w:bCs/>
                <w:color w:val="F26E61"/>
              </w:rPr>
            </w:pPr>
            <w:r w:rsidRPr="00C4454D">
              <w:rPr>
                <w:b/>
                <w:bCs/>
                <w:color w:val="F26E61"/>
              </w:rPr>
              <w:t>BAD REQUEST (NO RETRY)</w:t>
            </w:r>
          </w:p>
        </w:tc>
      </w:tr>
      <w:tr w:rsidR="007A5729" w:rsidRPr="009F7E9F" w14:paraId="5B59BE76" w14:textId="77777777" w:rsidTr="009F47DD">
        <w:trPr>
          <w:trHeight w:val="404"/>
          <w:jc w:val="center"/>
        </w:trPr>
        <w:tc>
          <w:tcPr>
            <w:tcW w:w="1985" w:type="dxa"/>
            <w:shd w:val="clear" w:color="auto" w:fill="auto"/>
          </w:tcPr>
          <w:p w14:paraId="66CCCA29" w14:textId="77777777" w:rsidR="007A5729" w:rsidRPr="007A5729" w:rsidRDefault="007A5729" w:rsidP="007A5729">
            <w:pPr>
              <w:pStyle w:val="Tablebodyleft"/>
            </w:pPr>
            <w:r w:rsidRPr="007A5729">
              <w:t>401</w:t>
            </w:r>
          </w:p>
        </w:tc>
        <w:tc>
          <w:tcPr>
            <w:tcW w:w="1559" w:type="dxa"/>
            <w:shd w:val="clear" w:color="auto" w:fill="auto"/>
          </w:tcPr>
          <w:p w14:paraId="59747291" w14:textId="77777777" w:rsidR="007A5729" w:rsidRPr="007A5729" w:rsidRDefault="007A5729" w:rsidP="007A5729">
            <w:pPr>
              <w:pStyle w:val="Tablebodyleft"/>
            </w:pPr>
            <w:r w:rsidRPr="007A5729">
              <w:t>ECL7080002</w:t>
            </w:r>
          </w:p>
        </w:tc>
        <w:tc>
          <w:tcPr>
            <w:tcW w:w="5387" w:type="dxa"/>
            <w:shd w:val="clear" w:color="auto" w:fill="auto"/>
          </w:tcPr>
          <w:p w14:paraId="635BFF30" w14:textId="77777777" w:rsidR="007A5729" w:rsidRPr="00C4454D" w:rsidRDefault="007A5729" w:rsidP="007A5729">
            <w:pPr>
              <w:pStyle w:val="Tablebodyleft"/>
              <w:rPr>
                <w:b/>
                <w:bCs/>
                <w:color w:val="F26E61"/>
              </w:rPr>
            </w:pPr>
            <w:r w:rsidRPr="00C4454D">
              <w:rPr>
                <w:b/>
                <w:bCs/>
                <w:color w:val="F26E61"/>
              </w:rPr>
              <w:t>UNAUTHORIZED (RETRY)</w:t>
            </w:r>
          </w:p>
        </w:tc>
      </w:tr>
      <w:tr w:rsidR="007A5729" w:rsidRPr="009F7E9F" w14:paraId="75BFDF5D" w14:textId="77777777" w:rsidTr="009F47DD">
        <w:trPr>
          <w:trHeight w:val="404"/>
          <w:jc w:val="center"/>
        </w:trPr>
        <w:tc>
          <w:tcPr>
            <w:tcW w:w="1985" w:type="dxa"/>
            <w:shd w:val="clear" w:color="auto" w:fill="auto"/>
          </w:tcPr>
          <w:p w14:paraId="1CEC8F88" w14:textId="77777777" w:rsidR="007A5729" w:rsidRPr="007A5729" w:rsidRDefault="007A5729" w:rsidP="007A5729">
            <w:pPr>
              <w:pStyle w:val="Tablebodyleft"/>
            </w:pPr>
            <w:r w:rsidRPr="007A5729">
              <w:t>403</w:t>
            </w:r>
          </w:p>
        </w:tc>
        <w:tc>
          <w:tcPr>
            <w:tcW w:w="1559" w:type="dxa"/>
            <w:shd w:val="clear" w:color="auto" w:fill="auto"/>
          </w:tcPr>
          <w:p w14:paraId="3A4B2601" w14:textId="77777777" w:rsidR="007A5729" w:rsidRPr="007A5729" w:rsidRDefault="007A5729" w:rsidP="007A5729">
            <w:pPr>
              <w:pStyle w:val="Tablebodyleft"/>
            </w:pPr>
            <w:r w:rsidRPr="007A5729">
              <w:t>ECL7080003</w:t>
            </w:r>
          </w:p>
        </w:tc>
        <w:tc>
          <w:tcPr>
            <w:tcW w:w="5387" w:type="dxa"/>
            <w:shd w:val="clear" w:color="auto" w:fill="auto"/>
          </w:tcPr>
          <w:p w14:paraId="6FFDC6C8" w14:textId="77777777" w:rsidR="007A5729" w:rsidRPr="00C4454D" w:rsidRDefault="007A5729" w:rsidP="007A5729">
            <w:pPr>
              <w:pStyle w:val="Tablebodyleft"/>
              <w:rPr>
                <w:b/>
                <w:bCs/>
                <w:color w:val="F26E61"/>
              </w:rPr>
            </w:pPr>
            <w:r w:rsidRPr="00C4454D">
              <w:rPr>
                <w:b/>
                <w:bCs/>
                <w:color w:val="F26E61"/>
              </w:rPr>
              <w:t>FORBIDDEN (RETRY)</w:t>
            </w:r>
          </w:p>
        </w:tc>
      </w:tr>
      <w:tr w:rsidR="007A5729" w:rsidRPr="009F7E9F" w14:paraId="3C20E5A7" w14:textId="77777777" w:rsidTr="009F47DD">
        <w:trPr>
          <w:trHeight w:val="404"/>
          <w:jc w:val="center"/>
        </w:trPr>
        <w:tc>
          <w:tcPr>
            <w:tcW w:w="1985" w:type="dxa"/>
            <w:shd w:val="clear" w:color="auto" w:fill="auto"/>
          </w:tcPr>
          <w:p w14:paraId="5CE8E49A" w14:textId="77777777" w:rsidR="007A5729" w:rsidRPr="007A5729" w:rsidRDefault="007A5729" w:rsidP="007A5729">
            <w:pPr>
              <w:pStyle w:val="Tablebodyleft"/>
            </w:pPr>
            <w:r w:rsidRPr="007A5729">
              <w:t>404</w:t>
            </w:r>
          </w:p>
        </w:tc>
        <w:tc>
          <w:tcPr>
            <w:tcW w:w="1559" w:type="dxa"/>
            <w:shd w:val="clear" w:color="auto" w:fill="auto"/>
          </w:tcPr>
          <w:p w14:paraId="6D96BE7C" w14:textId="77777777" w:rsidR="007A5729" w:rsidRPr="007A5729" w:rsidRDefault="007A5729" w:rsidP="007A5729">
            <w:pPr>
              <w:pStyle w:val="Tablebodyleft"/>
            </w:pPr>
            <w:r w:rsidRPr="007A5729">
              <w:t>ECL7080004</w:t>
            </w:r>
          </w:p>
        </w:tc>
        <w:tc>
          <w:tcPr>
            <w:tcW w:w="5387" w:type="dxa"/>
            <w:shd w:val="clear" w:color="auto" w:fill="auto"/>
          </w:tcPr>
          <w:p w14:paraId="4B169362" w14:textId="77777777" w:rsidR="007A5729" w:rsidRPr="00C4454D" w:rsidRDefault="007A5729" w:rsidP="007A5729">
            <w:pPr>
              <w:pStyle w:val="Tablebodyleft"/>
              <w:rPr>
                <w:b/>
                <w:bCs/>
                <w:color w:val="F26E61"/>
              </w:rPr>
            </w:pPr>
            <w:r w:rsidRPr="00C4454D">
              <w:rPr>
                <w:b/>
                <w:bCs/>
                <w:color w:val="F26E61"/>
              </w:rPr>
              <w:t>NOT FOUND (RETRY)</w:t>
            </w:r>
          </w:p>
        </w:tc>
      </w:tr>
      <w:tr w:rsidR="007A5729" w:rsidRPr="009F7E9F" w14:paraId="1C1CECD2" w14:textId="77777777" w:rsidTr="009F47DD">
        <w:trPr>
          <w:trHeight w:val="404"/>
          <w:jc w:val="center"/>
        </w:trPr>
        <w:tc>
          <w:tcPr>
            <w:tcW w:w="1985" w:type="dxa"/>
            <w:shd w:val="clear" w:color="auto" w:fill="auto"/>
          </w:tcPr>
          <w:p w14:paraId="55170358" w14:textId="77777777" w:rsidR="007A5729" w:rsidRPr="007A5729" w:rsidRDefault="007A5729" w:rsidP="007A5729">
            <w:pPr>
              <w:pStyle w:val="Tablebodyleft"/>
            </w:pPr>
            <w:r w:rsidRPr="007A5729">
              <w:t>408</w:t>
            </w:r>
          </w:p>
        </w:tc>
        <w:tc>
          <w:tcPr>
            <w:tcW w:w="1559" w:type="dxa"/>
            <w:shd w:val="clear" w:color="auto" w:fill="auto"/>
          </w:tcPr>
          <w:p w14:paraId="6EE83257" w14:textId="77777777" w:rsidR="007A5729" w:rsidRPr="007A5729" w:rsidRDefault="007A5729" w:rsidP="007A5729">
            <w:pPr>
              <w:pStyle w:val="Tablebodyleft"/>
            </w:pPr>
            <w:r w:rsidRPr="007A5729">
              <w:t>ECL7080005</w:t>
            </w:r>
          </w:p>
        </w:tc>
        <w:tc>
          <w:tcPr>
            <w:tcW w:w="5387" w:type="dxa"/>
            <w:shd w:val="clear" w:color="auto" w:fill="auto"/>
          </w:tcPr>
          <w:p w14:paraId="5CE0189B" w14:textId="77777777" w:rsidR="007A5729" w:rsidRPr="00C4454D" w:rsidRDefault="007A5729" w:rsidP="007A5729">
            <w:pPr>
              <w:pStyle w:val="Tablebodyleft"/>
              <w:rPr>
                <w:b/>
                <w:bCs/>
                <w:color w:val="F26E61"/>
              </w:rPr>
            </w:pPr>
            <w:r w:rsidRPr="00C4454D">
              <w:rPr>
                <w:b/>
                <w:bCs/>
                <w:color w:val="F26E61"/>
              </w:rPr>
              <w:t>REQUEST TIME OUT (RETRY)</w:t>
            </w:r>
          </w:p>
        </w:tc>
      </w:tr>
      <w:tr w:rsidR="007A5729" w:rsidRPr="009F7E9F" w14:paraId="1BA9109B" w14:textId="77777777" w:rsidTr="009F47DD">
        <w:trPr>
          <w:trHeight w:val="404"/>
          <w:jc w:val="center"/>
        </w:trPr>
        <w:tc>
          <w:tcPr>
            <w:tcW w:w="1985" w:type="dxa"/>
            <w:shd w:val="clear" w:color="auto" w:fill="auto"/>
          </w:tcPr>
          <w:p w14:paraId="1CB5E718" w14:textId="77777777" w:rsidR="007A5729" w:rsidRPr="007A5729" w:rsidRDefault="007A5729" w:rsidP="007A5729">
            <w:pPr>
              <w:pStyle w:val="Tablebodyleft"/>
            </w:pPr>
            <w:r w:rsidRPr="007A5729">
              <w:t>429</w:t>
            </w:r>
          </w:p>
        </w:tc>
        <w:tc>
          <w:tcPr>
            <w:tcW w:w="1559" w:type="dxa"/>
            <w:shd w:val="clear" w:color="auto" w:fill="auto"/>
          </w:tcPr>
          <w:p w14:paraId="096F3D0B" w14:textId="77777777" w:rsidR="007A5729" w:rsidRPr="007A5729" w:rsidRDefault="007A5729" w:rsidP="007A5729">
            <w:pPr>
              <w:pStyle w:val="Tablebodyleft"/>
            </w:pPr>
            <w:r w:rsidRPr="007A5729">
              <w:t>ECL7080006</w:t>
            </w:r>
          </w:p>
        </w:tc>
        <w:tc>
          <w:tcPr>
            <w:tcW w:w="5387" w:type="dxa"/>
            <w:shd w:val="clear" w:color="auto" w:fill="auto"/>
          </w:tcPr>
          <w:p w14:paraId="0B8580C1" w14:textId="77777777" w:rsidR="007A5729" w:rsidRPr="00C4454D" w:rsidRDefault="007A5729" w:rsidP="007A5729">
            <w:pPr>
              <w:pStyle w:val="Tablebodyleft"/>
              <w:rPr>
                <w:b/>
                <w:bCs/>
                <w:color w:val="F26E61"/>
              </w:rPr>
            </w:pPr>
            <w:r w:rsidRPr="00C4454D">
              <w:rPr>
                <w:b/>
                <w:bCs/>
                <w:color w:val="F26E61"/>
              </w:rPr>
              <w:t>TOO MANY REQUESTS (NO RETRY)</w:t>
            </w:r>
          </w:p>
        </w:tc>
      </w:tr>
      <w:tr w:rsidR="007A5729" w:rsidRPr="009F7E9F" w14:paraId="79D4982C" w14:textId="77777777" w:rsidTr="009F47DD">
        <w:trPr>
          <w:trHeight w:val="404"/>
          <w:jc w:val="center"/>
        </w:trPr>
        <w:tc>
          <w:tcPr>
            <w:tcW w:w="1985" w:type="dxa"/>
            <w:shd w:val="clear" w:color="auto" w:fill="auto"/>
          </w:tcPr>
          <w:p w14:paraId="3FEECF65" w14:textId="77777777" w:rsidR="007A5729" w:rsidRPr="007A5729" w:rsidRDefault="007A5729" w:rsidP="007A5729">
            <w:pPr>
              <w:pStyle w:val="Tablebodyleft"/>
            </w:pPr>
            <w:r w:rsidRPr="007A5729">
              <w:t>500</w:t>
            </w:r>
          </w:p>
        </w:tc>
        <w:tc>
          <w:tcPr>
            <w:tcW w:w="1559" w:type="dxa"/>
            <w:shd w:val="clear" w:color="auto" w:fill="auto"/>
          </w:tcPr>
          <w:p w14:paraId="47971B4D" w14:textId="77777777" w:rsidR="007A5729" w:rsidRPr="007A5729" w:rsidRDefault="007A5729" w:rsidP="007A5729">
            <w:pPr>
              <w:pStyle w:val="Tablebodyleft"/>
            </w:pPr>
            <w:r w:rsidRPr="007A5729">
              <w:t>ECL7080007</w:t>
            </w:r>
          </w:p>
        </w:tc>
        <w:tc>
          <w:tcPr>
            <w:tcW w:w="5387" w:type="dxa"/>
            <w:shd w:val="clear" w:color="auto" w:fill="auto"/>
          </w:tcPr>
          <w:p w14:paraId="0AFF2900" w14:textId="77777777" w:rsidR="007A5729" w:rsidRPr="00C4454D" w:rsidRDefault="007A5729" w:rsidP="007A5729">
            <w:pPr>
              <w:pStyle w:val="Tablebodyleft"/>
              <w:rPr>
                <w:b/>
                <w:bCs/>
                <w:color w:val="F26E61"/>
              </w:rPr>
            </w:pPr>
            <w:r w:rsidRPr="00C4454D">
              <w:rPr>
                <w:b/>
                <w:bCs/>
                <w:color w:val="F26E61"/>
              </w:rPr>
              <w:t>INTERNAL SERVER ERROR (NO RETRY)</w:t>
            </w:r>
          </w:p>
        </w:tc>
      </w:tr>
      <w:tr w:rsidR="007A5729" w:rsidRPr="009F7E9F" w14:paraId="1E8A367A" w14:textId="77777777" w:rsidTr="009F47DD">
        <w:trPr>
          <w:trHeight w:val="404"/>
          <w:jc w:val="center"/>
        </w:trPr>
        <w:tc>
          <w:tcPr>
            <w:tcW w:w="1985" w:type="dxa"/>
            <w:shd w:val="clear" w:color="auto" w:fill="auto"/>
          </w:tcPr>
          <w:p w14:paraId="6BDED282" w14:textId="77777777" w:rsidR="007A5729" w:rsidRPr="007A5729" w:rsidRDefault="007A5729" w:rsidP="007A5729">
            <w:pPr>
              <w:pStyle w:val="Tablebodyleft"/>
            </w:pPr>
            <w:r w:rsidRPr="007A5729">
              <w:t>502</w:t>
            </w:r>
          </w:p>
        </w:tc>
        <w:tc>
          <w:tcPr>
            <w:tcW w:w="1559" w:type="dxa"/>
            <w:shd w:val="clear" w:color="auto" w:fill="auto"/>
          </w:tcPr>
          <w:p w14:paraId="5E3EAF40" w14:textId="77777777" w:rsidR="007A5729" w:rsidRPr="007A5729" w:rsidRDefault="007A5729" w:rsidP="007A5729">
            <w:pPr>
              <w:pStyle w:val="Tablebodyleft"/>
            </w:pPr>
            <w:r w:rsidRPr="007A5729">
              <w:t>ECL7080008</w:t>
            </w:r>
          </w:p>
        </w:tc>
        <w:tc>
          <w:tcPr>
            <w:tcW w:w="5387" w:type="dxa"/>
            <w:shd w:val="clear" w:color="auto" w:fill="auto"/>
          </w:tcPr>
          <w:p w14:paraId="25D604FD" w14:textId="77777777" w:rsidR="007A5729" w:rsidRPr="00C4454D" w:rsidRDefault="007A5729" w:rsidP="007A5729">
            <w:pPr>
              <w:pStyle w:val="Tablebodyleft"/>
              <w:rPr>
                <w:b/>
                <w:bCs/>
                <w:color w:val="F26E61"/>
              </w:rPr>
            </w:pPr>
            <w:r w:rsidRPr="00C4454D">
              <w:rPr>
                <w:b/>
                <w:bCs/>
                <w:color w:val="F26E61"/>
              </w:rPr>
              <w:t>BAD GATEWAY (NO RETRY)</w:t>
            </w:r>
          </w:p>
        </w:tc>
      </w:tr>
      <w:tr w:rsidR="007A5729" w:rsidRPr="009F7E9F" w14:paraId="12EBC52E" w14:textId="77777777" w:rsidTr="009F47DD">
        <w:trPr>
          <w:trHeight w:val="404"/>
          <w:jc w:val="center"/>
        </w:trPr>
        <w:tc>
          <w:tcPr>
            <w:tcW w:w="1985" w:type="dxa"/>
            <w:shd w:val="clear" w:color="auto" w:fill="auto"/>
          </w:tcPr>
          <w:p w14:paraId="3758B49F" w14:textId="77777777" w:rsidR="007A5729" w:rsidRPr="007A5729" w:rsidRDefault="007A5729" w:rsidP="007A5729">
            <w:pPr>
              <w:pStyle w:val="Tablebodyleft"/>
            </w:pPr>
            <w:r w:rsidRPr="007A5729">
              <w:t>503</w:t>
            </w:r>
          </w:p>
        </w:tc>
        <w:tc>
          <w:tcPr>
            <w:tcW w:w="1559" w:type="dxa"/>
            <w:shd w:val="clear" w:color="auto" w:fill="auto"/>
          </w:tcPr>
          <w:p w14:paraId="61160A7B" w14:textId="77777777" w:rsidR="007A5729" w:rsidRPr="007A5729" w:rsidRDefault="007A5729" w:rsidP="007A5729">
            <w:pPr>
              <w:pStyle w:val="Tablebodyleft"/>
            </w:pPr>
            <w:r w:rsidRPr="007A5729">
              <w:t>ECL7080009</w:t>
            </w:r>
          </w:p>
        </w:tc>
        <w:tc>
          <w:tcPr>
            <w:tcW w:w="5387" w:type="dxa"/>
            <w:shd w:val="clear" w:color="auto" w:fill="auto"/>
          </w:tcPr>
          <w:p w14:paraId="259CFEE8" w14:textId="77777777" w:rsidR="007A5729" w:rsidRPr="00C4454D" w:rsidRDefault="007A5729" w:rsidP="007A5729">
            <w:pPr>
              <w:pStyle w:val="Tablebodyleft"/>
              <w:rPr>
                <w:b/>
                <w:bCs/>
                <w:color w:val="F26E61"/>
              </w:rPr>
            </w:pPr>
            <w:r w:rsidRPr="00C4454D">
              <w:rPr>
                <w:b/>
                <w:bCs/>
                <w:color w:val="F26E61"/>
              </w:rPr>
              <w:t>SERVICE UNAVAILABLE (RETRY)</w:t>
            </w:r>
          </w:p>
        </w:tc>
      </w:tr>
      <w:tr w:rsidR="007A5729" w:rsidRPr="009F7E9F" w14:paraId="4596919C" w14:textId="77777777" w:rsidTr="009F47DD">
        <w:trPr>
          <w:trHeight w:val="404"/>
          <w:jc w:val="center"/>
        </w:trPr>
        <w:tc>
          <w:tcPr>
            <w:tcW w:w="1985" w:type="dxa"/>
            <w:shd w:val="clear" w:color="auto" w:fill="auto"/>
          </w:tcPr>
          <w:p w14:paraId="79F82058" w14:textId="77777777" w:rsidR="007A5729" w:rsidRPr="007A5729" w:rsidRDefault="007A5729" w:rsidP="007A5729">
            <w:pPr>
              <w:pStyle w:val="Tablebodyleft"/>
            </w:pPr>
            <w:r w:rsidRPr="007A5729">
              <w:t>504</w:t>
            </w:r>
          </w:p>
        </w:tc>
        <w:tc>
          <w:tcPr>
            <w:tcW w:w="1559" w:type="dxa"/>
            <w:shd w:val="clear" w:color="auto" w:fill="auto"/>
          </w:tcPr>
          <w:p w14:paraId="3EFDB75F" w14:textId="77777777" w:rsidR="007A5729" w:rsidRPr="007A5729" w:rsidRDefault="007A5729" w:rsidP="007A5729">
            <w:pPr>
              <w:pStyle w:val="Tablebodyleft"/>
            </w:pPr>
            <w:r w:rsidRPr="007A5729">
              <w:t>ECL7080010</w:t>
            </w:r>
          </w:p>
        </w:tc>
        <w:tc>
          <w:tcPr>
            <w:tcW w:w="5387" w:type="dxa"/>
            <w:shd w:val="clear" w:color="auto" w:fill="auto"/>
          </w:tcPr>
          <w:p w14:paraId="26708477" w14:textId="77777777" w:rsidR="007A5729" w:rsidRPr="00C4454D" w:rsidRDefault="007A5729" w:rsidP="007A5729">
            <w:pPr>
              <w:pStyle w:val="Tablebodyleft"/>
              <w:rPr>
                <w:b/>
                <w:bCs/>
                <w:color w:val="F26E61"/>
              </w:rPr>
            </w:pPr>
            <w:r w:rsidRPr="00C4454D">
              <w:rPr>
                <w:b/>
                <w:bCs/>
                <w:color w:val="F26E61"/>
              </w:rPr>
              <w:t>GATEWAY TIMEOUT (RETRY)</w:t>
            </w:r>
          </w:p>
        </w:tc>
      </w:tr>
      <w:tr w:rsidR="007A5729" w:rsidRPr="009F7E9F" w14:paraId="1EC7A96B" w14:textId="77777777" w:rsidTr="009F47DD">
        <w:trPr>
          <w:trHeight w:val="404"/>
          <w:jc w:val="center"/>
        </w:trPr>
        <w:tc>
          <w:tcPr>
            <w:tcW w:w="1985" w:type="dxa"/>
            <w:shd w:val="clear" w:color="auto" w:fill="auto"/>
          </w:tcPr>
          <w:p w14:paraId="3C5CF958" w14:textId="77777777" w:rsidR="007A5729" w:rsidRPr="007A5729" w:rsidRDefault="007A5729" w:rsidP="007A5729">
            <w:pPr>
              <w:pStyle w:val="Tablebodyleft"/>
            </w:pPr>
            <w:r w:rsidRPr="007A5729">
              <w:t>511</w:t>
            </w:r>
          </w:p>
        </w:tc>
        <w:tc>
          <w:tcPr>
            <w:tcW w:w="1559" w:type="dxa"/>
            <w:shd w:val="clear" w:color="auto" w:fill="auto"/>
          </w:tcPr>
          <w:p w14:paraId="55D67F7B" w14:textId="77777777" w:rsidR="007A5729" w:rsidRPr="007A5729" w:rsidRDefault="007A5729" w:rsidP="007A5729">
            <w:pPr>
              <w:pStyle w:val="Tablebodyleft"/>
            </w:pPr>
            <w:r w:rsidRPr="007A5729">
              <w:t>ECL7080011</w:t>
            </w:r>
          </w:p>
        </w:tc>
        <w:tc>
          <w:tcPr>
            <w:tcW w:w="5387" w:type="dxa"/>
            <w:shd w:val="clear" w:color="auto" w:fill="auto"/>
          </w:tcPr>
          <w:p w14:paraId="20E57BB6" w14:textId="77777777" w:rsidR="007A5729" w:rsidRPr="00C4454D" w:rsidRDefault="007A5729" w:rsidP="007A5729">
            <w:pPr>
              <w:pStyle w:val="Tablebodyleft"/>
              <w:rPr>
                <w:b/>
                <w:bCs/>
                <w:color w:val="F26E61"/>
              </w:rPr>
            </w:pPr>
            <w:r w:rsidRPr="00C4454D">
              <w:rPr>
                <w:b/>
                <w:bCs/>
                <w:color w:val="F26E61"/>
              </w:rPr>
              <w:t>NETWORK AUTHENTICATION (RETRY)</w:t>
            </w:r>
          </w:p>
        </w:tc>
      </w:tr>
      <w:tr w:rsidR="007A5729" w:rsidRPr="009F7E9F" w14:paraId="7E135BD9" w14:textId="77777777" w:rsidTr="009F47DD">
        <w:trPr>
          <w:trHeight w:val="427"/>
          <w:jc w:val="center"/>
        </w:trPr>
        <w:tc>
          <w:tcPr>
            <w:tcW w:w="1985" w:type="dxa"/>
            <w:shd w:val="clear" w:color="auto" w:fill="auto"/>
          </w:tcPr>
          <w:p w14:paraId="6CBB3F77" w14:textId="77777777" w:rsidR="007A5729" w:rsidRPr="007A5729" w:rsidRDefault="007A5729" w:rsidP="007A5729">
            <w:pPr>
              <w:pStyle w:val="Tablebodyleft"/>
            </w:pPr>
            <w:r w:rsidRPr="007A5729">
              <w:t>200</w:t>
            </w:r>
          </w:p>
        </w:tc>
        <w:tc>
          <w:tcPr>
            <w:tcW w:w="1559" w:type="dxa"/>
            <w:shd w:val="clear" w:color="auto" w:fill="auto"/>
          </w:tcPr>
          <w:p w14:paraId="667EB103" w14:textId="77777777" w:rsidR="007A5729" w:rsidRPr="007A5729" w:rsidRDefault="007A5729" w:rsidP="007A5729">
            <w:pPr>
              <w:pStyle w:val="Tablebodyleft"/>
            </w:pPr>
            <w:r w:rsidRPr="007A5729">
              <w:t>ECL7080012</w:t>
            </w:r>
          </w:p>
        </w:tc>
        <w:tc>
          <w:tcPr>
            <w:tcW w:w="5387" w:type="dxa"/>
            <w:shd w:val="clear" w:color="auto" w:fill="auto"/>
          </w:tcPr>
          <w:p w14:paraId="2559B8CD" w14:textId="77777777" w:rsidR="007A5729" w:rsidRPr="007A5729" w:rsidRDefault="007A5729" w:rsidP="007A5729">
            <w:pPr>
              <w:pStyle w:val="Tablebodyleft"/>
            </w:pPr>
            <w:r w:rsidRPr="007A5729">
              <w:t>ERROR_INVALID_FIELD_TYPE</w:t>
            </w:r>
          </w:p>
        </w:tc>
      </w:tr>
      <w:tr w:rsidR="007A5729" w:rsidRPr="009F7E9F" w14:paraId="3EF855AF" w14:textId="77777777" w:rsidTr="009F47DD">
        <w:trPr>
          <w:trHeight w:val="427"/>
          <w:jc w:val="center"/>
        </w:trPr>
        <w:tc>
          <w:tcPr>
            <w:tcW w:w="1985" w:type="dxa"/>
            <w:shd w:val="clear" w:color="auto" w:fill="auto"/>
          </w:tcPr>
          <w:p w14:paraId="47B789B2" w14:textId="77777777" w:rsidR="007A5729" w:rsidRPr="007A5729" w:rsidRDefault="007A5729" w:rsidP="007A5729">
            <w:pPr>
              <w:pStyle w:val="Tablebodyleft"/>
            </w:pPr>
            <w:r w:rsidRPr="007A5729">
              <w:t>200</w:t>
            </w:r>
          </w:p>
        </w:tc>
        <w:tc>
          <w:tcPr>
            <w:tcW w:w="1559" w:type="dxa"/>
            <w:shd w:val="clear" w:color="auto" w:fill="auto"/>
          </w:tcPr>
          <w:p w14:paraId="672A40DC" w14:textId="77777777" w:rsidR="007A5729" w:rsidRPr="007A5729" w:rsidRDefault="007A5729" w:rsidP="007A5729">
            <w:pPr>
              <w:pStyle w:val="Tablebodyleft"/>
            </w:pPr>
            <w:r w:rsidRPr="007A5729">
              <w:t>ECL7080013</w:t>
            </w:r>
          </w:p>
        </w:tc>
        <w:tc>
          <w:tcPr>
            <w:tcW w:w="5387" w:type="dxa"/>
            <w:shd w:val="clear" w:color="auto" w:fill="auto"/>
          </w:tcPr>
          <w:p w14:paraId="5B0737E6" w14:textId="77777777" w:rsidR="007A5729" w:rsidRPr="007A5729" w:rsidRDefault="007A5729" w:rsidP="007A5729">
            <w:pPr>
              <w:pStyle w:val="Tablebodyleft"/>
            </w:pPr>
            <w:r w:rsidRPr="007A5729">
              <w:t>ERROR_INVALID_FIELD_LENGTH</w:t>
            </w:r>
          </w:p>
        </w:tc>
      </w:tr>
      <w:tr w:rsidR="007A5729" w:rsidRPr="009F7E9F" w14:paraId="5CCFA1E9" w14:textId="77777777" w:rsidTr="009F47DD">
        <w:trPr>
          <w:trHeight w:val="427"/>
          <w:jc w:val="center"/>
        </w:trPr>
        <w:tc>
          <w:tcPr>
            <w:tcW w:w="1985" w:type="dxa"/>
            <w:shd w:val="clear" w:color="auto" w:fill="auto"/>
          </w:tcPr>
          <w:p w14:paraId="57FC0053" w14:textId="77777777" w:rsidR="007A5729" w:rsidRPr="007A5729" w:rsidRDefault="007A5729" w:rsidP="007A5729">
            <w:pPr>
              <w:pStyle w:val="Tablebodyleft"/>
            </w:pPr>
            <w:r w:rsidRPr="007A5729">
              <w:lastRenderedPageBreak/>
              <w:t>200</w:t>
            </w:r>
          </w:p>
        </w:tc>
        <w:tc>
          <w:tcPr>
            <w:tcW w:w="1559" w:type="dxa"/>
            <w:shd w:val="clear" w:color="auto" w:fill="auto"/>
          </w:tcPr>
          <w:p w14:paraId="79A5639D" w14:textId="77777777" w:rsidR="007A5729" w:rsidRPr="007A5729" w:rsidRDefault="007A5729" w:rsidP="007A5729">
            <w:pPr>
              <w:pStyle w:val="Tablebodyleft"/>
            </w:pPr>
            <w:r w:rsidRPr="007A5729">
              <w:t>ECL7080014</w:t>
            </w:r>
          </w:p>
        </w:tc>
        <w:tc>
          <w:tcPr>
            <w:tcW w:w="5387" w:type="dxa"/>
            <w:shd w:val="clear" w:color="auto" w:fill="auto"/>
          </w:tcPr>
          <w:p w14:paraId="58EB7AB7" w14:textId="77777777" w:rsidR="007A5729" w:rsidRPr="007A5729" w:rsidRDefault="007A5729" w:rsidP="007A5729">
            <w:pPr>
              <w:pStyle w:val="Tablebodyleft"/>
            </w:pPr>
            <w:r w:rsidRPr="007A5729">
              <w:t>ERROR_INVALID_FIELD_VALUE</w:t>
            </w:r>
          </w:p>
        </w:tc>
      </w:tr>
      <w:tr w:rsidR="007A5729" w:rsidRPr="009F7E9F" w14:paraId="1FC456E0" w14:textId="77777777" w:rsidTr="009F47DD">
        <w:trPr>
          <w:trHeight w:val="427"/>
          <w:jc w:val="center"/>
        </w:trPr>
        <w:tc>
          <w:tcPr>
            <w:tcW w:w="1985" w:type="dxa"/>
            <w:shd w:val="clear" w:color="auto" w:fill="auto"/>
          </w:tcPr>
          <w:p w14:paraId="248342E9" w14:textId="77777777" w:rsidR="007A5729" w:rsidRPr="007A5729" w:rsidRDefault="007A5729" w:rsidP="007A5729">
            <w:pPr>
              <w:pStyle w:val="Tablebodyleft"/>
            </w:pPr>
            <w:r w:rsidRPr="007A5729">
              <w:t>200</w:t>
            </w:r>
          </w:p>
        </w:tc>
        <w:tc>
          <w:tcPr>
            <w:tcW w:w="1559" w:type="dxa"/>
            <w:shd w:val="clear" w:color="auto" w:fill="auto"/>
          </w:tcPr>
          <w:p w14:paraId="5AAAA143" w14:textId="77777777" w:rsidR="007A5729" w:rsidRPr="007A5729" w:rsidRDefault="007A5729" w:rsidP="007A5729">
            <w:pPr>
              <w:pStyle w:val="Tablebodyleft"/>
            </w:pPr>
            <w:r w:rsidRPr="007A5729">
              <w:t>ECL7080015</w:t>
            </w:r>
          </w:p>
        </w:tc>
        <w:tc>
          <w:tcPr>
            <w:tcW w:w="5387" w:type="dxa"/>
            <w:shd w:val="clear" w:color="auto" w:fill="auto"/>
          </w:tcPr>
          <w:p w14:paraId="5EF95F27" w14:textId="77777777" w:rsidR="007A5729" w:rsidRPr="007A5729" w:rsidRDefault="007A5729" w:rsidP="007A5729">
            <w:pPr>
              <w:pStyle w:val="Tablebodyleft"/>
            </w:pPr>
            <w:r w:rsidRPr="007A5729">
              <w:t>ERROR_REQUIRED_DATA_MISSING</w:t>
            </w:r>
          </w:p>
        </w:tc>
      </w:tr>
      <w:tr w:rsidR="007A5729" w:rsidRPr="009F7E9F" w14:paraId="0613A61F" w14:textId="77777777" w:rsidTr="009F47DD">
        <w:trPr>
          <w:trHeight w:val="427"/>
          <w:jc w:val="center"/>
        </w:trPr>
        <w:tc>
          <w:tcPr>
            <w:tcW w:w="1985" w:type="dxa"/>
            <w:shd w:val="clear" w:color="auto" w:fill="auto"/>
          </w:tcPr>
          <w:p w14:paraId="4A45A4F1" w14:textId="77777777" w:rsidR="007A5729" w:rsidRPr="007A5729" w:rsidRDefault="007A5729" w:rsidP="007A5729">
            <w:pPr>
              <w:pStyle w:val="Tablebodyleft"/>
            </w:pPr>
            <w:r w:rsidRPr="007A5729">
              <w:t>200</w:t>
            </w:r>
          </w:p>
        </w:tc>
        <w:tc>
          <w:tcPr>
            <w:tcW w:w="1559" w:type="dxa"/>
            <w:shd w:val="clear" w:color="auto" w:fill="auto"/>
          </w:tcPr>
          <w:p w14:paraId="6CD59C05" w14:textId="77777777" w:rsidR="007A5729" w:rsidRPr="007A5729" w:rsidRDefault="007A5729" w:rsidP="007A5729">
            <w:pPr>
              <w:pStyle w:val="Tablebodyleft"/>
            </w:pPr>
            <w:r w:rsidRPr="007A5729">
              <w:t>ECL7080016</w:t>
            </w:r>
          </w:p>
        </w:tc>
        <w:tc>
          <w:tcPr>
            <w:tcW w:w="5387" w:type="dxa"/>
            <w:shd w:val="clear" w:color="auto" w:fill="auto"/>
          </w:tcPr>
          <w:p w14:paraId="59CF704A" w14:textId="77777777" w:rsidR="007A5729" w:rsidRPr="007A5729" w:rsidRDefault="007A5729" w:rsidP="007A5729">
            <w:pPr>
              <w:pStyle w:val="Tablebodyleft"/>
            </w:pPr>
            <w:r w:rsidRPr="007A5729">
              <w:t>ERROR_INTERNAL_SYSTEM_ERROR</w:t>
            </w:r>
          </w:p>
        </w:tc>
      </w:tr>
      <w:tr w:rsidR="007A5729" w:rsidRPr="009F7E9F" w14:paraId="24E1874D" w14:textId="77777777" w:rsidTr="009F47DD">
        <w:trPr>
          <w:trHeight w:val="427"/>
          <w:jc w:val="center"/>
        </w:trPr>
        <w:tc>
          <w:tcPr>
            <w:tcW w:w="1985" w:type="dxa"/>
            <w:shd w:val="clear" w:color="auto" w:fill="auto"/>
          </w:tcPr>
          <w:p w14:paraId="3AD8A191" w14:textId="77777777" w:rsidR="007A5729" w:rsidRPr="007A5729" w:rsidRDefault="007A5729" w:rsidP="007A5729">
            <w:pPr>
              <w:pStyle w:val="Tablebodyleft"/>
            </w:pPr>
            <w:r w:rsidRPr="007A5729">
              <w:t>200</w:t>
            </w:r>
          </w:p>
        </w:tc>
        <w:tc>
          <w:tcPr>
            <w:tcW w:w="1559" w:type="dxa"/>
            <w:shd w:val="clear" w:color="auto" w:fill="auto"/>
          </w:tcPr>
          <w:p w14:paraId="23BB1B42" w14:textId="77777777" w:rsidR="007A5729" w:rsidRPr="007A5729" w:rsidRDefault="007A5729" w:rsidP="007A5729">
            <w:pPr>
              <w:pStyle w:val="Tablebodyleft"/>
            </w:pPr>
            <w:r w:rsidRPr="007A5729">
              <w:t>ECL7080017</w:t>
            </w:r>
          </w:p>
        </w:tc>
        <w:tc>
          <w:tcPr>
            <w:tcW w:w="5387" w:type="dxa"/>
            <w:shd w:val="clear" w:color="auto" w:fill="auto"/>
          </w:tcPr>
          <w:p w14:paraId="5C1175D0" w14:textId="77777777" w:rsidR="007A5729" w:rsidRPr="007A5729" w:rsidRDefault="007A5729" w:rsidP="007A5729">
            <w:pPr>
              <w:pStyle w:val="Tablebodyleft"/>
            </w:pPr>
            <w:r w:rsidRPr="007A5729">
              <w:t>ERROR_CRYPTOGRAPHY</w:t>
            </w:r>
          </w:p>
        </w:tc>
      </w:tr>
      <w:tr w:rsidR="007A5729" w:rsidRPr="009F7E9F" w14:paraId="71737215" w14:textId="77777777" w:rsidTr="009F47DD">
        <w:trPr>
          <w:trHeight w:val="427"/>
          <w:jc w:val="center"/>
        </w:trPr>
        <w:tc>
          <w:tcPr>
            <w:tcW w:w="1985" w:type="dxa"/>
            <w:shd w:val="clear" w:color="auto" w:fill="auto"/>
          </w:tcPr>
          <w:p w14:paraId="7B106D89" w14:textId="77777777" w:rsidR="007A5729" w:rsidRPr="007A5729" w:rsidRDefault="007A5729" w:rsidP="007A5729">
            <w:pPr>
              <w:pStyle w:val="Tablebodyleft"/>
            </w:pPr>
            <w:r w:rsidRPr="007A5729">
              <w:t>200</w:t>
            </w:r>
          </w:p>
        </w:tc>
        <w:tc>
          <w:tcPr>
            <w:tcW w:w="1559" w:type="dxa"/>
            <w:shd w:val="clear" w:color="auto" w:fill="auto"/>
          </w:tcPr>
          <w:p w14:paraId="4047156F" w14:textId="77777777" w:rsidR="007A5729" w:rsidRPr="007A5729" w:rsidRDefault="007A5729" w:rsidP="007A5729">
            <w:pPr>
              <w:pStyle w:val="Tablebodyleft"/>
            </w:pPr>
            <w:r w:rsidRPr="007A5729">
              <w:t>ECL7080021</w:t>
            </w:r>
          </w:p>
        </w:tc>
        <w:tc>
          <w:tcPr>
            <w:tcW w:w="5387" w:type="dxa"/>
            <w:shd w:val="clear" w:color="auto" w:fill="auto"/>
          </w:tcPr>
          <w:p w14:paraId="020E1620" w14:textId="77777777" w:rsidR="007A5729" w:rsidRPr="007A5729" w:rsidRDefault="007A5729" w:rsidP="007A5729">
            <w:pPr>
              <w:pStyle w:val="Tablebodyleft"/>
            </w:pPr>
            <w:r w:rsidRPr="007A5729">
              <w:t>ERROR_DUPLICATE_TRANSACTION</w:t>
            </w:r>
          </w:p>
        </w:tc>
      </w:tr>
    </w:tbl>
    <w:p w14:paraId="32D5415D" w14:textId="77777777" w:rsidR="007A5729" w:rsidRPr="007A5729" w:rsidRDefault="007A5729" w:rsidP="007A5729">
      <w:pPr>
        <w:pStyle w:val="Heading2"/>
      </w:pPr>
      <w:bookmarkStart w:id="63" w:name="_Toc147405118"/>
      <w:r>
        <w:t xml:space="preserve">Sample </w:t>
      </w:r>
      <w:r w:rsidRPr="007A5729">
        <w:t>Request</w:t>
      </w:r>
      <w:bookmarkEnd w:id="63"/>
    </w:p>
    <w:p w14:paraId="3A3967AD" w14:textId="77777777" w:rsidR="007A5729" w:rsidRPr="007A5729" w:rsidRDefault="007A5729" w:rsidP="007A5729">
      <w:r w:rsidRPr="007A5729">
        <w:t>{</w:t>
      </w:r>
    </w:p>
    <w:p w14:paraId="474B17FC" w14:textId="77777777" w:rsidR="007A5729" w:rsidRPr="007A5729" w:rsidRDefault="007A5729" w:rsidP="007A5729">
      <w:r w:rsidRPr="00C4454D">
        <w:rPr>
          <w:color w:val="F26E61"/>
        </w:rPr>
        <w:t>    "</w:t>
      </w:r>
      <w:proofErr w:type="spellStart"/>
      <w:r w:rsidRPr="00C4454D">
        <w:rPr>
          <w:color w:val="F26E61"/>
        </w:rPr>
        <w:t>secureToken</w:t>
      </w:r>
      <w:proofErr w:type="spellEnd"/>
      <w:r w:rsidRPr="00C4454D">
        <w:rPr>
          <w:color w:val="F26E61"/>
        </w:rPr>
        <w:t>": </w:t>
      </w:r>
      <w:r w:rsidRPr="00C4454D">
        <w:rPr>
          <w:color w:val="0099F2"/>
        </w:rPr>
        <w:t>"string",</w:t>
      </w:r>
    </w:p>
    <w:p w14:paraId="26E40AF8" w14:textId="77777777" w:rsidR="007A5729" w:rsidRPr="007A5729" w:rsidRDefault="007A5729" w:rsidP="007A5729">
      <w:r w:rsidRPr="00C4454D">
        <w:rPr>
          <w:color w:val="F26E61"/>
        </w:rPr>
        <w:t>    "</w:t>
      </w:r>
      <w:proofErr w:type="spellStart"/>
      <w:r w:rsidRPr="00C4454D">
        <w:rPr>
          <w:color w:val="F26E61"/>
        </w:rPr>
        <w:t>subscriberID</w:t>
      </w:r>
      <w:proofErr w:type="spellEnd"/>
      <w:r w:rsidRPr="00C4454D">
        <w:rPr>
          <w:color w:val="F26E61"/>
        </w:rPr>
        <w:t>": </w:t>
      </w:r>
      <w:r w:rsidRPr="00C4454D">
        <w:rPr>
          <w:color w:val="0099F2"/>
        </w:rPr>
        <w:t>"string",</w:t>
      </w:r>
    </w:p>
    <w:p w14:paraId="15859F91" w14:textId="77777777" w:rsidR="007A5729" w:rsidRPr="007A5729" w:rsidRDefault="007A5729" w:rsidP="007A5729">
      <w:r w:rsidRPr="00C4454D">
        <w:rPr>
          <w:color w:val="F26E61"/>
        </w:rPr>
        <w:t>    "</w:t>
      </w:r>
      <w:proofErr w:type="spellStart"/>
      <w:r w:rsidRPr="00C4454D">
        <w:rPr>
          <w:color w:val="F26E61"/>
        </w:rPr>
        <w:t>primaryHostReference</w:t>
      </w:r>
      <w:proofErr w:type="spellEnd"/>
      <w:r w:rsidRPr="00C4454D">
        <w:rPr>
          <w:color w:val="F26E61"/>
        </w:rPr>
        <w:t>": </w:t>
      </w:r>
      <w:r w:rsidRPr="00C4454D">
        <w:rPr>
          <w:color w:val="0099F2"/>
        </w:rPr>
        <w:t>"string",</w:t>
      </w:r>
    </w:p>
    <w:p w14:paraId="42473E7D" w14:textId="77777777" w:rsidR="007A5729" w:rsidRPr="007A5729" w:rsidRDefault="007A5729" w:rsidP="007A5729">
      <w:r w:rsidRPr="007A5729">
        <w:t>    </w:t>
      </w:r>
      <w:r w:rsidRPr="00C4454D">
        <w:rPr>
          <w:color w:val="F26E61"/>
        </w:rPr>
        <w:t>"</w:t>
      </w:r>
      <w:proofErr w:type="spellStart"/>
      <w:r w:rsidRPr="00C4454D">
        <w:rPr>
          <w:color w:val="F26E61"/>
        </w:rPr>
        <w:t>secondaryHostReference</w:t>
      </w:r>
      <w:proofErr w:type="spellEnd"/>
      <w:r w:rsidRPr="00C4454D">
        <w:rPr>
          <w:color w:val="F26E61"/>
        </w:rPr>
        <w:t>": </w:t>
      </w:r>
      <w:r w:rsidRPr="00C4454D">
        <w:rPr>
          <w:color w:val="0099F2"/>
        </w:rPr>
        <w:t>"string",</w:t>
      </w:r>
    </w:p>
    <w:p w14:paraId="42351FD2" w14:textId="77777777" w:rsidR="007A5729" w:rsidRPr="007A5729" w:rsidRDefault="007A5729" w:rsidP="007A5729">
      <w:r w:rsidRPr="00C4454D">
        <w:rPr>
          <w:color w:val="F26E61"/>
        </w:rPr>
        <w:t>    "</w:t>
      </w:r>
      <w:proofErr w:type="spellStart"/>
      <w:r w:rsidRPr="00C4454D">
        <w:rPr>
          <w:color w:val="F26E61"/>
        </w:rPr>
        <w:t>messageIdentification</w:t>
      </w:r>
      <w:proofErr w:type="spellEnd"/>
      <w:r w:rsidRPr="00C4454D">
        <w:rPr>
          <w:color w:val="F26E61"/>
        </w:rPr>
        <w:t>": </w:t>
      </w:r>
      <w:r w:rsidRPr="00C4454D">
        <w:rPr>
          <w:color w:val="0099F2"/>
        </w:rPr>
        <w:t>"string",</w:t>
      </w:r>
    </w:p>
    <w:p w14:paraId="0B129009" w14:textId="77777777" w:rsidR="007A5729" w:rsidRPr="007A5729" w:rsidRDefault="007A5729" w:rsidP="007A5729">
      <w:r w:rsidRPr="00C4454D">
        <w:rPr>
          <w:color w:val="F26E61"/>
        </w:rPr>
        <w:t>    "</w:t>
      </w:r>
      <w:proofErr w:type="spellStart"/>
      <w:r w:rsidRPr="00C4454D">
        <w:rPr>
          <w:color w:val="F26E61"/>
        </w:rPr>
        <w:t>creationDateTime</w:t>
      </w:r>
      <w:proofErr w:type="spellEnd"/>
      <w:r w:rsidRPr="00C4454D">
        <w:rPr>
          <w:color w:val="F26E61"/>
        </w:rPr>
        <w:t>": </w:t>
      </w:r>
      <w:r w:rsidRPr="00C4454D">
        <w:rPr>
          <w:color w:val="0099F2"/>
        </w:rPr>
        <w:t>"string",</w:t>
      </w:r>
    </w:p>
    <w:p w14:paraId="622C6D74" w14:textId="77777777" w:rsidR="007A5729" w:rsidRPr="007A5729" w:rsidRDefault="007A5729" w:rsidP="007A5729">
      <w:r w:rsidRPr="00C4454D">
        <w:rPr>
          <w:color w:val="F26E61"/>
        </w:rPr>
        <w:t>    "</w:t>
      </w:r>
      <w:proofErr w:type="spellStart"/>
      <w:r w:rsidRPr="00C4454D">
        <w:rPr>
          <w:color w:val="F26E61"/>
        </w:rPr>
        <w:t>transactionIdentifier</w:t>
      </w:r>
      <w:proofErr w:type="spellEnd"/>
      <w:r w:rsidRPr="00C4454D">
        <w:rPr>
          <w:color w:val="F26E61"/>
        </w:rPr>
        <w:t>": </w:t>
      </w:r>
      <w:r w:rsidRPr="00C4454D">
        <w:rPr>
          <w:color w:val="0099F2"/>
        </w:rPr>
        <w:t>"string",</w:t>
      </w:r>
    </w:p>
    <w:p w14:paraId="5D6FE038" w14:textId="77777777" w:rsidR="007A5729" w:rsidRPr="007A5729" w:rsidRDefault="007A5729" w:rsidP="007A5729">
      <w:r w:rsidRPr="00C4454D">
        <w:rPr>
          <w:color w:val="F26E61"/>
        </w:rPr>
        <w:t>    "</w:t>
      </w:r>
      <w:proofErr w:type="spellStart"/>
      <w:r w:rsidRPr="00C4454D">
        <w:rPr>
          <w:color w:val="F26E61"/>
        </w:rPr>
        <w:t>originalProcessingTransactionId</w:t>
      </w:r>
      <w:proofErr w:type="spellEnd"/>
      <w:r w:rsidRPr="00C4454D">
        <w:rPr>
          <w:color w:val="F26E61"/>
        </w:rPr>
        <w:t>": </w:t>
      </w:r>
      <w:r w:rsidRPr="00C4454D">
        <w:rPr>
          <w:color w:val="0099F2"/>
        </w:rPr>
        <w:t>"string",</w:t>
      </w:r>
    </w:p>
    <w:p w14:paraId="27F99F75" w14:textId="77777777" w:rsidR="007A5729" w:rsidRPr="007A5729" w:rsidRDefault="007A5729" w:rsidP="007A5729">
      <w:r w:rsidRPr="00C4454D">
        <w:rPr>
          <w:color w:val="F26E61"/>
        </w:rPr>
        <w:t>    "</w:t>
      </w:r>
      <w:proofErr w:type="spellStart"/>
      <w:r w:rsidRPr="00C4454D">
        <w:rPr>
          <w:color w:val="F26E61"/>
        </w:rPr>
        <w:t>originalTransactionIdentifier</w:t>
      </w:r>
      <w:proofErr w:type="spellEnd"/>
      <w:r w:rsidRPr="00C4454D">
        <w:rPr>
          <w:color w:val="F26E61"/>
        </w:rPr>
        <w:t>": </w:t>
      </w:r>
      <w:r w:rsidRPr="00C4454D">
        <w:rPr>
          <w:color w:val="0099F2"/>
        </w:rPr>
        <w:t>"string",</w:t>
      </w:r>
    </w:p>
    <w:p w14:paraId="2E67208D" w14:textId="77777777" w:rsidR="007A5729" w:rsidRPr="007A5729" w:rsidRDefault="007A5729" w:rsidP="007A5729">
      <w:r w:rsidRPr="00C4454D">
        <w:rPr>
          <w:color w:val="F26E61"/>
        </w:rPr>
        <w:t>    "</w:t>
      </w:r>
      <w:proofErr w:type="spellStart"/>
      <w:r w:rsidRPr="00C4454D">
        <w:rPr>
          <w:color w:val="F26E61"/>
        </w:rPr>
        <w:t>originalUETR</w:t>
      </w:r>
      <w:proofErr w:type="spellEnd"/>
      <w:r w:rsidRPr="00C4454D">
        <w:rPr>
          <w:color w:val="F26E61"/>
        </w:rPr>
        <w:t>": </w:t>
      </w:r>
      <w:r w:rsidRPr="00C4454D">
        <w:rPr>
          <w:color w:val="0099F2"/>
        </w:rPr>
        <w:t>"string",</w:t>
      </w:r>
    </w:p>
    <w:p w14:paraId="45587AEB" w14:textId="77777777" w:rsidR="007A5729" w:rsidRPr="007A5729" w:rsidRDefault="007A5729" w:rsidP="007A5729">
      <w:r w:rsidRPr="00C4454D">
        <w:rPr>
          <w:color w:val="F26E61"/>
        </w:rPr>
        <w:t>    "</w:t>
      </w:r>
      <w:proofErr w:type="spellStart"/>
      <w:r w:rsidRPr="00C4454D">
        <w:rPr>
          <w:color w:val="F26E61"/>
        </w:rPr>
        <w:t>transactionStatus</w:t>
      </w:r>
      <w:proofErr w:type="spellEnd"/>
      <w:r w:rsidRPr="00C4454D">
        <w:rPr>
          <w:color w:val="F26E61"/>
        </w:rPr>
        <w:t>": </w:t>
      </w:r>
      <w:r w:rsidRPr="00C4454D">
        <w:rPr>
          <w:color w:val="0099F2"/>
        </w:rPr>
        <w:t>"string",</w:t>
      </w:r>
    </w:p>
    <w:p w14:paraId="6E705DF6" w14:textId="77777777" w:rsidR="007A5729" w:rsidRPr="007A5729" w:rsidRDefault="007A5729" w:rsidP="007A5729">
      <w:r w:rsidRPr="00C4454D">
        <w:rPr>
          <w:color w:val="F26E61"/>
        </w:rPr>
        <w:t>    "</w:t>
      </w:r>
      <w:proofErr w:type="spellStart"/>
      <w:r w:rsidRPr="00C4454D">
        <w:rPr>
          <w:color w:val="F26E61"/>
        </w:rPr>
        <w:t>transactionStatusDescription</w:t>
      </w:r>
      <w:proofErr w:type="spellEnd"/>
      <w:r w:rsidRPr="00C4454D">
        <w:rPr>
          <w:color w:val="F26E61"/>
        </w:rPr>
        <w:t>": </w:t>
      </w:r>
      <w:r w:rsidRPr="00C4454D">
        <w:rPr>
          <w:color w:val="0099F2"/>
        </w:rPr>
        <w:t>"string"</w:t>
      </w:r>
    </w:p>
    <w:p w14:paraId="67D1A957" w14:textId="77777777" w:rsidR="007A5729" w:rsidRPr="007A5729" w:rsidRDefault="007A5729" w:rsidP="007A5729">
      <w:r w:rsidRPr="007A5729">
        <w:t>}</w:t>
      </w:r>
    </w:p>
    <w:p w14:paraId="715A5BEC" w14:textId="77777777" w:rsidR="007A5729" w:rsidRPr="007A5729" w:rsidRDefault="007A5729" w:rsidP="007A5729">
      <w:pPr>
        <w:pStyle w:val="Heading2"/>
      </w:pPr>
      <w:bookmarkStart w:id="64" w:name="_Toc147405119"/>
      <w:r>
        <w:t>Sample Request Message</w:t>
      </w:r>
      <w:r w:rsidRPr="007A5729">
        <w:t xml:space="preserve"> Accepted</w:t>
      </w:r>
      <w:bookmarkEnd w:id="64"/>
    </w:p>
    <w:p w14:paraId="32856D76" w14:textId="77777777" w:rsidR="007A5729" w:rsidRPr="007A5729" w:rsidRDefault="007A5729" w:rsidP="007A5729">
      <w:r w:rsidRPr="007A5729">
        <w:t>{</w:t>
      </w:r>
    </w:p>
    <w:p w14:paraId="43C5241B" w14:textId="77777777" w:rsidR="007A5729" w:rsidRPr="00C4454D" w:rsidRDefault="007A5729" w:rsidP="007A5729">
      <w:pPr>
        <w:rPr>
          <w:color w:val="0099F2"/>
        </w:rPr>
      </w:pPr>
      <w:r w:rsidRPr="00C4454D">
        <w:rPr>
          <w:color w:val="F26E61"/>
        </w:rPr>
        <w:t>    "secureToken": </w:t>
      </w:r>
      <w:r w:rsidRPr="00C4454D">
        <w:rPr>
          <w:color w:val="0099F2"/>
        </w:rPr>
        <w:t>"07ac3cf0add872d8af56e2ac62213b9add6a4fb61977e1fe109c54dda67c1c48",</w:t>
      </w:r>
    </w:p>
    <w:p w14:paraId="7D06EA49" w14:textId="77777777" w:rsidR="007A5729" w:rsidRPr="00C4454D" w:rsidRDefault="007A5729" w:rsidP="007A5729">
      <w:pPr>
        <w:rPr>
          <w:color w:val="0099F2"/>
        </w:rPr>
      </w:pPr>
      <w:r w:rsidRPr="00C4454D">
        <w:rPr>
          <w:color w:val="F26E61"/>
        </w:rPr>
        <w:t>    "</w:t>
      </w:r>
      <w:proofErr w:type="spellStart"/>
      <w:r w:rsidRPr="00C4454D">
        <w:rPr>
          <w:color w:val="F26E61"/>
        </w:rPr>
        <w:t>subscriberID</w:t>
      </w:r>
      <w:proofErr w:type="spellEnd"/>
      <w:r w:rsidRPr="00C4454D">
        <w:rPr>
          <w:color w:val="F26E61"/>
        </w:rPr>
        <w:t>": </w:t>
      </w:r>
      <w:r w:rsidRPr="00C4454D">
        <w:rPr>
          <w:color w:val="0099F2"/>
        </w:rPr>
        <w:t>"910",</w:t>
      </w:r>
    </w:p>
    <w:p w14:paraId="0D56E17E" w14:textId="77777777" w:rsidR="007A5729" w:rsidRPr="00C4454D" w:rsidRDefault="007A5729" w:rsidP="007A5729">
      <w:pPr>
        <w:rPr>
          <w:color w:val="0099F2"/>
        </w:rPr>
      </w:pPr>
      <w:r w:rsidRPr="00C4454D">
        <w:rPr>
          <w:color w:val="F26E61"/>
        </w:rPr>
        <w:t>    "</w:t>
      </w:r>
      <w:proofErr w:type="spellStart"/>
      <w:r w:rsidRPr="00C4454D">
        <w:rPr>
          <w:color w:val="F26E61"/>
        </w:rPr>
        <w:t>primaryHostReference</w:t>
      </w:r>
      <w:proofErr w:type="spellEnd"/>
      <w:r w:rsidRPr="00C4454D">
        <w:rPr>
          <w:color w:val="F26E61"/>
        </w:rPr>
        <w:t>": </w:t>
      </w:r>
      <w:r w:rsidRPr="00C4454D">
        <w:rPr>
          <w:color w:val="0099F2"/>
        </w:rPr>
        <w:t>"2023083100001",</w:t>
      </w:r>
    </w:p>
    <w:p w14:paraId="591552B3" w14:textId="77777777" w:rsidR="007A5729" w:rsidRPr="00C4454D" w:rsidRDefault="007A5729" w:rsidP="007A5729">
      <w:pPr>
        <w:rPr>
          <w:color w:val="0099F2"/>
        </w:rPr>
      </w:pPr>
      <w:r w:rsidRPr="00C4454D">
        <w:rPr>
          <w:color w:val="F26E61"/>
        </w:rPr>
        <w:t>    "</w:t>
      </w:r>
      <w:proofErr w:type="spellStart"/>
      <w:r w:rsidRPr="00C4454D">
        <w:rPr>
          <w:color w:val="F26E61"/>
        </w:rPr>
        <w:t>secondaryHostReference</w:t>
      </w:r>
      <w:proofErr w:type="spellEnd"/>
      <w:r w:rsidRPr="00C4454D">
        <w:rPr>
          <w:color w:val="F26E61"/>
        </w:rPr>
        <w:t>": </w:t>
      </w:r>
      <w:r w:rsidRPr="00C4454D">
        <w:rPr>
          <w:color w:val="0099F2"/>
        </w:rPr>
        <w:t>"78602467923",</w:t>
      </w:r>
    </w:p>
    <w:p w14:paraId="22127226" w14:textId="77777777" w:rsidR="007A5729" w:rsidRPr="00C4454D" w:rsidRDefault="007A5729" w:rsidP="007A5729">
      <w:pPr>
        <w:rPr>
          <w:color w:val="0099F2"/>
        </w:rPr>
      </w:pPr>
      <w:r w:rsidRPr="00C4454D">
        <w:rPr>
          <w:color w:val="F26E61"/>
        </w:rPr>
        <w:t>    "messageIdentification": </w:t>
      </w:r>
      <w:r w:rsidRPr="00C4454D">
        <w:rPr>
          <w:color w:val="0099F2"/>
        </w:rPr>
        <w:t>"20231003_BKSV_PSRPT_000000000000002",</w:t>
      </w:r>
    </w:p>
    <w:p w14:paraId="38B1DC78" w14:textId="77777777" w:rsidR="007A5729" w:rsidRPr="007A5729" w:rsidRDefault="007A5729" w:rsidP="007A5729">
      <w:r w:rsidRPr="007A5729">
        <w:t>    </w:t>
      </w:r>
      <w:r w:rsidRPr="00C4454D">
        <w:rPr>
          <w:color w:val="F26E61"/>
        </w:rPr>
        <w:t>"</w:t>
      </w:r>
      <w:proofErr w:type="spellStart"/>
      <w:r w:rsidRPr="00C4454D">
        <w:rPr>
          <w:color w:val="F26E61"/>
        </w:rPr>
        <w:t>creationDateTime</w:t>
      </w:r>
      <w:proofErr w:type="spellEnd"/>
      <w:r w:rsidRPr="00C4454D">
        <w:rPr>
          <w:color w:val="F26E61"/>
        </w:rPr>
        <w:t>": </w:t>
      </w:r>
      <w:r w:rsidRPr="00C4454D">
        <w:rPr>
          <w:color w:val="0099F2"/>
        </w:rPr>
        <w:t>"2023-10-03T11:27:55.015708",</w:t>
      </w:r>
    </w:p>
    <w:p w14:paraId="1A63B812" w14:textId="77777777" w:rsidR="007A5729" w:rsidRPr="007A5729" w:rsidRDefault="007A5729" w:rsidP="007A5729">
      <w:r w:rsidRPr="00C4454D">
        <w:rPr>
          <w:color w:val="F26E61"/>
        </w:rPr>
        <w:t>    "</w:t>
      </w:r>
      <w:proofErr w:type="spellStart"/>
      <w:r w:rsidRPr="00C4454D">
        <w:rPr>
          <w:color w:val="F26E61"/>
        </w:rPr>
        <w:t>transactionIdentifier</w:t>
      </w:r>
      <w:proofErr w:type="spellEnd"/>
      <w:r w:rsidRPr="00C4454D">
        <w:rPr>
          <w:color w:val="F26E61"/>
        </w:rPr>
        <w:t>": </w:t>
      </w:r>
      <w:r w:rsidRPr="00C4454D">
        <w:rPr>
          <w:color w:val="0099F2"/>
        </w:rPr>
        <w:t>"54000000000000001",</w:t>
      </w:r>
    </w:p>
    <w:p w14:paraId="7E994129" w14:textId="77777777" w:rsidR="007A5729" w:rsidRPr="00C4454D" w:rsidRDefault="007A5729" w:rsidP="007A5729">
      <w:pPr>
        <w:rPr>
          <w:color w:val="0099F2"/>
        </w:rPr>
      </w:pPr>
      <w:r w:rsidRPr="00C4454D">
        <w:rPr>
          <w:color w:val="F26E61"/>
        </w:rPr>
        <w:t>    "originalProcessingTransactionId": </w:t>
      </w:r>
      <w:r w:rsidRPr="00C4454D">
        <w:rPr>
          <w:color w:val="0099F2"/>
        </w:rPr>
        <w:t>"CAE4F68F-BFB1-4FB2-B2B0-4AA94096142E",</w:t>
      </w:r>
    </w:p>
    <w:p w14:paraId="5865ABB1" w14:textId="77777777" w:rsidR="007A5729" w:rsidRPr="00C4454D" w:rsidRDefault="007A5729" w:rsidP="007A5729">
      <w:pPr>
        <w:rPr>
          <w:color w:val="0099F2"/>
        </w:rPr>
      </w:pPr>
      <w:r w:rsidRPr="00C4454D">
        <w:rPr>
          <w:color w:val="F26E61"/>
        </w:rPr>
        <w:t>    "originalTransactionIdentifier": </w:t>
      </w:r>
      <w:r w:rsidRPr="00C4454D">
        <w:rPr>
          <w:color w:val="0099F2"/>
        </w:rPr>
        <w:t>"1A66C164-0EDA-4170-8D13-FBF9E495B680",</w:t>
      </w:r>
    </w:p>
    <w:p w14:paraId="4F78916C" w14:textId="77777777" w:rsidR="007A5729" w:rsidRPr="00C4454D" w:rsidRDefault="007A5729" w:rsidP="007A5729">
      <w:pPr>
        <w:rPr>
          <w:color w:val="0099F2"/>
        </w:rPr>
      </w:pPr>
      <w:r w:rsidRPr="00C4454D">
        <w:rPr>
          <w:color w:val="F26E61"/>
        </w:rPr>
        <w:t>    "</w:t>
      </w:r>
      <w:proofErr w:type="spellStart"/>
      <w:r w:rsidRPr="00C4454D">
        <w:rPr>
          <w:color w:val="F26E61"/>
        </w:rPr>
        <w:t>originalUETR</w:t>
      </w:r>
      <w:proofErr w:type="spellEnd"/>
      <w:r w:rsidRPr="00C4454D">
        <w:rPr>
          <w:color w:val="F26E61"/>
        </w:rPr>
        <w:t>": </w:t>
      </w:r>
      <w:r w:rsidRPr="00C4454D">
        <w:rPr>
          <w:color w:val="0099F2"/>
        </w:rPr>
        <w:t>"a1182b47-12ec-3655-8a94-8bb3d95bea55",</w:t>
      </w:r>
    </w:p>
    <w:p w14:paraId="5F6FBA31" w14:textId="77777777" w:rsidR="007A5729" w:rsidRPr="00C4454D" w:rsidRDefault="007A5729" w:rsidP="007A5729">
      <w:pPr>
        <w:rPr>
          <w:color w:val="0099F2"/>
        </w:rPr>
      </w:pPr>
      <w:r w:rsidRPr="00C4454D">
        <w:rPr>
          <w:color w:val="F26E61"/>
        </w:rPr>
        <w:t>    "</w:t>
      </w:r>
      <w:proofErr w:type="spellStart"/>
      <w:r w:rsidRPr="00C4454D">
        <w:rPr>
          <w:color w:val="F26E61"/>
        </w:rPr>
        <w:t>transactionStatus</w:t>
      </w:r>
      <w:proofErr w:type="spellEnd"/>
      <w:r w:rsidRPr="00C4454D">
        <w:rPr>
          <w:color w:val="F26E61"/>
        </w:rPr>
        <w:t>": </w:t>
      </w:r>
      <w:r w:rsidRPr="00C4454D">
        <w:rPr>
          <w:color w:val="0099F2"/>
        </w:rPr>
        <w:t>"ACCC"</w:t>
      </w:r>
    </w:p>
    <w:p w14:paraId="5C46E176" w14:textId="77777777" w:rsidR="007A5729" w:rsidRPr="007A5729" w:rsidRDefault="007A5729" w:rsidP="007A5729">
      <w:r w:rsidRPr="007A5729">
        <w:t>}</w:t>
      </w:r>
    </w:p>
    <w:p w14:paraId="264448C8" w14:textId="77777777" w:rsidR="007A5729" w:rsidRPr="007A5729" w:rsidRDefault="007A5729" w:rsidP="007A5729">
      <w:pPr>
        <w:pStyle w:val="Heading2"/>
      </w:pPr>
      <w:bookmarkStart w:id="65" w:name="_Toc147405120"/>
      <w:r>
        <w:lastRenderedPageBreak/>
        <w:t>Sample Request Message Rejected</w:t>
      </w:r>
      <w:bookmarkEnd w:id="65"/>
    </w:p>
    <w:p w14:paraId="24A8DD20" w14:textId="77777777" w:rsidR="007A5729" w:rsidRPr="007A5729" w:rsidRDefault="007A5729" w:rsidP="007A5729">
      <w:r w:rsidRPr="007A5729">
        <w:t>{</w:t>
      </w:r>
    </w:p>
    <w:p w14:paraId="7D37DE80" w14:textId="77777777" w:rsidR="007A5729" w:rsidRPr="00C4454D" w:rsidRDefault="007A5729" w:rsidP="007A5729">
      <w:pPr>
        <w:rPr>
          <w:color w:val="0099F2"/>
        </w:rPr>
      </w:pPr>
      <w:r w:rsidRPr="00C4454D">
        <w:rPr>
          <w:color w:val="F26E61"/>
        </w:rPr>
        <w:t>    "secureToken": </w:t>
      </w:r>
      <w:r w:rsidRPr="00C4454D">
        <w:rPr>
          <w:color w:val="0099F2"/>
        </w:rPr>
        <w:t>"07ac3cf0add872d8af56e2ac62213b9add6a4fb61977e1fe109c54dda67c1c48",</w:t>
      </w:r>
    </w:p>
    <w:p w14:paraId="635FD872" w14:textId="77777777" w:rsidR="007A5729" w:rsidRPr="007A5729" w:rsidRDefault="007A5729" w:rsidP="007A5729">
      <w:r w:rsidRPr="00C4454D">
        <w:rPr>
          <w:color w:val="F26E61"/>
        </w:rPr>
        <w:t>    "</w:t>
      </w:r>
      <w:proofErr w:type="spellStart"/>
      <w:r w:rsidRPr="00C4454D">
        <w:rPr>
          <w:color w:val="F26E61"/>
        </w:rPr>
        <w:t>subscriberID</w:t>
      </w:r>
      <w:proofErr w:type="spellEnd"/>
      <w:r w:rsidRPr="00C4454D">
        <w:rPr>
          <w:color w:val="F26E61"/>
        </w:rPr>
        <w:t>": </w:t>
      </w:r>
      <w:r w:rsidRPr="00C4454D">
        <w:rPr>
          <w:color w:val="0099F2"/>
        </w:rPr>
        <w:t>"910",</w:t>
      </w:r>
    </w:p>
    <w:p w14:paraId="6EFF88AB" w14:textId="77777777" w:rsidR="007A5729" w:rsidRPr="00C4454D" w:rsidRDefault="007A5729" w:rsidP="007A5729">
      <w:pPr>
        <w:rPr>
          <w:color w:val="0099F2"/>
        </w:rPr>
      </w:pPr>
      <w:r w:rsidRPr="00C4454D">
        <w:rPr>
          <w:color w:val="F26E61"/>
        </w:rPr>
        <w:t>    "</w:t>
      </w:r>
      <w:proofErr w:type="spellStart"/>
      <w:r w:rsidRPr="00C4454D">
        <w:rPr>
          <w:color w:val="F26E61"/>
        </w:rPr>
        <w:t>primaryHostReference</w:t>
      </w:r>
      <w:proofErr w:type="spellEnd"/>
      <w:r w:rsidRPr="00C4454D">
        <w:rPr>
          <w:color w:val="F26E61"/>
        </w:rPr>
        <w:t>": </w:t>
      </w:r>
      <w:r w:rsidRPr="00C4454D">
        <w:rPr>
          <w:color w:val="0099F2"/>
        </w:rPr>
        <w:t>"2023083100001",</w:t>
      </w:r>
    </w:p>
    <w:p w14:paraId="5C2B009B" w14:textId="77777777" w:rsidR="007A5729" w:rsidRPr="00C4454D" w:rsidRDefault="007A5729" w:rsidP="007A5729">
      <w:pPr>
        <w:rPr>
          <w:color w:val="0099F2"/>
        </w:rPr>
      </w:pPr>
      <w:r w:rsidRPr="00C4454D">
        <w:rPr>
          <w:color w:val="F26E61"/>
        </w:rPr>
        <w:t>    "</w:t>
      </w:r>
      <w:proofErr w:type="spellStart"/>
      <w:r w:rsidRPr="00C4454D">
        <w:rPr>
          <w:color w:val="F26E61"/>
        </w:rPr>
        <w:t>secondaryHostReference</w:t>
      </w:r>
      <w:proofErr w:type="spellEnd"/>
      <w:r w:rsidRPr="00C4454D">
        <w:rPr>
          <w:color w:val="F26E61"/>
        </w:rPr>
        <w:t>": </w:t>
      </w:r>
      <w:r w:rsidRPr="00C4454D">
        <w:rPr>
          <w:color w:val="0099F2"/>
        </w:rPr>
        <w:t>"78602467923",</w:t>
      </w:r>
    </w:p>
    <w:p w14:paraId="78C31724" w14:textId="77777777" w:rsidR="007A5729" w:rsidRPr="00C4454D" w:rsidRDefault="007A5729" w:rsidP="007A5729">
      <w:pPr>
        <w:rPr>
          <w:color w:val="0099F2"/>
        </w:rPr>
      </w:pPr>
      <w:r w:rsidRPr="00C4454D">
        <w:rPr>
          <w:color w:val="F26E61"/>
        </w:rPr>
        <w:t>    "messageIdentification": </w:t>
      </w:r>
      <w:r w:rsidRPr="00C4454D">
        <w:rPr>
          <w:color w:val="0099F2"/>
        </w:rPr>
        <w:t>"20231003_BKSV_PSRPT_000000000000002",</w:t>
      </w:r>
    </w:p>
    <w:p w14:paraId="6F5BC24D" w14:textId="77777777" w:rsidR="007A5729" w:rsidRPr="00C4454D" w:rsidRDefault="007A5729" w:rsidP="007A5729">
      <w:pPr>
        <w:rPr>
          <w:color w:val="0099F2"/>
        </w:rPr>
      </w:pPr>
      <w:r w:rsidRPr="00C4454D">
        <w:rPr>
          <w:color w:val="F26E61"/>
        </w:rPr>
        <w:t>    "</w:t>
      </w:r>
      <w:proofErr w:type="spellStart"/>
      <w:r w:rsidRPr="00C4454D">
        <w:rPr>
          <w:color w:val="F26E61"/>
        </w:rPr>
        <w:t>creationDateTime</w:t>
      </w:r>
      <w:proofErr w:type="spellEnd"/>
      <w:r w:rsidRPr="00C4454D">
        <w:rPr>
          <w:color w:val="F26E61"/>
        </w:rPr>
        <w:t>": </w:t>
      </w:r>
      <w:r w:rsidRPr="00C4454D">
        <w:rPr>
          <w:color w:val="0099F2"/>
        </w:rPr>
        <w:t>"2023-10-03T11:27:55.015708",</w:t>
      </w:r>
    </w:p>
    <w:p w14:paraId="2E39F87D" w14:textId="77777777" w:rsidR="007A5729" w:rsidRPr="00C4454D" w:rsidRDefault="007A5729" w:rsidP="007A5729">
      <w:pPr>
        <w:rPr>
          <w:color w:val="0099F2"/>
        </w:rPr>
      </w:pPr>
      <w:r w:rsidRPr="00C4454D">
        <w:rPr>
          <w:color w:val="F26E61"/>
        </w:rPr>
        <w:t>    "</w:t>
      </w:r>
      <w:proofErr w:type="spellStart"/>
      <w:r w:rsidRPr="00C4454D">
        <w:rPr>
          <w:color w:val="F26E61"/>
        </w:rPr>
        <w:t>transactionIdentifier</w:t>
      </w:r>
      <w:proofErr w:type="spellEnd"/>
      <w:r w:rsidRPr="00C4454D">
        <w:rPr>
          <w:color w:val="F26E61"/>
        </w:rPr>
        <w:t>": </w:t>
      </w:r>
      <w:r w:rsidRPr="00C4454D">
        <w:rPr>
          <w:color w:val="0099F2"/>
        </w:rPr>
        <w:t>"54000000000000001",</w:t>
      </w:r>
    </w:p>
    <w:p w14:paraId="00FE9846" w14:textId="77777777" w:rsidR="007A5729" w:rsidRPr="00C4454D" w:rsidRDefault="007A5729" w:rsidP="007A5729">
      <w:pPr>
        <w:rPr>
          <w:color w:val="0099F2"/>
        </w:rPr>
      </w:pPr>
      <w:r w:rsidRPr="00C4454D">
        <w:rPr>
          <w:color w:val="F26E61"/>
        </w:rPr>
        <w:t>    "originalProcessingTransactionId": </w:t>
      </w:r>
      <w:r w:rsidRPr="00C4454D">
        <w:rPr>
          <w:color w:val="0099F2"/>
        </w:rPr>
        <w:t>"CAE4F68F-BFB1-4FB2-B2B0-4AA94096142E",</w:t>
      </w:r>
    </w:p>
    <w:p w14:paraId="42246622" w14:textId="77777777" w:rsidR="007A5729" w:rsidRPr="00C4454D" w:rsidRDefault="007A5729" w:rsidP="007A5729">
      <w:pPr>
        <w:rPr>
          <w:color w:val="0099F2"/>
        </w:rPr>
      </w:pPr>
      <w:r w:rsidRPr="007A5729">
        <w:t>    </w:t>
      </w:r>
      <w:r w:rsidRPr="00C4454D">
        <w:rPr>
          <w:color w:val="F26E61"/>
        </w:rPr>
        <w:t>"originalTransactionIdentifier": </w:t>
      </w:r>
      <w:r w:rsidRPr="00C4454D">
        <w:rPr>
          <w:color w:val="0099F2"/>
        </w:rPr>
        <w:t>"1A66C164-0EDA-4170-8D13-FBF9E495B680",</w:t>
      </w:r>
    </w:p>
    <w:p w14:paraId="096F02BE" w14:textId="77777777" w:rsidR="007A5729" w:rsidRPr="00C4454D" w:rsidRDefault="007A5729" w:rsidP="007A5729">
      <w:pPr>
        <w:rPr>
          <w:color w:val="0099F2"/>
        </w:rPr>
      </w:pPr>
      <w:r w:rsidRPr="00C4454D">
        <w:rPr>
          <w:color w:val="F26E61"/>
        </w:rPr>
        <w:t>    "</w:t>
      </w:r>
      <w:proofErr w:type="spellStart"/>
      <w:r w:rsidRPr="00C4454D">
        <w:rPr>
          <w:color w:val="F26E61"/>
        </w:rPr>
        <w:t>originalUETR</w:t>
      </w:r>
      <w:proofErr w:type="spellEnd"/>
      <w:r w:rsidRPr="00C4454D">
        <w:rPr>
          <w:color w:val="F26E61"/>
        </w:rPr>
        <w:t>": </w:t>
      </w:r>
      <w:r w:rsidRPr="00C4454D">
        <w:rPr>
          <w:color w:val="0099F2"/>
        </w:rPr>
        <w:t>"a1182b47-12ec-3655-8a94-8bb3d95bea55",</w:t>
      </w:r>
    </w:p>
    <w:p w14:paraId="02C8F08B" w14:textId="77777777" w:rsidR="007A5729" w:rsidRPr="00C4454D" w:rsidRDefault="007A5729" w:rsidP="007A5729">
      <w:pPr>
        <w:rPr>
          <w:color w:val="0099F2"/>
        </w:rPr>
      </w:pPr>
      <w:r w:rsidRPr="00C4454D">
        <w:rPr>
          <w:color w:val="F26E61"/>
        </w:rPr>
        <w:t>    "</w:t>
      </w:r>
      <w:proofErr w:type="spellStart"/>
      <w:r w:rsidRPr="00C4454D">
        <w:rPr>
          <w:color w:val="F26E61"/>
        </w:rPr>
        <w:t>transactionStatus</w:t>
      </w:r>
      <w:proofErr w:type="spellEnd"/>
      <w:r w:rsidRPr="00C4454D">
        <w:rPr>
          <w:color w:val="F26E61"/>
        </w:rPr>
        <w:t>": </w:t>
      </w:r>
      <w:r w:rsidRPr="00C4454D">
        <w:rPr>
          <w:color w:val="0099F2"/>
        </w:rPr>
        <w:t>"RJCT",</w:t>
      </w:r>
    </w:p>
    <w:p w14:paraId="71C0BCD7" w14:textId="77777777" w:rsidR="007A5729" w:rsidRPr="00C4454D" w:rsidRDefault="007A5729" w:rsidP="007A5729">
      <w:pPr>
        <w:rPr>
          <w:color w:val="0099F2"/>
        </w:rPr>
      </w:pPr>
      <w:r w:rsidRPr="00C4454D">
        <w:rPr>
          <w:color w:val="F26E61"/>
        </w:rPr>
        <w:t>    "transactionStatusDescription": </w:t>
      </w:r>
      <w:r w:rsidRPr="00C4454D">
        <w:rPr>
          <w:color w:val="0099F2"/>
        </w:rPr>
        <w:t>"Transaction Rejected by Operator [AG10]"</w:t>
      </w:r>
    </w:p>
    <w:p w14:paraId="0A1974BB" w14:textId="77777777" w:rsidR="007A5729" w:rsidRPr="007A5729" w:rsidRDefault="007A5729" w:rsidP="007A5729">
      <w:r w:rsidRPr="007A5729">
        <w:t>}</w:t>
      </w:r>
    </w:p>
    <w:p w14:paraId="0D9FCE47" w14:textId="77777777" w:rsidR="007A5729" w:rsidRPr="007A5729" w:rsidRDefault="007A5729" w:rsidP="007A5729">
      <w:pPr>
        <w:pStyle w:val="Heading2"/>
      </w:pPr>
      <w:bookmarkStart w:id="66" w:name="_Toc119060193"/>
      <w:bookmarkStart w:id="67" w:name="_Toc119067432"/>
      <w:bookmarkStart w:id="68" w:name="_Toc147405121"/>
      <w:r>
        <w:t>Sample Response</w:t>
      </w:r>
      <w:bookmarkEnd w:id="66"/>
      <w:bookmarkEnd w:id="67"/>
      <w:bookmarkEnd w:id="68"/>
    </w:p>
    <w:p w14:paraId="46B930F1" w14:textId="77777777" w:rsidR="007A5729" w:rsidRPr="007A5729" w:rsidRDefault="007A5729" w:rsidP="007A5729">
      <w:r w:rsidRPr="007A5729">
        <w:t>{</w:t>
      </w:r>
    </w:p>
    <w:p w14:paraId="49975B67" w14:textId="77777777" w:rsidR="007A5729" w:rsidRPr="00C4454D" w:rsidRDefault="007A5729" w:rsidP="007A5729">
      <w:pPr>
        <w:rPr>
          <w:color w:val="0099F2"/>
        </w:rPr>
      </w:pPr>
      <w:r w:rsidRPr="00C4454D">
        <w:rPr>
          <w:color w:val="F26E61"/>
        </w:rPr>
        <w:t>    "</w:t>
      </w:r>
      <w:proofErr w:type="spellStart"/>
      <w:r w:rsidRPr="00C4454D">
        <w:rPr>
          <w:color w:val="F26E61"/>
        </w:rPr>
        <w:t>messageRequestID</w:t>
      </w:r>
      <w:proofErr w:type="spellEnd"/>
      <w:r w:rsidRPr="00C4454D">
        <w:rPr>
          <w:color w:val="F26E61"/>
        </w:rPr>
        <w:t>": </w:t>
      </w:r>
      <w:r w:rsidRPr="00C4454D">
        <w:rPr>
          <w:color w:val="0099F2"/>
        </w:rPr>
        <w:t>"string",</w:t>
      </w:r>
    </w:p>
    <w:p w14:paraId="4E9A4DB1" w14:textId="77777777" w:rsidR="007A5729" w:rsidRPr="007A5729" w:rsidRDefault="007A5729" w:rsidP="007A5729">
      <w:r w:rsidRPr="00C4454D">
        <w:rPr>
          <w:color w:val="F26E61"/>
        </w:rPr>
        <w:t>    "</w:t>
      </w:r>
      <w:proofErr w:type="spellStart"/>
      <w:r w:rsidRPr="00C4454D">
        <w:rPr>
          <w:color w:val="F26E61"/>
        </w:rPr>
        <w:t>messageResultDetail</w:t>
      </w:r>
      <w:proofErr w:type="spellEnd"/>
      <w:r w:rsidRPr="00C4454D">
        <w:rPr>
          <w:color w:val="F26E61"/>
        </w:rPr>
        <w:t>": </w:t>
      </w:r>
      <w:r w:rsidRPr="007A5729">
        <w:t>{</w:t>
      </w:r>
    </w:p>
    <w:p w14:paraId="10A35FE3" w14:textId="77777777" w:rsidR="007A5729" w:rsidRPr="00C4454D" w:rsidRDefault="007A5729" w:rsidP="007A5729">
      <w:pPr>
        <w:rPr>
          <w:color w:val="0099F2"/>
        </w:rPr>
      </w:pPr>
      <w:r w:rsidRPr="00C4454D">
        <w:rPr>
          <w:color w:val="F26E61"/>
        </w:rPr>
        <w:t>        "</w:t>
      </w:r>
      <w:proofErr w:type="spellStart"/>
      <w:r w:rsidRPr="00C4454D">
        <w:rPr>
          <w:color w:val="F26E61"/>
        </w:rPr>
        <w:t>resultCode</w:t>
      </w:r>
      <w:proofErr w:type="spellEnd"/>
      <w:r w:rsidRPr="00C4454D">
        <w:rPr>
          <w:color w:val="F26E61"/>
        </w:rPr>
        <w:t>"</w:t>
      </w:r>
      <w:r w:rsidRPr="007A5729">
        <w:t>: </w:t>
      </w:r>
      <w:r w:rsidRPr="00C4454D">
        <w:rPr>
          <w:color w:val="0099F2"/>
        </w:rPr>
        <w:t>"string",</w:t>
      </w:r>
    </w:p>
    <w:p w14:paraId="66A2401C" w14:textId="77777777" w:rsidR="007A5729" w:rsidRPr="00C4454D" w:rsidRDefault="007A5729" w:rsidP="007A5729">
      <w:pPr>
        <w:rPr>
          <w:color w:val="0099F2"/>
        </w:rPr>
      </w:pPr>
      <w:r w:rsidRPr="00C4454D">
        <w:rPr>
          <w:color w:val="F26E61"/>
        </w:rPr>
        <w:t>        "</w:t>
      </w:r>
      <w:proofErr w:type="spellStart"/>
      <w:r w:rsidRPr="00C4454D">
        <w:rPr>
          <w:color w:val="F26E61"/>
        </w:rPr>
        <w:t>resultDescription</w:t>
      </w:r>
      <w:proofErr w:type="spellEnd"/>
      <w:r w:rsidRPr="00C4454D">
        <w:rPr>
          <w:color w:val="F26E61"/>
        </w:rPr>
        <w:t>": </w:t>
      </w:r>
      <w:r w:rsidRPr="00C4454D">
        <w:rPr>
          <w:color w:val="0099F2"/>
        </w:rPr>
        <w:t>"string",</w:t>
      </w:r>
    </w:p>
    <w:p w14:paraId="7982584C" w14:textId="77777777" w:rsidR="007A5729" w:rsidRPr="00C4454D" w:rsidRDefault="007A5729" w:rsidP="007A5729">
      <w:pPr>
        <w:rPr>
          <w:color w:val="0099F2"/>
        </w:rPr>
      </w:pPr>
      <w:r w:rsidRPr="00C4454D">
        <w:rPr>
          <w:color w:val="F26E61"/>
        </w:rPr>
        <w:t>        "</w:t>
      </w:r>
      <w:proofErr w:type="spellStart"/>
      <w:r w:rsidRPr="00C4454D">
        <w:rPr>
          <w:color w:val="F26E61"/>
        </w:rPr>
        <w:t>resultMessage</w:t>
      </w:r>
      <w:proofErr w:type="spellEnd"/>
      <w:r w:rsidRPr="00C4454D">
        <w:rPr>
          <w:color w:val="F26E61"/>
        </w:rPr>
        <w:t>": </w:t>
      </w:r>
      <w:r w:rsidRPr="00C4454D">
        <w:rPr>
          <w:color w:val="0099F2"/>
        </w:rPr>
        <w:t>"string",</w:t>
      </w:r>
    </w:p>
    <w:p w14:paraId="18824B8E" w14:textId="77777777" w:rsidR="007A5729" w:rsidRPr="00C4454D" w:rsidRDefault="007A5729" w:rsidP="007A5729">
      <w:pPr>
        <w:rPr>
          <w:color w:val="0099F2"/>
        </w:rPr>
      </w:pPr>
      <w:r w:rsidRPr="00C4454D">
        <w:rPr>
          <w:color w:val="F26E61"/>
        </w:rPr>
        <w:t>        "</w:t>
      </w:r>
      <w:proofErr w:type="spellStart"/>
      <w:r w:rsidRPr="00C4454D">
        <w:rPr>
          <w:color w:val="F26E61"/>
        </w:rPr>
        <w:t>processingTransactionId</w:t>
      </w:r>
      <w:proofErr w:type="spellEnd"/>
      <w:r w:rsidRPr="00C4454D">
        <w:rPr>
          <w:color w:val="F26E61"/>
        </w:rPr>
        <w:t>": </w:t>
      </w:r>
      <w:r w:rsidRPr="00C4454D">
        <w:rPr>
          <w:color w:val="0099F2"/>
        </w:rPr>
        <w:t>"string"</w:t>
      </w:r>
    </w:p>
    <w:p w14:paraId="59994872" w14:textId="77777777" w:rsidR="007A5729" w:rsidRPr="007A5729" w:rsidRDefault="007A5729" w:rsidP="007A5729">
      <w:r w:rsidRPr="007A5729">
        <w:t>    }</w:t>
      </w:r>
    </w:p>
    <w:p w14:paraId="687D30A7" w14:textId="77777777" w:rsidR="007A5729" w:rsidRPr="007A5729" w:rsidRDefault="007A5729" w:rsidP="007A5729">
      <w:r w:rsidRPr="007A5729">
        <w:t>}</w:t>
      </w:r>
    </w:p>
    <w:p w14:paraId="25C05E72" w14:textId="77777777" w:rsidR="007A5729" w:rsidRPr="007A5729" w:rsidRDefault="007A5729" w:rsidP="007A5729">
      <w:pPr>
        <w:pStyle w:val="Heading2"/>
      </w:pPr>
      <w:bookmarkStart w:id="69" w:name="_Toc119060194"/>
      <w:bookmarkStart w:id="70" w:name="_Toc119067433"/>
      <w:bookmarkStart w:id="71" w:name="_Toc147405122"/>
      <w:r>
        <w:t xml:space="preserve">Sample </w:t>
      </w:r>
      <w:r w:rsidRPr="007A5729">
        <w:t>Response Message Success</w:t>
      </w:r>
      <w:bookmarkEnd w:id="69"/>
      <w:bookmarkEnd w:id="70"/>
      <w:bookmarkEnd w:id="71"/>
    </w:p>
    <w:p w14:paraId="5FF404D8" w14:textId="77777777" w:rsidR="007A5729" w:rsidRPr="007A5729" w:rsidRDefault="007A5729" w:rsidP="007A5729">
      <w:r w:rsidRPr="007A5729">
        <w:t>{</w:t>
      </w:r>
    </w:p>
    <w:p w14:paraId="2F6AAC9C" w14:textId="77777777" w:rsidR="007A5729" w:rsidRPr="00C4454D" w:rsidRDefault="007A5729" w:rsidP="007A5729">
      <w:pPr>
        <w:rPr>
          <w:color w:val="0099F2"/>
        </w:rPr>
      </w:pPr>
      <w:r w:rsidRPr="00C4454D">
        <w:rPr>
          <w:color w:val="F26E61"/>
        </w:rPr>
        <w:t>    "</w:t>
      </w:r>
      <w:proofErr w:type="spellStart"/>
      <w:r w:rsidRPr="00C4454D">
        <w:rPr>
          <w:color w:val="F26E61"/>
        </w:rPr>
        <w:t>messageRequestID</w:t>
      </w:r>
      <w:proofErr w:type="spellEnd"/>
      <w:r w:rsidRPr="00C4454D">
        <w:rPr>
          <w:color w:val="F26E61"/>
        </w:rPr>
        <w:t>": </w:t>
      </w:r>
      <w:r w:rsidRPr="00C4454D">
        <w:rPr>
          <w:color w:val="0099F2"/>
        </w:rPr>
        <w:t>"20231003_BKSV_PSRPT_000000000000002",</w:t>
      </w:r>
    </w:p>
    <w:p w14:paraId="2A6CA3DB" w14:textId="77777777" w:rsidR="007A5729" w:rsidRPr="007A5729" w:rsidRDefault="007A5729" w:rsidP="007A5729">
      <w:r w:rsidRPr="007A5729">
        <w:t>    </w:t>
      </w:r>
      <w:r w:rsidRPr="00C4454D">
        <w:rPr>
          <w:color w:val="F26E61"/>
        </w:rPr>
        <w:t>"</w:t>
      </w:r>
      <w:proofErr w:type="spellStart"/>
      <w:r w:rsidRPr="00C4454D">
        <w:rPr>
          <w:color w:val="F26E61"/>
        </w:rPr>
        <w:t>messageResultDetail</w:t>
      </w:r>
      <w:proofErr w:type="spellEnd"/>
      <w:r w:rsidRPr="00C4454D">
        <w:rPr>
          <w:color w:val="F26E61"/>
        </w:rPr>
        <w:t>": </w:t>
      </w:r>
      <w:r w:rsidRPr="007A5729">
        <w:t>{</w:t>
      </w:r>
    </w:p>
    <w:p w14:paraId="24D6D177" w14:textId="77777777" w:rsidR="007A5729" w:rsidRPr="00C4454D" w:rsidRDefault="007A5729" w:rsidP="007A5729">
      <w:pPr>
        <w:rPr>
          <w:color w:val="0099F2"/>
        </w:rPr>
      </w:pPr>
      <w:r w:rsidRPr="00C4454D">
        <w:rPr>
          <w:color w:val="F26E61"/>
        </w:rPr>
        <w:t>        "</w:t>
      </w:r>
      <w:proofErr w:type="spellStart"/>
      <w:r w:rsidRPr="00C4454D">
        <w:rPr>
          <w:color w:val="F26E61"/>
        </w:rPr>
        <w:t>resultCode</w:t>
      </w:r>
      <w:proofErr w:type="spellEnd"/>
      <w:r w:rsidRPr="00C4454D">
        <w:rPr>
          <w:color w:val="F26E61"/>
        </w:rPr>
        <w:t>": </w:t>
      </w:r>
      <w:r w:rsidRPr="00C4454D">
        <w:rPr>
          <w:color w:val="0099F2"/>
        </w:rPr>
        <w:t>"ECL7080000",</w:t>
      </w:r>
    </w:p>
    <w:p w14:paraId="602E91F4" w14:textId="77777777" w:rsidR="007A5729" w:rsidRPr="00C4454D" w:rsidRDefault="007A5729" w:rsidP="007A5729">
      <w:pPr>
        <w:rPr>
          <w:color w:val="0099F2"/>
        </w:rPr>
      </w:pPr>
      <w:r w:rsidRPr="00C4454D">
        <w:rPr>
          <w:color w:val="F26E61"/>
        </w:rPr>
        <w:t>        "</w:t>
      </w:r>
      <w:proofErr w:type="spellStart"/>
      <w:r w:rsidRPr="00C4454D">
        <w:rPr>
          <w:color w:val="F26E61"/>
        </w:rPr>
        <w:t>resultDescription</w:t>
      </w:r>
      <w:proofErr w:type="spellEnd"/>
      <w:r w:rsidRPr="00C4454D">
        <w:rPr>
          <w:color w:val="F26E61"/>
        </w:rPr>
        <w:t>": </w:t>
      </w:r>
      <w:r w:rsidRPr="00C4454D">
        <w:rPr>
          <w:color w:val="0099F2"/>
        </w:rPr>
        <w:t>"SUCCESS",</w:t>
      </w:r>
    </w:p>
    <w:p w14:paraId="75A221AB" w14:textId="77777777" w:rsidR="007A5729" w:rsidRPr="00C4454D" w:rsidRDefault="007A5729" w:rsidP="007A5729">
      <w:pPr>
        <w:rPr>
          <w:color w:val="0099F2"/>
        </w:rPr>
      </w:pPr>
      <w:r w:rsidRPr="00C4454D">
        <w:rPr>
          <w:color w:val="F26E61"/>
        </w:rPr>
        <w:t>        "</w:t>
      </w:r>
      <w:proofErr w:type="spellStart"/>
      <w:r w:rsidRPr="00C4454D">
        <w:rPr>
          <w:color w:val="F26E61"/>
        </w:rPr>
        <w:t>resultMessage</w:t>
      </w:r>
      <w:proofErr w:type="spellEnd"/>
      <w:r w:rsidRPr="00C4454D">
        <w:rPr>
          <w:color w:val="F26E61"/>
        </w:rPr>
        <w:t>": </w:t>
      </w:r>
      <w:r w:rsidRPr="00C4454D">
        <w:rPr>
          <w:color w:val="0099F2"/>
        </w:rPr>
        <w:t>"",</w:t>
      </w:r>
    </w:p>
    <w:p w14:paraId="67F289C4" w14:textId="77777777" w:rsidR="007A5729" w:rsidRPr="00C4454D" w:rsidRDefault="007A5729" w:rsidP="007A5729">
      <w:pPr>
        <w:rPr>
          <w:color w:val="0099F2"/>
        </w:rPr>
      </w:pPr>
      <w:r w:rsidRPr="00C4454D">
        <w:rPr>
          <w:color w:val="F26E61"/>
        </w:rPr>
        <w:t>        "processingTransactionId": </w:t>
      </w:r>
      <w:r w:rsidRPr="00C4454D">
        <w:rPr>
          <w:color w:val="0099F2"/>
        </w:rPr>
        <w:t>"70adf9df-dedc-4d25-9af0-ff90cc722130"</w:t>
      </w:r>
    </w:p>
    <w:p w14:paraId="5E9C0CBA" w14:textId="77777777" w:rsidR="007A5729" w:rsidRPr="007A5729" w:rsidRDefault="007A5729" w:rsidP="007A5729">
      <w:r w:rsidRPr="007A5729">
        <w:t>    }</w:t>
      </w:r>
    </w:p>
    <w:p w14:paraId="23A12452" w14:textId="77777777" w:rsidR="007A5729" w:rsidRPr="007A5729" w:rsidRDefault="007A5729" w:rsidP="007A5729">
      <w:r w:rsidRPr="007A5729">
        <w:t>}</w:t>
      </w:r>
    </w:p>
    <w:p w14:paraId="77FB3514" w14:textId="77777777" w:rsidR="007A5729" w:rsidRPr="007A5729" w:rsidRDefault="007A5729" w:rsidP="007A5729">
      <w:pPr>
        <w:pStyle w:val="Heading2"/>
      </w:pPr>
      <w:bookmarkStart w:id="72" w:name="_Toc119060195"/>
      <w:bookmarkStart w:id="73" w:name="_Toc119067434"/>
      <w:bookmarkStart w:id="74" w:name="_Toc147405123"/>
      <w:r>
        <w:lastRenderedPageBreak/>
        <w:t xml:space="preserve">Sample </w:t>
      </w:r>
      <w:r w:rsidRPr="007A5729">
        <w:t>Response Message Error</w:t>
      </w:r>
      <w:bookmarkEnd w:id="72"/>
      <w:bookmarkEnd w:id="73"/>
      <w:bookmarkEnd w:id="74"/>
    </w:p>
    <w:p w14:paraId="7B30318E" w14:textId="77777777" w:rsidR="007A5729" w:rsidRPr="007A5729" w:rsidRDefault="007A5729" w:rsidP="007A5729">
      <w:r w:rsidRPr="007A5729">
        <w:t>{</w:t>
      </w:r>
    </w:p>
    <w:p w14:paraId="02EA0701" w14:textId="77777777" w:rsidR="007A5729" w:rsidRPr="007A5729" w:rsidRDefault="007A5729" w:rsidP="007A5729">
      <w:r w:rsidRPr="00C4454D">
        <w:rPr>
          <w:color w:val="F26E61"/>
        </w:rPr>
        <w:t>    "</w:t>
      </w:r>
      <w:proofErr w:type="spellStart"/>
      <w:r w:rsidRPr="00C4454D">
        <w:rPr>
          <w:color w:val="F26E61"/>
        </w:rPr>
        <w:t>messageRequestID</w:t>
      </w:r>
      <w:proofErr w:type="spellEnd"/>
      <w:r w:rsidRPr="00C4454D">
        <w:rPr>
          <w:color w:val="F26E61"/>
        </w:rPr>
        <w:t>":</w:t>
      </w:r>
      <w:r w:rsidRPr="00C4454D">
        <w:rPr>
          <w:color w:val="0099F2"/>
        </w:rPr>
        <w:t> "20231003_BKSV_PSRPT_000000000000002",</w:t>
      </w:r>
    </w:p>
    <w:p w14:paraId="671B72EC" w14:textId="77777777" w:rsidR="007A5729" w:rsidRPr="007A5729" w:rsidRDefault="007A5729" w:rsidP="007A5729">
      <w:r w:rsidRPr="00C4454D">
        <w:rPr>
          <w:color w:val="F26E61"/>
        </w:rPr>
        <w:t>    "</w:t>
      </w:r>
      <w:proofErr w:type="spellStart"/>
      <w:r w:rsidRPr="00C4454D">
        <w:rPr>
          <w:color w:val="F26E61"/>
        </w:rPr>
        <w:t>messageResultDetail</w:t>
      </w:r>
      <w:proofErr w:type="spellEnd"/>
      <w:r w:rsidRPr="00C4454D">
        <w:rPr>
          <w:color w:val="F26E61"/>
        </w:rPr>
        <w:t>": </w:t>
      </w:r>
      <w:r w:rsidRPr="007A5729">
        <w:t>{</w:t>
      </w:r>
    </w:p>
    <w:p w14:paraId="2314C578" w14:textId="77777777" w:rsidR="007A5729" w:rsidRPr="007A5729" w:rsidRDefault="007A5729" w:rsidP="007A5729">
      <w:r w:rsidRPr="00C4454D">
        <w:rPr>
          <w:color w:val="F26E61"/>
        </w:rPr>
        <w:t>        "</w:t>
      </w:r>
      <w:proofErr w:type="spellStart"/>
      <w:r w:rsidRPr="00C4454D">
        <w:rPr>
          <w:color w:val="F26E61"/>
        </w:rPr>
        <w:t>resultCode</w:t>
      </w:r>
      <w:proofErr w:type="spellEnd"/>
      <w:r w:rsidRPr="00C4454D">
        <w:rPr>
          <w:color w:val="F26E61"/>
        </w:rPr>
        <w:t>": </w:t>
      </w:r>
      <w:r w:rsidRPr="007A5729">
        <w:t>"</w:t>
      </w:r>
      <w:r w:rsidRPr="00C4454D">
        <w:rPr>
          <w:color w:val="0099F2"/>
        </w:rPr>
        <w:t>ECL7080015",</w:t>
      </w:r>
    </w:p>
    <w:p w14:paraId="6EE84F21" w14:textId="77777777" w:rsidR="007A5729" w:rsidRPr="00C4454D" w:rsidRDefault="007A5729" w:rsidP="007A5729">
      <w:pPr>
        <w:rPr>
          <w:color w:val="0099F2"/>
        </w:rPr>
      </w:pPr>
      <w:r w:rsidRPr="00C4454D">
        <w:rPr>
          <w:color w:val="F26E61"/>
        </w:rPr>
        <w:t>        "</w:t>
      </w:r>
      <w:proofErr w:type="spellStart"/>
      <w:r w:rsidRPr="00C4454D">
        <w:rPr>
          <w:color w:val="F26E61"/>
        </w:rPr>
        <w:t>resultDescription</w:t>
      </w:r>
      <w:proofErr w:type="spellEnd"/>
      <w:r w:rsidRPr="00C4454D">
        <w:rPr>
          <w:color w:val="F26E61"/>
        </w:rPr>
        <w:t>": </w:t>
      </w:r>
      <w:r w:rsidRPr="00C4454D">
        <w:rPr>
          <w:color w:val="0099F2"/>
        </w:rPr>
        <w:t>"ERROR_REQUIRED_DATA_MISSING",</w:t>
      </w:r>
    </w:p>
    <w:p w14:paraId="61308A37" w14:textId="77777777" w:rsidR="007A5729" w:rsidRPr="007A5729" w:rsidRDefault="007A5729" w:rsidP="007A5729">
      <w:r w:rsidRPr="00C4454D">
        <w:rPr>
          <w:color w:val="F26E61"/>
        </w:rPr>
        <w:t>        "resultMessage": </w:t>
      </w:r>
      <w:r w:rsidRPr="00C4454D">
        <w:rPr>
          <w:color w:val="0099F2"/>
        </w:rPr>
        <w:t>"The Message Identifier field is required.",     </w:t>
      </w:r>
      <w:r w:rsidRPr="007A5729">
        <w:t>   </w:t>
      </w:r>
    </w:p>
    <w:p w14:paraId="1E33491B" w14:textId="77777777" w:rsidR="007A5729" w:rsidRPr="00C4454D" w:rsidRDefault="007A5729" w:rsidP="007A5729">
      <w:pPr>
        <w:rPr>
          <w:color w:val="0099F2"/>
        </w:rPr>
      </w:pPr>
      <w:r w:rsidRPr="007A5729">
        <w:t>        </w:t>
      </w:r>
      <w:r w:rsidRPr="00C4454D">
        <w:rPr>
          <w:color w:val="F26E61"/>
        </w:rPr>
        <w:t>"processingTransactionId": </w:t>
      </w:r>
      <w:r w:rsidRPr="00C4454D">
        <w:rPr>
          <w:color w:val="0099F2"/>
        </w:rPr>
        <w:t>"70adf9df-dedc-4d25-9af0-ff90cc722130"</w:t>
      </w:r>
    </w:p>
    <w:p w14:paraId="30886494" w14:textId="77777777" w:rsidR="007A5729" w:rsidRPr="007A5729" w:rsidRDefault="007A5729" w:rsidP="007A5729">
      <w:r w:rsidRPr="007A5729">
        <w:t>    }</w:t>
      </w:r>
    </w:p>
    <w:p w14:paraId="7B875E73" w14:textId="77777777" w:rsidR="007A5729" w:rsidRPr="007A5729" w:rsidRDefault="007A5729" w:rsidP="007A5729">
      <w:r w:rsidRPr="007A5729">
        <w:t>}</w:t>
      </w:r>
    </w:p>
    <w:p w14:paraId="133F5612" w14:textId="77777777" w:rsidR="007A5729" w:rsidRPr="007A5729" w:rsidRDefault="007A5729" w:rsidP="007A5729"/>
    <w:p w14:paraId="7FD5A06A" w14:textId="77777777" w:rsidR="007A5729" w:rsidRDefault="007A5729" w:rsidP="007A5729"/>
    <w:p w14:paraId="2B0A5401" w14:textId="77777777" w:rsidR="007A5729" w:rsidRDefault="007A5729">
      <w:pPr>
        <w:spacing w:after="160" w:line="259" w:lineRule="auto"/>
      </w:pPr>
      <w:bookmarkStart w:id="75" w:name="_Toc147405124"/>
      <w:r>
        <w:br w:type="page"/>
      </w:r>
    </w:p>
    <w:p w14:paraId="34716D6A" w14:textId="4030DA83" w:rsidR="007A5729" w:rsidRPr="007A5729" w:rsidRDefault="00C7592D" w:rsidP="007A5729">
      <w:pPr>
        <w:pStyle w:val="Heading1"/>
      </w:pPr>
      <w:bookmarkStart w:id="76" w:name="_Toc167795961"/>
      <w:r>
        <w:lastRenderedPageBreak/>
        <w:t>Embedded Participant Message Structures</w:t>
      </w:r>
      <w:bookmarkStart w:id="77" w:name="_Toc118269850"/>
      <w:bookmarkStart w:id="78" w:name="_Toc118373315"/>
      <w:bookmarkStart w:id="79" w:name="_Toc118385480"/>
      <w:bookmarkStart w:id="80" w:name="_Toc118454142"/>
      <w:bookmarkStart w:id="81" w:name="_Toc118454168"/>
      <w:bookmarkStart w:id="82" w:name="_Toc118454196"/>
      <w:bookmarkStart w:id="83" w:name="_Toc118454224"/>
      <w:bookmarkStart w:id="84" w:name="_Toc118454313"/>
      <w:bookmarkStart w:id="85" w:name="_Toc118454366"/>
      <w:bookmarkStart w:id="86" w:name="_Toc118712178"/>
      <w:bookmarkStart w:id="87" w:name="_Toc119418965"/>
      <w:bookmarkStart w:id="88" w:name="_Toc119917588"/>
      <w:bookmarkStart w:id="89" w:name="_Toc121216068"/>
      <w:bookmarkStart w:id="90" w:name="_Toc126148015"/>
      <w:bookmarkStart w:id="91" w:name="_Toc126148043"/>
      <w:bookmarkStart w:id="92" w:name="_Toc126170227"/>
      <w:bookmarkStart w:id="93" w:name="_Toc126170251"/>
      <w:bookmarkStart w:id="94" w:name="_Toc131143315"/>
      <w:bookmarkStart w:id="95" w:name="_Toc131432516"/>
      <w:bookmarkStart w:id="96" w:name="_Toc138086755"/>
      <w:bookmarkStart w:id="97" w:name="_Toc138173887"/>
      <w:bookmarkStart w:id="98" w:name="_Toc138255091"/>
      <w:bookmarkStart w:id="99" w:name="_Toc139284212"/>
      <w:bookmarkStart w:id="100" w:name="_Toc139284236"/>
      <w:bookmarkStart w:id="101" w:name="_Toc143601736"/>
      <w:bookmarkStart w:id="102" w:name="_Toc147404397"/>
      <w:bookmarkStart w:id="103" w:name="_Toc147405125"/>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7E7F45AF" w14:textId="77777777" w:rsidR="007A5729" w:rsidRPr="007A5729" w:rsidRDefault="007A5729" w:rsidP="007A5729">
      <w:pPr>
        <w:pStyle w:val="Heading2"/>
      </w:pPr>
      <w:bookmarkStart w:id="104" w:name="_Toc119060202"/>
      <w:bookmarkStart w:id="105" w:name="_Toc119067441"/>
      <w:bookmarkStart w:id="106" w:name="_Toc147405126"/>
      <w:r w:rsidRPr="007A5729">
        <w:t>M</w:t>
      </w:r>
      <w:bookmarkStart w:id="107" w:name="MessageResult"/>
      <w:bookmarkEnd w:id="107"/>
      <w:r w:rsidRPr="007A5729">
        <w:t>essage Result</w:t>
      </w:r>
      <w:bookmarkEnd w:id="104"/>
      <w:bookmarkEnd w:id="105"/>
      <w:bookmarkEnd w:id="106"/>
    </w:p>
    <w:p w14:paraId="73A14408" w14:textId="77777777" w:rsidR="007A5729" w:rsidRPr="007A5729" w:rsidRDefault="007A5729" w:rsidP="007B7385">
      <w:pPr>
        <w:jc w:val="both"/>
      </w:pPr>
      <w:r w:rsidRPr="00C4454D">
        <w:rPr>
          <w:b/>
          <w:bCs/>
        </w:rPr>
        <w:t>Note:</w:t>
      </w:r>
      <w:r w:rsidRPr="007A5729">
        <w:t xml:space="preserve"> This structure is used in various Message Request Structures in the Processor and Participant API to and from the Participant API. </w:t>
      </w:r>
    </w:p>
    <w:p w14:paraId="0CBBD1AF" w14:textId="77777777" w:rsidR="007A5729" w:rsidRPr="007A5729" w:rsidRDefault="007A5729" w:rsidP="007A5729"/>
    <w:tbl>
      <w:tblPr>
        <w:tblW w:w="8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A5729" w:rsidRPr="005F3B98" w14:paraId="56394100" w14:textId="77777777" w:rsidTr="00C7592D">
        <w:trPr>
          <w:trHeight w:val="412"/>
          <w:jc w:val="center"/>
        </w:trPr>
        <w:tc>
          <w:tcPr>
            <w:tcW w:w="8931" w:type="dxa"/>
            <w:gridSpan w:val="2"/>
            <w:shd w:val="clear" w:color="auto" w:fill="003751"/>
            <w:vAlign w:val="center"/>
          </w:tcPr>
          <w:p w14:paraId="1C67D3E9" w14:textId="77777777" w:rsidR="007A5729" w:rsidRPr="007B7385" w:rsidRDefault="007A5729" w:rsidP="00C7592D">
            <w:pPr>
              <w:pStyle w:val="Tableheading1"/>
              <w:rPr>
                <w:b/>
                <w:bCs w:val="0"/>
              </w:rPr>
            </w:pPr>
            <w:r w:rsidRPr="007B7385">
              <w:rPr>
                <w:b/>
                <w:bCs w:val="0"/>
              </w:rPr>
              <w:t>MESSAGE RESULT</w:t>
            </w:r>
          </w:p>
        </w:tc>
      </w:tr>
      <w:tr w:rsidR="007A5729" w:rsidRPr="005F3B98" w14:paraId="7A739233" w14:textId="77777777" w:rsidTr="00C7592D">
        <w:trPr>
          <w:trHeight w:val="412"/>
          <w:jc w:val="center"/>
        </w:trPr>
        <w:tc>
          <w:tcPr>
            <w:tcW w:w="3261" w:type="dxa"/>
            <w:shd w:val="clear" w:color="auto" w:fill="E7E6E6" w:themeFill="background2"/>
            <w:vAlign w:val="center"/>
          </w:tcPr>
          <w:p w14:paraId="6D7F6F0B" w14:textId="77777777" w:rsidR="007A5729" w:rsidRPr="00C7592D" w:rsidRDefault="007A5729" w:rsidP="007A5729">
            <w:pPr>
              <w:pStyle w:val="Tablebodyleft"/>
              <w:rPr>
                <w:b/>
                <w:bCs/>
              </w:rPr>
            </w:pPr>
            <w:r w:rsidRPr="00C7592D">
              <w:rPr>
                <w:b/>
                <w:bCs/>
              </w:rPr>
              <w:t>CLASS NAME</w:t>
            </w:r>
          </w:p>
        </w:tc>
        <w:tc>
          <w:tcPr>
            <w:tcW w:w="5670" w:type="dxa"/>
            <w:shd w:val="clear" w:color="auto" w:fill="auto"/>
            <w:vAlign w:val="center"/>
          </w:tcPr>
          <w:p w14:paraId="4CD3F53A" w14:textId="77777777" w:rsidR="007A5729" w:rsidRPr="007A5729" w:rsidRDefault="007A5729" w:rsidP="007A5729">
            <w:pPr>
              <w:pStyle w:val="Tablebodyleft"/>
            </w:pPr>
            <w:proofErr w:type="spellStart"/>
            <w:r w:rsidRPr="007A5729">
              <w:t>clsMessageResult</w:t>
            </w:r>
            <w:proofErr w:type="spellEnd"/>
          </w:p>
        </w:tc>
      </w:tr>
      <w:tr w:rsidR="007A5729" w:rsidRPr="005F3B98" w14:paraId="51D80FED" w14:textId="77777777" w:rsidTr="00C7592D">
        <w:trPr>
          <w:trHeight w:val="412"/>
          <w:jc w:val="center"/>
        </w:trPr>
        <w:tc>
          <w:tcPr>
            <w:tcW w:w="3261" w:type="dxa"/>
            <w:shd w:val="clear" w:color="auto" w:fill="E7E6E6" w:themeFill="background2"/>
            <w:vAlign w:val="center"/>
          </w:tcPr>
          <w:p w14:paraId="3EBCB074" w14:textId="77777777" w:rsidR="007A5729" w:rsidRPr="00C7592D" w:rsidRDefault="007A5729" w:rsidP="007A5729">
            <w:pPr>
              <w:pStyle w:val="Tablebodyleft"/>
              <w:rPr>
                <w:b/>
                <w:bCs/>
              </w:rPr>
            </w:pPr>
            <w:r w:rsidRPr="00C7592D">
              <w:rPr>
                <w:b/>
                <w:bCs/>
              </w:rPr>
              <w:t>FIELD</w:t>
            </w:r>
          </w:p>
        </w:tc>
        <w:tc>
          <w:tcPr>
            <w:tcW w:w="5670" w:type="dxa"/>
            <w:shd w:val="clear" w:color="auto" w:fill="E7E6E6" w:themeFill="background2"/>
            <w:vAlign w:val="center"/>
          </w:tcPr>
          <w:p w14:paraId="67CA2AC7" w14:textId="77777777" w:rsidR="007A5729" w:rsidRPr="007A5729" w:rsidRDefault="007A5729" w:rsidP="007A5729">
            <w:pPr>
              <w:pStyle w:val="Tablebodyleft"/>
            </w:pPr>
            <w:r w:rsidRPr="00C7592D">
              <w:rPr>
                <w:b/>
                <w:bCs/>
              </w:rPr>
              <w:t>DESCRIPTION</w:t>
            </w:r>
          </w:p>
        </w:tc>
      </w:tr>
      <w:tr w:rsidR="007A5729" w:rsidRPr="005F3B98" w14:paraId="3E684149" w14:textId="77777777" w:rsidTr="009F47DD">
        <w:trPr>
          <w:trHeight w:val="404"/>
          <w:jc w:val="center"/>
        </w:trPr>
        <w:tc>
          <w:tcPr>
            <w:tcW w:w="3261" w:type="dxa"/>
            <w:shd w:val="clear" w:color="auto" w:fill="auto"/>
          </w:tcPr>
          <w:p w14:paraId="68E7C5B2" w14:textId="77777777" w:rsidR="007A5729" w:rsidRPr="007A5729" w:rsidRDefault="007A5729" w:rsidP="007A5729">
            <w:pPr>
              <w:pStyle w:val="Tablebodyleft"/>
            </w:pPr>
            <w:proofErr w:type="spellStart"/>
            <w:r w:rsidRPr="007A5729">
              <w:t>resultCode</w:t>
            </w:r>
            <w:proofErr w:type="spellEnd"/>
          </w:p>
        </w:tc>
        <w:tc>
          <w:tcPr>
            <w:tcW w:w="5670" w:type="dxa"/>
            <w:shd w:val="clear" w:color="auto" w:fill="auto"/>
          </w:tcPr>
          <w:p w14:paraId="1E982C43" w14:textId="77777777" w:rsidR="007A5729" w:rsidRPr="00C4454D" w:rsidRDefault="007A5729" w:rsidP="007A5729">
            <w:pPr>
              <w:pStyle w:val="Tablebodyleft"/>
              <w:rPr>
                <w:b/>
                <w:bCs/>
              </w:rPr>
            </w:pPr>
            <w:r w:rsidRPr="00C4454D">
              <w:rPr>
                <w:b/>
                <w:bCs/>
              </w:rPr>
              <w:t>Required</w:t>
            </w:r>
          </w:p>
          <w:p w14:paraId="4EE6BDB6" w14:textId="77777777" w:rsidR="007A5729" w:rsidRPr="007A5729" w:rsidRDefault="007A5729" w:rsidP="007A5729">
            <w:pPr>
              <w:pStyle w:val="Tablebodyleft"/>
            </w:pPr>
            <w:r w:rsidRPr="007A5729">
              <w:t xml:space="preserve">Appropriate Response Code for the Message Type </w:t>
            </w:r>
          </w:p>
          <w:p w14:paraId="0508D1E0" w14:textId="77777777" w:rsidR="007A5729" w:rsidRPr="007A5729" w:rsidRDefault="007A5729" w:rsidP="007A5729">
            <w:pPr>
              <w:pStyle w:val="Tablebodyleft"/>
            </w:pPr>
            <w:r w:rsidRPr="00C4454D">
              <w:rPr>
                <w:b/>
                <w:bCs/>
              </w:rPr>
              <w:t>Format:</w:t>
            </w:r>
            <w:r w:rsidRPr="007A5729">
              <w:t xml:space="preserve"> String; length 10 characters.</w:t>
            </w:r>
          </w:p>
        </w:tc>
      </w:tr>
      <w:tr w:rsidR="007A5729" w:rsidRPr="005F3B98" w14:paraId="26E9CA5F" w14:textId="77777777" w:rsidTr="009F47DD">
        <w:trPr>
          <w:trHeight w:val="427"/>
          <w:jc w:val="center"/>
        </w:trPr>
        <w:tc>
          <w:tcPr>
            <w:tcW w:w="3261" w:type="dxa"/>
            <w:shd w:val="clear" w:color="auto" w:fill="auto"/>
          </w:tcPr>
          <w:p w14:paraId="409D6F3A" w14:textId="77777777" w:rsidR="007A5729" w:rsidRPr="007A5729" w:rsidRDefault="007A5729" w:rsidP="007A5729">
            <w:pPr>
              <w:pStyle w:val="Tablebodyleft"/>
            </w:pPr>
            <w:proofErr w:type="spellStart"/>
            <w:r w:rsidRPr="007A5729">
              <w:t>resultDescription</w:t>
            </w:r>
            <w:proofErr w:type="spellEnd"/>
          </w:p>
        </w:tc>
        <w:tc>
          <w:tcPr>
            <w:tcW w:w="5670" w:type="dxa"/>
            <w:shd w:val="clear" w:color="auto" w:fill="auto"/>
          </w:tcPr>
          <w:p w14:paraId="72C0D883" w14:textId="77777777" w:rsidR="007A5729" w:rsidRPr="00C4454D" w:rsidRDefault="007A5729" w:rsidP="007A5729">
            <w:pPr>
              <w:pStyle w:val="Tablebodyleft"/>
              <w:rPr>
                <w:b/>
                <w:bCs/>
              </w:rPr>
            </w:pPr>
            <w:r w:rsidRPr="00C4454D">
              <w:rPr>
                <w:b/>
                <w:bCs/>
              </w:rPr>
              <w:t>Required</w:t>
            </w:r>
          </w:p>
          <w:p w14:paraId="6B3F0EA0" w14:textId="77777777" w:rsidR="007A5729" w:rsidRPr="007A5729" w:rsidRDefault="007A5729" w:rsidP="007A5729">
            <w:pPr>
              <w:pStyle w:val="Tablebodyleft"/>
            </w:pPr>
            <w:r w:rsidRPr="007A5729">
              <w:t>Appropriate Response Description for the Message Type</w:t>
            </w:r>
          </w:p>
          <w:p w14:paraId="6D2105D6" w14:textId="77777777" w:rsidR="007A5729" w:rsidRPr="007A5729" w:rsidRDefault="007A5729" w:rsidP="007A5729">
            <w:pPr>
              <w:pStyle w:val="Tablebodyleft"/>
            </w:pPr>
            <w:r w:rsidRPr="00C4454D">
              <w:rPr>
                <w:b/>
                <w:bCs/>
              </w:rPr>
              <w:t>Format:</w:t>
            </w:r>
            <w:r w:rsidRPr="007A5729">
              <w:t xml:space="preserve"> String; max length 50 characters.</w:t>
            </w:r>
          </w:p>
        </w:tc>
      </w:tr>
      <w:tr w:rsidR="007A5729" w:rsidRPr="005F3B98" w14:paraId="7930B907" w14:textId="77777777" w:rsidTr="009F47DD">
        <w:trPr>
          <w:trHeight w:val="427"/>
          <w:jc w:val="center"/>
        </w:trPr>
        <w:tc>
          <w:tcPr>
            <w:tcW w:w="3261" w:type="dxa"/>
            <w:shd w:val="clear" w:color="auto" w:fill="auto"/>
          </w:tcPr>
          <w:p w14:paraId="72055A14" w14:textId="77777777" w:rsidR="007A5729" w:rsidRPr="007A5729" w:rsidRDefault="007A5729" w:rsidP="007A5729">
            <w:pPr>
              <w:pStyle w:val="Tablebodyleft"/>
            </w:pPr>
            <w:proofErr w:type="spellStart"/>
            <w:r w:rsidRPr="007A5729">
              <w:t>resultMessage</w:t>
            </w:r>
            <w:proofErr w:type="spellEnd"/>
          </w:p>
        </w:tc>
        <w:tc>
          <w:tcPr>
            <w:tcW w:w="5670" w:type="dxa"/>
            <w:shd w:val="clear" w:color="auto" w:fill="auto"/>
          </w:tcPr>
          <w:p w14:paraId="525D9A9D" w14:textId="77777777" w:rsidR="007A5729" w:rsidRPr="00C4454D" w:rsidRDefault="007A5729" w:rsidP="007A5729">
            <w:pPr>
              <w:pStyle w:val="Tablebodyleft"/>
              <w:rPr>
                <w:b/>
                <w:bCs/>
              </w:rPr>
            </w:pPr>
            <w:r w:rsidRPr="00C4454D">
              <w:rPr>
                <w:b/>
                <w:bCs/>
              </w:rPr>
              <w:t xml:space="preserve">Optional </w:t>
            </w:r>
          </w:p>
          <w:p w14:paraId="6C0161DC" w14:textId="77777777" w:rsidR="007A5729" w:rsidRPr="007A5729" w:rsidRDefault="007A5729" w:rsidP="007A5729">
            <w:pPr>
              <w:pStyle w:val="Tablebodyleft"/>
            </w:pPr>
            <w:r w:rsidRPr="007A5729">
              <w:t>Additional Response Detail associated with the Response Code and Description (Example: Field Name that failed the validation)</w:t>
            </w:r>
          </w:p>
          <w:p w14:paraId="0C14132F" w14:textId="77777777" w:rsidR="007A5729" w:rsidRPr="007A5729" w:rsidRDefault="007A5729" w:rsidP="007A5729">
            <w:pPr>
              <w:pStyle w:val="Tablebodyleft"/>
            </w:pPr>
            <w:r w:rsidRPr="00C4454D">
              <w:rPr>
                <w:b/>
                <w:bCs/>
              </w:rPr>
              <w:t>Format:</w:t>
            </w:r>
            <w:r w:rsidRPr="007A5729">
              <w:t xml:space="preserve"> String; max length 256 characters.</w:t>
            </w:r>
          </w:p>
        </w:tc>
      </w:tr>
      <w:tr w:rsidR="007A5729" w:rsidRPr="005F3B98" w14:paraId="6BAEC187" w14:textId="77777777" w:rsidTr="009F47DD">
        <w:trPr>
          <w:trHeight w:val="427"/>
          <w:jc w:val="center"/>
        </w:trPr>
        <w:tc>
          <w:tcPr>
            <w:tcW w:w="3261" w:type="dxa"/>
            <w:shd w:val="clear" w:color="auto" w:fill="auto"/>
          </w:tcPr>
          <w:p w14:paraId="5D374245" w14:textId="77777777" w:rsidR="007A5729" w:rsidRPr="007A5729" w:rsidRDefault="007A5729" w:rsidP="007A5729">
            <w:pPr>
              <w:pStyle w:val="Tablebodyleft"/>
            </w:pPr>
            <w:proofErr w:type="spellStart"/>
            <w:r w:rsidRPr="007A5729">
              <w:t>processingTransactionId</w:t>
            </w:r>
            <w:proofErr w:type="spellEnd"/>
          </w:p>
        </w:tc>
        <w:tc>
          <w:tcPr>
            <w:tcW w:w="5670" w:type="dxa"/>
            <w:shd w:val="clear" w:color="auto" w:fill="auto"/>
          </w:tcPr>
          <w:p w14:paraId="2BF62D4E" w14:textId="77777777" w:rsidR="007A5729" w:rsidRPr="00C4454D" w:rsidRDefault="007A5729" w:rsidP="007A5729">
            <w:pPr>
              <w:pStyle w:val="Tablebodyleft"/>
              <w:rPr>
                <w:b/>
                <w:bCs/>
              </w:rPr>
            </w:pPr>
            <w:r w:rsidRPr="00C4454D">
              <w:rPr>
                <w:b/>
                <w:bCs/>
              </w:rPr>
              <w:t>Conditional</w:t>
            </w:r>
          </w:p>
          <w:p w14:paraId="1E34D3D1" w14:textId="77777777" w:rsidR="007A5729" w:rsidRPr="007A5729" w:rsidRDefault="007A5729" w:rsidP="007A5729">
            <w:pPr>
              <w:pStyle w:val="Tablebodyleft"/>
            </w:pPr>
            <w:r w:rsidRPr="007A5729">
              <w:t>Based on whether the Payment Status Report was accepted by the Mercury Client, return the Mercury Client Transaction Id that was assigned for the request on the Client System.</w:t>
            </w:r>
          </w:p>
        </w:tc>
      </w:tr>
    </w:tbl>
    <w:p w14:paraId="2A43589F" w14:textId="77777777" w:rsidR="007A5729" w:rsidRPr="007A5729" w:rsidRDefault="007A5729" w:rsidP="007A5729"/>
    <w:p w14:paraId="74AB99E9" w14:textId="77777777" w:rsidR="007A5729" w:rsidRDefault="007A5729" w:rsidP="007A5729"/>
    <w:p w14:paraId="0BF5B139" w14:textId="77777777" w:rsidR="007A5729" w:rsidRPr="007A5729" w:rsidRDefault="007A5729" w:rsidP="007A5729">
      <w:pPr>
        <w:pStyle w:val="BodyText1"/>
      </w:pPr>
    </w:p>
    <w:sectPr w:rsidR="007A5729" w:rsidRPr="007A5729">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CA23FD" w14:textId="77777777" w:rsidR="00BE3CC4" w:rsidRPr="00CA1660" w:rsidRDefault="00BE3CC4" w:rsidP="005E6474">
      <w:r w:rsidRPr="00CA1660">
        <w:separator/>
      </w:r>
    </w:p>
  </w:endnote>
  <w:endnote w:type="continuationSeparator" w:id="0">
    <w:p w14:paraId="17536BE6" w14:textId="77777777" w:rsidR="00BE3CC4" w:rsidRPr="00CA1660" w:rsidRDefault="00BE3CC4" w:rsidP="005E6474">
      <w:r w:rsidRPr="00CA166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UI">
    <w:altName w:val="Segoe UI"/>
    <w:panose1 w:val="00000000000000000000"/>
    <w:charset w:val="00"/>
    <w:family w:val="auto"/>
    <w:notTrueType/>
    <w:pitch w:val="default"/>
    <w:sig w:usb0="00000003" w:usb1="00000000" w:usb2="00000000" w:usb3="00000000" w:csb0="00000001" w:csb1="00000000"/>
  </w:font>
  <w:font w:name="Avenir Next LT Pro">
    <w:charset w:val="00"/>
    <w:family w:val="swiss"/>
    <w:pitch w:val="variable"/>
    <w:sig w:usb0="800000EF" w:usb1="5000204A" w:usb2="00000000" w:usb3="00000000" w:csb0="00000093"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 w:name="Euclid Circular A Medium">
    <w:panose1 w:val="020B0604000000000000"/>
    <w:charset w:val="00"/>
    <w:family w:val="swiss"/>
    <w:pitch w:val="variable"/>
    <w:sig w:usb0="A000027F" w:usb1="5000003B" w:usb2="00000020" w:usb3="00000000" w:csb0="00000097" w:csb1="00000000"/>
  </w:font>
  <w:font w:name="Euclid Circular A">
    <w:panose1 w:val="020B0504000000000000"/>
    <w:charset w:val="00"/>
    <w:family w:val="swiss"/>
    <w:pitch w:val="variable"/>
    <w:sig w:usb0="A000027F" w:usb1="5000003B" w:usb2="00000020" w:usb3="00000000" w:csb0="00000097"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4CBCC" w14:textId="77777777" w:rsidR="00782B8C" w:rsidRPr="00CA1660" w:rsidRDefault="00782B8C">
    <w:pP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6137595"/>
      <w:docPartObj>
        <w:docPartGallery w:val="Page Numbers (Bottom of Page)"/>
        <w:docPartUnique/>
      </w:docPartObj>
    </w:sdtPr>
    <w:sdtContent>
      <w:sdt>
        <w:sdtPr>
          <w:id w:val="-1769616900"/>
          <w:docPartObj>
            <w:docPartGallery w:val="Page Numbers (Top of Page)"/>
            <w:docPartUnique/>
          </w:docPartObj>
        </w:sdtPr>
        <w:sdtContent>
          <w:p w14:paraId="033F5277" w14:textId="5B5278B6" w:rsidR="0027201C" w:rsidRPr="00CA1660" w:rsidRDefault="0027201C">
            <w:pPr>
              <w:pStyle w:val="Footer"/>
              <w:jc w:val="right"/>
            </w:pPr>
            <w:r w:rsidRPr="00CA1660">
              <w:rPr>
                <w:noProof/>
                <w:lang w:eastAsia="en-ZA"/>
              </w:rPr>
              <w:drawing>
                <wp:anchor distT="0" distB="0" distL="114300" distR="114300" simplePos="0" relativeHeight="251658240" behindDoc="0" locked="0" layoutInCell="1" allowOverlap="1" wp14:anchorId="3555A647" wp14:editId="30EDA79E">
                  <wp:simplePos x="0" y="0"/>
                  <wp:positionH relativeFrom="column">
                    <wp:posOffset>11438</wp:posOffset>
                  </wp:positionH>
                  <wp:positionV relativeFrom="paragraph">
                    <wp:posOffset>-25400</wp:posOffset>
                  </wp:positionV>
                  <wp:extent cx="1175385" cy="217170"/>
                  <wp:effectExtent l="0" t="0" r="5715" b="0"/>
                  <wp:wrapSquare wrapText="bothSides"/>
                  <wp:docPr id="302467310"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67310" name="Picture 1"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5385" cy="217170"/>
                          </a:xfrm>
                          <a:prstGeom prst="rect">
                            <a:avLst/>
                          </a:prstGeom>
                        </pic:spPr>
                      </pic:pic>
                    </a:graphicData>
                  </a:graphic>
                  <wp14:sizeRelH relativeFrom="margin">
                    <wp14:pctWidth>0</wp14:pctWidth>
                  </wp14:sizeRelH>
                  <wp14:sizeRelV relativeFrom="margin">
                    <wp14:pctHeight>0</wp14:pctHeight>
                  </wp14:sizeRelV>
                </wp:anchor>
              </w:drawing>
            </w:r>
            <w:r w:rsidRPr="00CA1660">
              <w:t xml:space="preserve">Page </w:t>
            </w:r>
            <w:r w:rsidRPr="00CA1660">
              <w:rPr>
                <w:b/>
                <w:bCs/>
                <w:sz w:val="24"/>
                <w:szCs w:val="24"/>
              </w:rPr>
              <w:fldChar w:fldCharType="begin"/>
            </w:r>
            <w:r w:rsidRPr="00CA1660">
              <w:rPr>
                <w:b/>
                <w:bCs/>
              </w:rPr>
              <w:instrText xml:space="preserve"> PAGE </w:instrText>
            </w:r>
            <w:r w:rsidRPr="00CA1660">
              <w:rPr>
                <w:b/>
                <w:bCs/>
                <w:sz w:val="24"/>
                <w:szCs w:val="24"/>
              </w:rPr>
              <w:fldChar w:fldCharType="separate"/>
            </w:r>
            <w:r w:rsidRPr="00CA1660">
              <w:rPr>
                <w:b/>
                <w:bCs/>
              </w:rPr>
              <w:t>2</w:t>
            </w:r>
            <w:r w:rsidRPr="00CA1660">
              <w:rPr>
                <w:b/>
                <w:bCs/>
                <w:sz w:val="24"/>
                <w:szCs w:val="24"/>
              </w:rPr>
              <w:fldChar w:fldCharType="end"/>
            </w:r>
            <w:r w:rsidRPr="00CA1660">
              <w:t xml:space="preserve"> of </w:t>
            </w:r>
            <w:r w:rsidRPr="00CA1660">
              <w:rPr>
                <w:b/>
                <w:bCs/>
                <w:sz w:val="24"/>
                <w:szCs w:val="24"/>
              </w:rPr>
              <w:fldChar w:fldCharType="begin"/>
            </w:r>
            <w:r w:rsidRPr="00CA1660">
              <w:rPr>
                <w:b/>
                <w:bCs/>
              </w:rPr>
              <w:instrText xml:space="preserve"> NUMPAGES  </w:instrText>
            </w:r>
            <w:r w:rsidRPr="00CA1660">
              <w:rPr>
                <w:b/>
                <w:bCs/>
                <w:sz w:val="24"/>
                <w:szCs w:val="24"/>
              </w:rPr>
              <w:fldChar w:fldCharType="separate"/>
            </w:r>
            <w:r w:rsidRPr="00CA1660">
              <w:rPr>
                <w:b/>
                <w:bCs/>
              </w:rPr>
              <w:t>2</w:t>
            </w:r>
            <w:r w:rsidRPr="00CA1660">
              <w:rPr>
                <w:b/>
                <w:bCs/>
                <w:sz w:val="24"/>
                <w:szCs w:val="24"/>
              </w:rPr>
              <w:fldChar w:fldCharType="end"/>
            </w:r>
          </w:p>
        </w:sdtContent>
      </w:sdt>
    </w:sdtContent>
  </w:sdt>
  <w:p w14:paraId="40B79319" w14:textId="2E7BB81A" w:rsidR="00782B8C" w:rsidRPr="00CA1660" w:rsidRDefault="00782B8C" w:rsidP="005E647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955BC0" w14:textId="77777777" w:rsidR="00782B8C" w:rsidRPr="00CA1660" w:rsidRDefault="00782B8C">
    <w:pP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41D18" w14:textId="77777777" w:rsidR="00BE3CC4" w:rsidRPr="00CA1660" w:rsidRDefault="00BE3CC4" w:rsidP="005E6474">
      <w:r w:rsidRPr="00CA1660">
        <w:separator/>
      </w:r>
    </w:p>
  </w:footnote>
  <w:footnote w:type="continuationSeparator" w:id="0">
    <w:p w14:paraId="05B9C7E7" w14:textId="77777777" w:rsidR="00BE3CC4" w:rsidRPr="00CA1660" w:rsidRDefault="00BE3CC4" w:rsidP="005E6474">
      <w:r w:rsidRPr="00CA166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29520" w14:textId="77777777" w:rsidR="00782B8C" w:rsidRPr="00CA1660" w:rsidRDefault="00782B8C">
    <w:pPr>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7844C" w14:textId="77777777" w:rsidR="00782B8C" w:rsidRPr="00CA1660" w:rsidRDefault="00782B8C">
    <w:pP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743" w14:textId="77777777" w:rsidR="00782B8C" w:rsidRPr="00CA1660" w:rsidRDefault="00782B8C">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111"/>
    <w:multiLevelType w:val="hybridMultilevel"/>
    <w:tmpl w:val="B0426A88"/>
    <w:lvl w:ilvl="0" w:tplc="DD78D4A8">
      <w:start w:val="1"/>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4E45757"/>
    <w:multiLevelType w:val="hybridMultilevel"/>
    <w:tmpl w:val="1A3E3ECC"/>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1C45DB"/>
    <w:multiLevelType w:val="hybridMultilevel"/>
    <w:tmpl w:val="064E5E66"/>
    <w:lvl w:ilvl="0" w:tplc="FBB29B58">
      <w:start w:val="1"/>
      <w:numFmt w:val="decimal"/>
      <w:pStyle w:val="H4Numberedbodytext"/>
      <w:lvlText w:val="%1)"/>
      <w:lvlJc w:val="left"/>
      <w:pPr>
        <w:ind w:left="1228" w:hanging="360"/>
      </w:pPr>
    </w:lvl>
    <w:lvl w:ilvl="1" w:tplc="1C090019" w:tentative="1">
      <w:start w:val="1"/>
      <w:numFmt w:val="lowerLetter"/>
      <w:lvlText w:val="%2."/>
      <w:lvlJc w:val="left"/>
      <w:pPr>
        <w:ind w:left="2325" w:hanging="360"/>
      </w:pPr>
    </w:lvl>
    <w:lvl w:ilvl="2" w:tplc="1C09001B" w:tentative="1">
      <w:start w:val="1"/>
      <w:numFmt w:val="lowerRoman"/>
      <w:lvlText w:val="%3."/>
      <w:lvlJc w:val="right"/>
      <w:pPr>
        <w:ind w:left="3045" w:hanging="180"/>
      </w:pPr>
    </w:lvl>
    <w:lvl w:ilvl="3" w:tplc="1C09000F" w:tentative="1">
      <w:start w:val="1"/>
      <w:numFmt w:val="decimal"/>
      <w:lvlText w:val="%4."/>
      <w:lvlJc w:val="left"/>
      <w:pPr>
        <w:ind w:left="3765" w:hanging="360"/>
      </w:pPr>
    </w:lvl>
    <w:lvl w:ilvl="4" w:tplc="1C090019" w:tentative="1">
      <w:start w:val="1"/>
      <w:numFmt w:val="lowerLetter"/>
      <w:lvlText w:val="%5."/>
      <w:lvlJc w:val="left"/>
      <w:pPr>
        <w:ind w:left="4485" w:hanging="360"/>
      </w:pPr>
    </w:lvl>
    <w:lvl w:ilvl="5" w:tplc="1C09001B" w:tentative="1">
      <w:start w:val="1"/>
      <w:numFmt w:val="lowerRoman"/>
      <w:lvlText w:val="%6."/>
      <w:lvlJc w:val="right"/>
      <w:pPr>
        <w:ind w:left="5205" w:hanging="180"/>
      </w:pPr>
    </w:lvl>
    <w:lvl w:ilvl="6" w:tplc="1C09000F" w:tentative="1">
      <w:start w:val="1"/>
      <w:numFmt w:val="decimal"/>
      <w:lvlText w:val="%7."/>
      <w:lvlJc w:val="left"/>
      <w:pPr>
        <w:ind w:left="5925" w:hanging="360"/>
      </w:pPr>
    </w:lvl>
    <w:lvl w:ilvl="7" w:tplc="1C090019" w:tentative="1">
      <w:start w:val="1"/>
      <w:numFmt w:val="lowerLetter"/>
      <w:lvlText w:val="%8."/>
      <w:lvlJc w:val="left"/>
      <w:pPr>
        <w:ind w:left="6645" w:hanging="360"/>
      </w:pPr>
    </w:lvl>
    <w:lvl w:ilvl="8" w:tplc="1C09001B" w:tentative="1">
      <w:start w:val="1"/>
      <w:numFmt w:val="lowerRoman"/>
      <w:lvlText w:val="%9."/>
      <w:lvlJc w:val="right"/>
      <w:pPr>
        <w:ind w:left="7365" w:hanging="180"/>
      </w:pPr>
    </w:lvl>
  </w:abstractNum>
  <w:abstractNum w:abstractNumId="3" w15:restartNumberingAfterBreak="0">
    <w:nsid w:val="11A81ECA"/>
    <w:multiLevelType w:val="multilevel"/>
    <w:tmpl w:val="6A665E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2AA333B"/>
    <w:multiLevelType w:val="multilevel"/>
    <w:tmpl w:val="93EAFE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color w:val="00206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E3E96"/>
    <w:multiLevelType w:val="hybridMultilevel"/>
    <w:tmpl w:val="BB927F1A"/>
    <w:lvl w:ilvl="0" w:tplc="6DA4C01C">
      <w:start w:val="1"/>
      <w:numFmt w:val="decimal"/>
      <w:pStyle w:val="H3Numberedbodytext"/>
      <w:lvlText w:val="%1)"/>
      <w:lvlJc w:val="left"/>
      <w:pPr>
        <w:ind w:left="106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 w15:restartNumberingAfterBreak="0">
    <w:nsid w:val="1BE27244"/>
    <w:multiLevelType w:val="multilevel"/>
    <w:tmpl w:val="5D6E9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17D3B"/>
    <w:multiLevelType w:val="hybridMultilevel"/>
    <w:tmpl w:val="292E351A"/>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8" w15:restartNumberingAfterBreak="0">
    <w:nsid w:val="22BB0A93"/>
    <w:multiLevelType w:val="hybridMultilevel"/>
    <w:tmpl w:val="2286D2CC"/>
    <w:lvl w:ilvl="0" w:tplc="46B8846C">
      <w:start w:val="1"/>
      <w:numFmt w:val="bullet"/>
      <w:pStyle w:val="Tablebodybullets"/>
      <w:lvlText w:val=""/>
      <w:lvlJc w:val="left"/>
      <w:pPr>
        <w:ind w:left="36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54A30C5"/>
    <w:multiLevelType w:val="hybridMultilevel"/>
    <w:tmpl w:val="8E447014"/>
    <w:lvl w:ilvl="0" w:tplc="11C4144A">
      <w:start w:val="1"/>
      <w:numFmt w:val="decimal"/>
      <w:pStyle w:val="H2Numberedbodytext"/>
      <w:lvlText w:val="%1)"/>
      <w:lvlJc w:val="left"/>
      <w:pPr>
        <w:ind w:left="92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0" w15:restartNumberingAfterBreak="0">
    <w:nsid w:val="2BAB6C78"/>
    <w:multiLevelType w:val="multilevel"/>
    <w:tmpl w:val="FE6C2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C1897"/>
    <w:multiLevelType w:val="multilevel"/>
    <w:tmpl w:val="46B885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472AB9"/>
    <w:multiLevelType w:val="hybridMultilevel"/>
    <w:tmpl w:val="B5923FD6"/>
    <w:lvl w:ilvl="0" w:tplc="4B50D1CA">
      <w:start w:val="1"/>
      <w:numFmt w:val="lowerRoman"/>
      <w:pStyle w:val="H3subbulletnumber"/>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3" w15:restartNumberingAfterBreak="0">
    <w:nsid w:val="48180EA8"/>
    <w:multiLevelType w:val="hybridMultilevel"/>
    <w:tmpl w:val="C574651E"/>
    <w:lvl w:ilvl="0" w:tplc="A46EA6C8">
      <w:start w:val="4"/>
      <w:numFmt w:val="bullet"/>
      <w:lvlText w:val="-"/>
      <w:lvlJc w:val="left"/>
      <w:pPr>
        <w:ind w:left="720" w:hanging="360"/>
      </w:pPr>
      <w:rPr>
        <w:rFonts w:ascii="Open Sans" w:eastAsia="Calibri" w:hAnsi="Open Sans" w:cs="Open San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E2975"/>
    <w:multiLevelType w:val="multilevel"/>
    <w:tmpl w:val="70B414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474F3E"/>
    <w:multiLevelType w:val="hybridMultilevel"/>
    <w:tmpl w:val="7AEC38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510039D"/>
    <w:multiLevelType w:val="hybridMultilevel"/>
    <w:tmpl w:val="A7C2617E"/>
    <w:lvl w:ilvl="0" w:tplc="08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767540D"/>
    <w:multiLevelType w:val="hybridMultilevel"/>
    <w:tmpl w:val="D96ECCEC"/>
    <w:lvl w:ilvl="0" w:tplc="F33A9772">
      <w:start w:val="1"/>
      <w:numFmt w:val="bullet"/>
      <w:pStyle w:val="H1Bulletedbodytext"/>
      <w:lvlText w:val=""/>
      <w:lvlJc w:val="left"/>
      <w:pPr>
        <w:ind w:left="785" w:hanging="360"/>
      </w:pPr>
      <w:rPr>
        <w:rFonts w:ascii="Wingdings" w:hAnsi="Wingdings" w:hint="default"/>
      </w:rPr>
    </w:lvl>
    <w:lvl w:ilvl="1" w:tplc="EC669512">
      <w:start w:val="1"/>
      <w:numFmt w:val="bullet"/>
      <w:lvlText w:val="-"/>
      <w:lvlJc w:val="left"/>
      <w:pPr>
        <w:ind w:left="1440" w:hanging="360"/>
      </w:pPr>
      <w:rPr>
        <w:rFonts w:ascii="Courier New" w:hAnsi="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09D3537"/>
    <w:multiLevelType w:val="multilevel"/>
    <w:tmpl w:val="21B0C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A3A"/>
    <w:multiLevelType w:val="hybridMultilevel"/>
    <w:tmpl w:val="57609898"/>
    <w:lvl w:ilvl="0" w:tplc="AB0A087A">
      <w:start w:val="1"/>
      <w:numFmt w:val="decimal"/>
      <w:pStyle w:val="H1Numberedbodytext"/>
      <w:lvlText w:val="%1)"/>
      <w:lvlJc w:val="left"/>
      <w:pPr>
        <w:ind w:left="785"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0" w15:restartNumberingAfterBreak="0">
    <w:nsid w:val="648D5119"/>
    <w:multiLevelType w:val="hybridMultilevel"/>
    <w:tmpl w:val="43EC3FE4"/>
    <w:lvl w:ilvl="0" w:tplc="4D3459CA">
      <w:start w:val="1"/>
      <w:numFmt w:val="decimal"/>
      <w:pStyle w:val="Tablebodynumbered"/>
      <w:lvlText w:val="%1)"/>
      <w:lvlJc w:val="left"/>
      <w:pPr>
        <w:ind w:left="717"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6CB4B43"/>
    <w:multiLevelType w:val="hybridMultilevel"/>
    <w:tmpl w:val="7BFCE102"/>
    <w:lvl w:ilvl="0" w:tplc="AC305DE6">
      <w:start w:val="1"/>
      <w:numFmt w:val="lowerRoman"/>
      <w:pStyle w:val="H2subbulletnumber"/>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22" w15:restartNumberingAfterBreak="0">
    <w:nsid w:val="67D05B18"/>
    <w:multiLevelType w:val="hybridMultilevel"/>
    <w:tmpl w:val="05AAB1AC"/>
    <w:lvl w:ilvl="0" w:tplc="3C5AC0C0">
      <w:numFmt w:val="bullet"/>
      <w:lvlText w:val="•"/>
      <w:lvlJc w:val="left"/>
      <w:pPr>
        <w:ind w:left="786" w:hanging="360"/>
      </w:pPr>
      <w:rPr>
        <w:rFonts w:ascii="SegoeUI" w:eastAsiaTheme="minorHAnsi" w:hAnsi="SegoeUI" w:cs="SegoeU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6A4C2CA0"/>
    <w:multiLevelType w:val="hybridMultilevel"/>
    <w:tmpl w:val="43269602"/>
    <w:lvl w:ilvl="0" w:tplc="7A1E67DC">
      <w:start w:val="1"/>
      <w:numFmt w:val="lowerRoman"/>
      <w:pStyle w:val="H1subbulletnumber"/>
      <w:lvlText w:val="%1)"/>
      <w:lvlJc w:val="left"/>
      <w:pPr>
        <w:ind w:left="1145" w:hanging="360"/>
      </w:pPr>
      <w:rPr>
        <w:rFonts w:hint="default"/>
      </w:rPr>
    </w:lvl>
    <w:lvl w:ilvl="1" w:tplc="08090019" w:tentative="1">
      <w:start w:val="1"/>
      <w:numFmt w:val="lowerLetter"/>
      <w:lvlText w:val="%2."/>
      <w:lvlJc w:val="left"/>
      <w:pPr>
        <w:ind w:left="1865" w:hanging="360"/>
      </w:pPr>
    </w:lvl>
    <w:lvl w:ilvl="2" w:tplc="0809001B" w:tentative="1">
      <w:start w:val="1"/>
      <w:numFmt w:val="lowerRoman"/>
      <w:lvlText w:val="%3."/>
      <w:lvlJc w:val="right"/>
      <w:pPr>
        <w:ind w:left="2585" w:hanging="180"/>
      </w:pPr>
    </w:lvl>
    <w:lvl w:ilvl="3" w:tplc="0809000F" w:tentative="1">
      <w:start w:val="1"/>
      <w:numFmt w:val="decimal"/>
      <w:lvlText w:val="%4."/>
      <w:lvlJc w:val="left"/>
      <w:pPr>
        <w:ind w:left="3305" w:hanging="360"/>
      </w:pPr>
    </w:lvl>
    <w:lvl w:ilvl="4" w:tplc="08090019" w:tentative="1">
      <w:start w:val="1"/>
      <w:numFmt w:val="lowerLetter"/>
      <w:lvlText w:val="%5."/>
      <w:lvlJc w:val="left"/>
      <w:pPr>
        <w:ind w:left="4025" w:hanging="360"/>
      </w:pPr>
    </w:lvl>
    <w:lvl w:ilvl="5" w:tplc="0809001B" w:tentative="1">
      <w:start w:val="1"/>
      <w:numFmt w:val="lowerRoman"/>
      <w:lvlText w:val="%6."/>
      <w:lvlJc w:val="right"/>
      <w:pPr>
        <w:ind w:left="4745" w:hanging="180"/>
      </w:pPr>
    </w:lvl>
    <w:lvl w:ilvl="6" w:tplc="0809000F" w:tentative="1">
      <w:start w:val="1"/>
      <w:numFmt w:val="decimal"/>
      <w:lvlText w:val="%7."/>
      <w:lvlJc w:val="left"/>
      <w:pPr>
        <w:ind w:left="5465" w:hanging="360"/>
      </w:pPr>
    </w:lvl>
    <w:lvl w:ilvl="7" w:tplc="08090019" w:tentative="1">
      <w:start w:val="1"/>
      <w:numFmt w:val="lowerLetter"/>
      <w:lvlText w:val="%8."/>
      <w:lvlJc w:val="left"/>
      <w:pPr>
        <w:ind w:left="6185" w:hanging="360"/>
      </w:pPr>
    </w:lvl>
    <w:lvl w:ilvl="8" w:tplc="0809001B" w:tentative="1">
      <w:start w:val="1"/>
      <w:numFmt w:val="lowerRoman"/>
      <w:lvlText w:val="%9."/>
      <w:lvlJc w:val="right"/>
      <w:pPr>
        <w:ind w:left="6905" w:hanging="180"/>
      </w:pPr>
    </w:lvl>
  </w:abstractNum>
  <w:abstractNum w:abstractNumId="24" w15:restartNumberingAfterBreak="0">
    <w:nsid w:val="6F1F4209"/>
    <w:multiLevelType w:val="hybridMultilevel"/>
    <w:tmpl w:val="F5DA473A"/>
    <w:lvl w:ilvl="0" w:tplc="CC906D7A">
      <w:start w:val="1"/>
      <w:numFmt w:val="lowerRoman"/>
      <w:pStyle w:val="H4subbulletnumber"/>
      <w:lvlText w:val="%1)"/>
      <w:lvlJc w:val="left"/>
      <w:pPr>
        <w:ind w:left="2013" w:hanging="360"/>
      </w:pPr>
      <w:rPr>
        <w:rFonts w:hint="default"/>
      </w:rPr>
    </w:lvl>
    <w:lvl w:ilvl="1" w:tplc="08090019" w:tentative="1">
      <w:start w:val="1"/>
      <w:numFmt w:val="lowerLetter"/>
      <w:lvlText w:val="%2."/>
      <w:lvlJc w:val="left"/>
      <w:pPr>
        <w:ind w:left="2733" w:hanging="360"/>
      </w:pPr>
    </w:lvl>
    <w:lvl w:ilvl="2" w:tplc="0809001B" w:tentative="1">
      <w:start w:val="1"/>
      <w:numFmt w:val="lowerRoman"/>
      <w:lvlText w:val="%3."/>
      <w:lvlJc w:val="right"/>
      <w:pPr>
        <w:ind w:left="3453" w:hanging="180"/>
      </w:pPr>
    </w:lvl>
    <w:lvl w:ilvl="3" w:tplc="0809000F" w:tentative="1">
      <w:start w:val="1"/>
      <w:numFmt w:val="decimal"/>
      <w:lvlText w:val="%4."/>
      <w:lvlJc w:val="left"/>
      <w:pPr>
        <w:ind w:left="4173" w:hanging="360"/>
      </w:pPr>
    </w:lvl>
    <w:lvl w:ilvl="4" w:tplc="08090019" w:tentative="1">
      <w:start w:val="1"/>
      <w:numFmt w:val="lowerLetter"/>
      <w:lvlText w:val="%5."/>
      <w:lvlJc w:val="left"/>
      <w:pPr>
        <w:ind w:left="4893" w:hanging="360"/>
      </w:pPr>
    </w:lvl>
    <w:lvl w:ilvl="5" w:tplc="0809001B" w:tentative="1">
      <w:start w:val="1"/>
      <w:numFmt w:val="lowerRoman"/>
      <w:lvlText w:val="%6."/>
      <w:lvlJc w:val="right"/>
      <w:pPr>
        <w:ind w:left="5613" w:hanging="180"/>
      </w:pPr>
    </w:lvl>
    <w:lvl w:ilvl="6" w:tplc="0809000F" w:tentative="1">
      <w:start w:val="1"/>
      <w:numFmt w:val="decimal"/>
      <w:lvlText w:val="%7."/>
      <w:lvlJc w:val="left"/>
      <w:pPr>
        <w:ind w:left="6333" w:hanging="360"/>
      </w:pPr>
    </w:lvl>
    <w:lvl w:ilvl="7" w:tplc="08090019" w:tentative="1">
      <w:start w:val="1"/>
      <w:numFmt w:val="lowerLetter"/>
      <w:lvlText w:val="%8."/>
      <w:lvlJc w:val="left"/>
      <w:pPr>
        <w:ind w:left="7053" w:hanging="360"/>
      </w:pPr>
    </w:lvl>
    <w:lvl w:ilvl="8" w:tplc="0809001B" w:tentative="1">
      <w:start w:val="1"/>
      <w:numFmt w:val="lowerRoman"/>
      <w:lvlText w:val="%9."/>
      <w:lvlJc w:val="right"/>
      <w:pPr>
        <w:ind w:left="7773" w:hanging="180"/>
      </w:pPr>
    </w:lvl>
  </w:abstractNum>
  <w:abstractNum w:abstractNumId="25" w15:restartNumberingAfterBreak="0">
    <w:nsid w:val="75451F40"/>
    <w:multiLevelType w:val="hybridMultilevel"/>
    <w:tmpl w:val="05A860F2"/>
    <w:lvl w:ilvl="0" w:tplc="1C090017">
      <w:start w:val="1"/>
      <w:numFmt w:val="lowerLetter"/>
      <w:lvlText w:val="%1)"/>
      <w:lvlJc w:val="left"/>
      <w:pPr>
        <w:ind w:left="1296" w:hanging="360"/>
      </w:pPr>
    </w:lvl>
    <w:lvl w:ilvl="1" w:tplc="1C090019" w:tentative="1">
      <w:start w:val="1"/>
      <w:numFmt w:val="lowerLetter"/>
      <w:lvlText w:val="%2."/>
      <w:lvlJc w:val="left"/>
      <w:pPr>
        <w:ind w:left="2016" w:hanging="360"/>
      </w:pPr>
    </w:lvl>
    <w:lvl w:ilvl="2" w:tplc="1C09001B" w:tentative="1">
      <w:start w:val="1"/>
      <w:numFmt w:val="lowerRoman"/>
      <w:lvlText w:val="%3."/>
      <w:lvlJc w:val="right"/>
      <w:pPr>
        <w:ind w:left="2736" w:hanging="180"/>
      </w:pPr>
    </w:lvl>
    <w:lvl w:ilvl="3" w:tplc="1C09000F" w:tentative="1">
      <w:start w:val="1"/>
      <w:numFmt w:val="decimal"/>
      <w:lvlText w:val="%4."/>
      <w:lvlJc w:val="left"/>
      <w:pPr>
        <w:ind w:left="3456" w:hanging="360"/>
      </w:pPr>
    </w:lvl>
    <w:lvl w:ilvl="4" w:tplc="1C090019" w:tentative="1">
      <w:start w:val="1"/>
      <w:numFmt w:val="lowerLetter"/>
      <w:lvlText w:val="%5."/>
      <w:lvlJc w:val="left"/>
      <w:pPr>
        <w:ind w:left="4176" w:hanging="360"/>
      </w:pPr>
    </w:lvl>
    <w:lvl w:ilvl="5" w:tplc="1C09001B" w:tentative="1">
      <w:start w:val="1"/>
      <w:numFmt w:val="lowerRoman"/>
      <w:lvlText w:val="%6."/>
      <w:lvlJc w:val="right"/>
      <w:pPr>
        <w:ind w:left="4896" w:hanging="180"/>
      </w:pPr>
    </w:lvl>
    <w:lvl w:ilvl="6" w:tplc="1C09000F" w:tentative="1">
      <w:start w:val="1"/>
      <w:numFmt w:val="decimal"/>
      <w:lvlText w:val="%7."/>
      <w:lvlJc w:val="left"/>
      <w:pPr>
        <w:ind w:left="5616" w:hanging="360"/>
      </w:pPr>
    </w:lvl>
    <w:lvl w:ilvl="7" w:tplc="1C090019" w:tentative="1">
      <w:start w:val="1"/>
      <w:numFmt w:val="lowerLetter"/>
      <w:lvlText w:val="%8."/>
      <w:lvlJc w:val="left"/>
      <w:pPr>
        <w:ind w:left="6336" w:hanging="360"/>
      </w:pPr>
    </w:lvl>
    <w:lvl w:ilvl="8" w:tplc="1C09001B" w:tentative="1">
      <w:start w:val="1"/>
      <w:numFmt w:val="lowerRoman"/>
      <w:lvlText w:val="%9."/>
      <w:lvlJc w:val="right"/>
      <w:pPr>
        <w:ind w:left="7056" w:hanging="180"/>
      </w:pPr>
    </w:lvl>
  </w:abstractNum>
  <w:abstractNum w:abstractNumId="26" w15:restartNumberingAfterBreak="0">
    <w:nsid w:val="79DD574C"/>
    <w:multiLevelType w:val="hybridMultilevel"/>
    <w:tmpl w:val="9DD479B6"/>
    <w:lvl w:ilvl="0" w:tplc="D13EBBF6">
      <w:start w:val="1"/>
      <w:numFmt w:val="lowerLetter"/>
      <w:lvlText w:val="%1)"/>
      <w:lvlJc w:val="left"/>
      <w:pPr>
        <w:ind w:left="720" w:hanging="360"/>
      </w:pPr>
      <w:rPr>
        <w:rFonts w:hint="default"/>
        <w:b w:val="0"/>
        <w:bCs/>
        <w:i w:val="0"/>
        <w:color w:val="auto"/>
        <w:sz w:val="18"/>
        <w:szCs w:val="18"/>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B8E57C3"/>
    <w:multiLevelType w:val="hybridMultilevel"/>
    <w:tmpl w:val="0F0ECD00"/>
    <w:lvl w:ilvl="0" w:tplc="FCCA5AEC">
      <w:start w:val="1"/>
      <w:numFmt w:val="bullet"/>
      <w:pStyle w:val="H2Bulletedbodytext"/>
      <w:lvlText w:val=""/>
      <w:lvlJc w:val="left"/>
      <w:pPr>
        <w:ind w:left="927" w:hanging="360"/>
      </w:pPr>
      <w:rPr>
        <w:rFonts w:ascii="Wingdings" w:hAnsi="Wingdings"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8" w15:restartNumberingAfterBreak="0">
    <w:nsid w:val="7C260E37"/>
    <w:multiLevelType w:val="hybridMultilevel"/>
    <w:tmpl w:val="25FC82A6"/>
    <w:lvl w:ilvl="0" w:tplc="2084E030">
      <w:start w:val="3"/>
      <w:numFmt w:val="bullet"/>
      <w:lvlText w:val=""/>
      <w:lvlJc w:val="left"/>
      <w:pPr>
        <w:ind w:left="360" w:hanging="360"/>
      </w:pPr>
      <w:rPr>
        <w:rFonts w:ascii="Symbol" w:eastAsia="Calibri" w:hAnsi="Symbol" w:cs="Open San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662245883">
    <w:abstractNumId w:val="3"/>
  </w:num>
  <w:num w:numId="2" w16cid:durableId="2109613840">
    <w:abstractNumId w:val="17"/>
  </w:num>
  <w:num w:numId="3" w16cid:durableId="554968119">
    <w:abstractNumId w:val="20"/>
  </w:num>
  <w:num w:numId="4" w16cid:durableId="314603914">
    <w:abstractNumId w:val="8"/>
  </w:num>
  <w:num w:numId="5" w16cid:durableId="707796079">
    <w:abstractNumId w:val="19"/>
  </w:num>
  <w:num w:numId="6" w16cid:durableId="447315239">
    <w:abstractNumId w:val="9"/>
  </w:num>
  <w:num w:numId="7" w16cid:durableId="1354380628">
    <w:abstractNumId w:val="2"/>
  </w:num>
  <w:num w:numId="8" w16cid:durableId="1040010131">
    <w:abstractNumId w:val="5"/>
  </w:num>
  <w:num w:numId="9" w16cid:durableId="1331298523">
    <w:abstractNumId w:val="27"/>
  </w:num>
  <w:num w:numId="10" w16cid:durableId="1426225883">
    <w:abstractNumId w:val="21"/>
  </w:num>
  <w:num w:numId="11" w16cid:durableId="1710758585">
    <w:abstractNumId w:val="23"/>
  </w:num>
  <w:num w:numId="12" w16cid:durableId="1721974265">
    <w:abstractNumId w:val="12"/>
  </w:num>
  <w:num w:numId="13" w16cid:durableId="2093620942">
    <w:abstractNumId w:val="24"/>
  </w:num>
  <w:num w:numId="14" w16cid:durableId="2103598826">
    <w:abstractNumId w:val="10"/>
  </w:num>
  <w:num w:numId="15" w16cid:durableId="2114276661">
    <w:abstractNumId w:val="6"/>
  </w:num>
  <w:num w:numId="16" w16cid:durableId="1425419581">
    <w:abstractNumId w:val="14"/>
  </w:num>
  <w:num w:numId="17" w16cid:durableId="2141065955">
    <w:abstractNumId w:val="16"/>
  </w:num>
  <w:num w:numId="18" w16cid:durableId="556623770">
    <w:abstractNumId w:val="4"/>
  </w:num>
  <w:num w:numId="19" w16cid:durableId="1092042652">
    <w:abstractNumId w:val="18"/>
  </w:num>
  <w:num w:numId="20" w16cid:durableId="2083746574">
    <w:abstractNumId w:val="11"/>
  </w:num>
  <w:num w:numId="21" w16cid:durableId="1511723759">
    <w:abstractNumId w:val="7"/>
  </w:num>
  <w:num w:numId="22" w16cid:durableId="430397418">
    <w:abstractNumId w:val="25"/>
  </w:num>
  <w:num w:numId="23" w16cid:durableId="982079161">
    <w:abstractNumId w:val="24"/>
    <w:lvlOverride w:ilvl="0">
      <w:startOverride w:val="1"/>
    </w:lvlOverride>
  </w:num>
  <w:num w:numId="24" w16cid:durableId="1109469389">
    <w:abstractNumId w:val="26"/>
  </w:num>
  <w:num w:numId="25" w16cid:durableId="1659768145">
    <w:abstractNumId w:val="1"/>
  </w:num>
  <w:num w:numId="26" w16cid:durableId="933905876">
    <w:abstractNumId w:val="20"/>
    <w:lvlOverride w:ilvl="0">
      <w:startOverride w:val="1"/>
    </w:lvlOverride>
  </w:num>
  <w:num w:numId="27" w16cid:durableId="474882735">
    <w:abstractNumId w:val="20"/>
    <w:lvlOverride w:ilvl="0">
      <w:startOverride w:val="1"/>
    </w:lvlOverride>
  </w:num>
  <w:num w:numId="28" w16cid:durableId="2120444291">
    <w:abstractNumId w:val="21"/>
    <w:lvlOverride w:ilvl="0">
      <w:startOverride w:val="1"/>
    </w:lvlOverride>
  </w:num>
  <w:num w:numId="29" w16cid:durableId="216161607">
    <w:abstractNumId w:val="21"/>
    <w:lvlOverride w:ilvl="0">
      <w:startOverride w:val="1"/>
    </w:lvlOverride>
  </w:num>
  <w:num w:numId="30" w16cid:durableId="1839534363">
    <w:abstractNumId w:val="21"/>
    <w:lvlOverride w:ilvl="0">
      <w:startOverride w:val="1"/>
    </w:lvlOverride>
  </w:num>
  <w:num w:numId="31" w16cid:durableId="1599831018">
    <w:abstractNumId w:val="22"/>
  </w:num>
  <w:num w:numId="32" w16cid:durableId="1735812432">
    <w:abstractNumId w:val="0"/>
  </w:num>
  <w:num w:numId="33" w16cid:durableId="215625543">
    <w:abstractNumId w:val="28"/>
  </w:num>
  <w:num w:numId="34" w16cid:durableId="645936167">
    <w:abstractNumId w:val="13"/>
  </w:num>
  <w:num w:numId="35" w16cid:durableId="1124347262">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SortMethod w:val="0003"/>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FBE"/>
    <w:rsid w:val="00042D5F"/>
    <w:rsid w:val="00052A8F"/>
    <w:rsid w:val="0006322B"/>
    <w:rsid w:val="000735F5"/>
    <w:rsid w:val="00082001"/>
    <w:rsid w:val="00085D55"/>
    <w:rsid w:val="00090D4B"/>
    <w:rsid w:val="000924F3"/>
    <w:rsid w:val="000971B0"/>
    <w:rsid w:val="000B44E4"/>
    <w:rsid w:val="000B4751"/>
    <w:rsid w:val="000C5E67"/>
    <w:rsid w:val="000C6BA1"/>
    <w:rsid w:val="000D4383"/>
    <w:rsid w:val="000D619A"/>
    <w:rsid w:val="000E499D"/>
    <w:rsid w:val="0010018C"/>
    <w:rsid w:val="0010274C"/>
    <w:rsid w:val="00104D14"/>
    <w:rsid w:val="0011159B"/>
    <w:rsid w:val="00116B9B"/>
    <w:rsid w:val="00127E4B"/>
    <w:rsid w:val="00146D03"/>
    <w:rsid w:val="001549F2"/>
    <w:rsid w:val="00154AF0"/>
    <w:rsid w:val="00163241"/>
    <w:rsid w:val="001860D4"/>
    <w:rsid w:val="00197722"/>
    <w:rsid w:val="001B3F76"/>
    <w:rsid w:val="001B4378"/>
    <w:rsid w:val="001B5CA1"/>
    <w:rsid w:val="001C7A1B"/>
    <w:rsid w:val="001D11F2"/>
    <w:rsid w:val="001D33EB"/>
    <w:rsid w:val="001E7A9B"/>
    <w:rsid w:val="001F7380"/>
    <w:rsid w:val="00201952"/>
    <w:rsid w:val="00212DD9"/>
    <w:rsid w:val="00215B98"/>
    <w:rsid w:val="00224423"/>
    <w:rsid w:val="00232491"/>
    <w:rsid w:val="00233C47"/>
    <w:rsid w:val="00240F96"/>
    <w:rsid w:val="00243F28"/>
    <w:rsid w:val="00256B85"/>
    <w:rsid w:val="002622BC"/>
    <w:rsid w:val="0027201C"/>
    <w:rsid w:val="0027287B"/>
    <w:rsid w:val="002805F0"/>
    <w:rsid w:val="002861C5"/>
    <w:rsid w:val="00294ABA"/>
    <w:rsid w:val="002A0246"/>
    <w:rsid w:val="002A4340"/>
    <w:rsid w:val="002D5321"/>
    <w:rsid w:val="002E743D"/>
    <w:rsid w:val="002F19FB"/>
    <w:rsid w:val="003028CA"/>
    <w:rsid w:val="0030424E"/>
    <w:rsid w:val="003127D3"/>
    <w:rsid w:val="003527DB"/>
    <w:rsid w:val="00360E00"/>
    <w:rsid w:val="00363FC4"/>
    <w:rsid w:val="00367D9A"/>
    <w:rsid w:val="00371F4F"/>
    <w:rsid w:val="003850CA"/>
    <w:rsid w:val="003944BF"/>
    <w:rsid w:val="00397502"/>
    <w:rsid w:val="003B19C1"/>
    <w:rsid w:val="003C0BD1"/>
    <w:rsid w:val="003D73A6"/>
    <w:rsid w:val="003E74CB"/>
    <w:rsid w:val="00403F8C"/>
    <w:rsid w:val="00417415"/>
    <w:rsid w:val="00423F4A"/>
    <w:rsid w:val="00447C5F"/>
    <w:rsid w:val="00452FDA"/>
    <w:rsid w:val="00461A13"/>
    <w:rsid w:val="0046633D"/>
    <w:rsid w:val="0047717F"/>
    <w:rsid w:val="004801FB"/>
    <w:rsid w:val="00497AFE"/>
    <w:rsid w:val="004A2D2C"/>
    <w:rsid w:val="004A72E2"/>
    <w:rsid w:val="004C293E"/>
    <w:rsid w:val="004C32F2"/>
    <w:rsid w:val="004C4113"/>
    <w:rsid w:val="004C52BF"/>
    <w:rsid w:val="004F34B8"/>
    <w:rsid w:val="0050251D"/>
    <w:rsid w:val="00536706"/>
    <w:rsid w:val="00541E6B"/>
    <w:rsid w:val="00544928"/>
    <w:rsid w:val="00556037"/>
    <w:rsid w:val="00565BAE"/>
    <w:rsid w:val="00567476"/>
    <w:rsid w:val="005735ED"/>
    <w:rsid w:val="0057424E"/>
    <w:rsid w:val="00583517"/>
    <w:rsid w:val="00586139"/>
    <w:rsid w:val="00586D5A"/>
    <w:rsid w:val="00595906"/>
    <w:rsid w:val="005A1C8B"/>
    <w:rsid w:val="005A6878"/>
    <w:rsid w:val="005B013C"/>
    <w:rsid w:val="005B1453"/>
    <w:rsid w:val="005B554A"/>
    <w:rsid w:val="005E0135"/>
    <w:rsid w:val="005E03B7"/>
    <w:rsid w:val="005E1FC7"/>
    <w:rsid w:val="005E2216"/>
    <w:rsid w:val="005E6474"/>
    <w:rsid w:val="005F23C1"/>
    <w:rsid w:val="005F7266"/>
    <w:rsid w:val="00606386"/>
    <w:rsid w:val="0061310F"/>
    <w:rsid w:val="00613F10"/>
    <w:rsid w:val="006148F8"/>
    <w:rsid w:val="00615149"/>
    <w:rsid w:val="0062278C"/>
    <w:rsid w:val="00637FBE"/>
    <w:rsid w:val="006432CA"/>
    <w:rsid w:val="006642EB"/>
    <w:rsid w:val="00675521"/>
    <w:rsid w:val="0068011D"/>
    <w:rsid w:val="00680C4E"/>
    <w:rsid w:val="006928DC"/>
    <w:rsid w:val="006A4E0E"/>
    <w:rsid w:val="006B02C9"/>
    <w:rsid w:val="006B1A14"/>
    <w:rsid w:val="006B68DD"/>
    <w:rsid w:val="006D73D2"/>
    <w:rsid w:val="006E046A"/>
    <w:rsid w:val="006E3414"/>
    <w:rsid w:val="006F12CB"/>
    <w:rsid w:val="00713A4D"/>
    <w:rsid w:val="00714979"/>
    <w:rsid w:val="00714ED5"/>
    <w:rsid w:val="007153F0"/>
    <w:rsid w:val="00716502"/>
    <w:rsid w:val="00731132"/>
    <w:rsid w:val="007407DB"/>
    <w:rsid w:val="007435CD"/>
    <w:rsid w:val="00747A91"/>
    <w:rsid w:val="00781A61"/>
    <w:rsid w:val="00782B8C"/>
    <w:rsid w:val="007A24B9"/>
    <w:rsid w:val="007A5729"/>
    <w:rsid w:val="007B07BD"/>
    <w:rsid w:val="007B7385"/>
    <w:rsid w:val="007C2A38"/>
    <w:rsid w:val="007C4B59"/>
    <w:rsid w:val="007C6800"/>
    <w:rsid w:val="007D0D49"/>
    <w:rsid w:val="007E5825"/>
    <w:rsid w:val="007F57FC"/>
    <w:rsid w:val="00801B1F"/>
    <w:rsid w:val="00803429"/>
    <w:rsid w:val="00803BF6"/>
    <w:rsid w:val="00803ECE"/>
    <w:rsid w:val="0080532A"/>
    <w:rsid w:val="00805650"/>
    <w:rsid w:val="00810C44"/>
    <w:rsid w:val="0084398D"/>
    <w:rsid w:val="0085303A"/>
    <w:rsid w:val="00876487"/>
    <w:rsid w:val="00877B1B"/>
    <w:rsid w:val="0088155F"/>
    <w:rsid w:val="0088209C"/>
    <w:rsid w:val="008A1936"/>
    <w:rsid w:val="008A1FBB"/>
    <w:rsid w:val="008C19D3"/>
    <w:rsid w:val="008C46F0"/>
    <w:rsid w:val="008C6B86"/>
    <w:rsid w:val="008C6D81"/>
    <w:rsid w:val="008E0E8E"/>
    <w:rsid w:val="008E1D78"/>
    <w:rsid w:val="008E4D5B"/>
    <w:rsid w:val="008F4CDD"/>
    <w:rsid w:val="008F58F5"/>
    <w:rsid w:val="00915F28"/>
    <w:rsid w:val="009174E8"/>
    <w:rsid w:val="00917CE7"/>
    <w:rsid w:val="009231FA"/>
    <w:rsid w:val="00933A77"/>
    <w:rsid w:val="00952D91"/>
    <w:rsid w:val="0095606E"/>
    <w:rsid w:val="0095642A"/>
    <w:rsid w:val="00956D46"/>
    <w:rsid w:val="00957E45"/>
    <w:rsid w:val="009619BC"/>
    <w:rsid w:val="0097371A"/>
    <w:rsid w:val="00975B9F"/>
    <w:rsid w:val="00977BE7"/>
    <w:rsid w:val="00984E3A"/>
    <w:rsid w:val="00987517"/>
    <w:rsid w:val="00992D55"/>
    <w:rsid w:val="0099751D"/>
    <w:rsid w:val="009A21A2"/>
    <w:rsid w:val="009B3E8C"/>
    <w:rsid w:val="009C5D53"/>
    <w:rsid w:val="009D57B0"/>
    <w:rsid w:val="009D57CC"/>
    <w:rsid w:val="009E08E4"/>
    <w:rsid w:val="009E1D7B"/>
    <w:rsid w:val="009F47DD"/>
    <w:rsid w:val="00A06F43"/>
    <w:rsid w:val="00A201CA"/>
    <w:rsid w:val="00A24091"/>
    <w:rsid w:val="00A2585D"/>
    <w:rsid w:val="00A261B7"/>
    <w:rsid w:val="00A60BA6"/>
    <w:rsid w:val="00A6752E"/>
    <w:rsid w:val="00A706B5"/>
    <w:rsid w:val="00A7271E"/>
    <w:rsid w:val="00A7295B"/>
    <w:rsid w:val="00A73EC6"/>
    <w:rsid w:val="00A82E5D"/>
    <w:rsid w:val="00A95AD0"/>
    <w:rsid w:val="00AA4040"/>
    <w:rsid w:val="00AA64B5"/>
    <w:rsid w:val="00AA68CA"/>
    <w:rsid w:val="00AA7DAC"/>
    <w:rsid w:val="00AB1600"/>
    <w:rsid w:val="00AD7534"/>
    <w:rsid w:val="00AE1935"/>
    <w:rsid w:val="00AE645E"/>
    <w:rsid w:val="00B01755"/>
    <w:rsid w:val="00B169C5"/>
    <w:rsid w:val="00B27B34"/>
    <w:rsid w:val="00B35459"/>
    <w:rsid w:val="00B43DBF"/>
    <w:rsid w:val="00B44B47"/>
    <w:rsid w:val="00B60428"/>
    <w:rsid w:val="00B70278"/>
    <w:rsid w:val="00B81510"/>
    <w:rsid w:val="00BA6D73"/>
    <w:rsid w:val="00BB08FD"/>
    <w:rsid w:val="00BB2D8B"/>
    <w:rsid w:val="00BE1A3F"/>
    <w:rsid w:val="00BE376F"/>
    <w:rsid w:val="00BE3CC4"/>
    <w:rsid w:val="00BE6E0C"/>
    <w:rsid w:val="00C10B16"/>
    <w:rsid w:val="00C10D86"/>
    <w:rsid w:val="00C1189F"/>
    <w:rsid w:val="00C221D1"/>
    <w:rsid w:val="00C2406B"/>
    <w:rsid w:val="00C4454D"/>
    <w:rsid w:val="00C458FD"/>
    <w:rsid w:val="00C471F5"/>
    <w:rsid w:val="00C60EC3"/>
    <w:rsid w:val="00C616F8"/>
    <w:rsid w:val="00C62A87"/>
    <w:rsid w:val="00C66D84"/>
    <w:rsid w:val="00C678F4"/>
    <w:rsid w:val="00C72489"/>
    <w:rsid w:val="00C7592D"/>
    <w:rsid w:val="00C82C7F"/>
    <w:rsid w:val="00C94D54"/>
    <w:rsid w:val="00CA03D8"/>
    <w:rsid w:val="00CA1660"/>
    <w:rsid w:val="00CA4EB9"/>
    <w:rsid w:val="00CA5AFF"/>
    <w:rsid w:val="00CB450A"/>
    <w:rsid w:val="00CC0991"/>
    <w:rsid w:val="00CC4807"/>
    <w:rsid w:val="00CC4D40"/>
    <w:rsid w:val="00CC5403"/>
    <w:rsid w:val="00CD7BFC"/>
    <w:rsid w:val="00CE05A2"/>
    <w:rsid w:val="00CE0EF4"/>
    <w:rsid w:val="00CE75B0"/>
    <w:rsid w:val="00CF76BF"/>
    <w:rsid w:val="00D06B6E"/>
    <w:rsid w:val="00D27FED"/>
    <w:rsid w:val="00D30939"/>
    <w:rsid w:val="00D50311"/>
    <w:rsid w:val="00D77C54"/>
    <w:rsid w:val="00D938A3"/>
    <w:rsid w:val="00DA6FE8"/>
    <w:rsid w:val="00DC78F3"/>
    <w:rsid w:val="00DE12D7"/>
    <w:rsid w:val="00DE26D3"/>
    <w:rsid w:val="00DE4344"/>
    <w:rsid w:val="00DF0E83"/>
    <w:rsid w:val="00DF4594"/>
    <w:rsid w:val="00E000D3"/>
    <w:rsid w:val="00E109D6"/>
    <w:rsid w:val="00E2140E"/>
    <w:rsid w:val="00E25576"/>
    <w:rsid w:val="00E26318"/>
    <w:rsid w:val="00E42FBE"/>
    <w:rsid w:val="00E516FF"/>
    <w:rsid w:val="00E54EF5"/>
    <w:rsid w:val="00E66D00"/>
    <w:rsid w:val="00E71FF5"/>
    <w:rsid w:val="00E823A7"/>
    <w:rsid w:val="00E837AF"/>
    <w:rsid w:val="00E95919"/>
    <w:rsid w:val="00ED2493"/>
    <w:rsid w:val="00EE0D31"/>
    <w:rsid w:val="00F001DF"/>
    <w:rsid w:val="00F05849"/>
    <w:rsid w:val="00F10D23"/>
    <w:rsid w:val="00F1484A"/>
    <w:rsid w:val="00F165F9"/>
    <w:rsid w:val="00F33988"/>
    <w:rsid w:val="00F37776"/>
    <w:rsid w:val="00F44CCC"/>
    <w:rsid w:val="00F45685"/>
    <w:rsid w:val="00F54626"/>
    <w:rsid w:val="00F6245C"/>
    <w:rsid w:val="00F735AA"/>
    <w:rsid w:val="00F740F6"/>
    <w:rsid w:val="00F83059"/>
    <w:rsid w:val="00F90A86"/>
    <w:rsid w:val="00F93EF2"/>
    <w:rsid w:val="00FA5E3D"/>
    <w:rsid w:val="00FC3141"/>
    <w:rsid w:val="00FC4CC0"/>
    <w:rsid w:val="00FD7722"/>
    <w:rsid w:val="00FE4101"/>
    <w:rsid w:val="00FE5FB9"/>
    <w:rsid w:val="00FE7121"/>
    <w:rsid w:val="00FF5E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4DEE6"/>
  <w15:chartTrackingRefBased/>
  <w15:docId w15:val="{8239DA53-6550-4C6F-97B0-9DEFBD7D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venir Next LT Pro" w:eastAsiaTheme="minorHAnsi" w:hAnsi="Avenir Next LT Pro" w:cs="Avenir Next"/>
        <w:lang w:val="en-Z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semiHidden="1" w:uiPriority="0" w:unhideWhenUsed="1" w:qFormat="1"/>
    <w:lsdException w:name="heading 3" w:locked="0" w:semiHidden="1" w:unhideWhenUsed="1" w:qFormat="1"/>
    <w:lsdException w:name="heading 4" w:locked="0" w:semiHidden="1" w:uiPriority="0" w:unhideWhenUsed="1" w:qFormat="1"/>
    <w:lsdException w:name="heading 5" w:locked="0" w:semiHidden="1" w:unhideWhenUsed="1"/>
    <w:lsdException w:name="heading 6" w:locked="0" w:semiHidden="1" w:unhideWhenUsed="1"/>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2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uiPriority="21"/>
    <w:lsdException w:name="Intense Quote" w:uiPriority="2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lsdException w:name="Intense Emphasis" w:uiPriority="21"/>
    <w:lsdException w:name="Subtle Reference" w:uiPriority="21"/>
    <w:lsdException w:name="Intense Reference" w:uiPriority="21"/>
    <w:lsdException w:name="Book Title" w:uiPriority="21"/>
    <w:lsdException w:name="Bibliography"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21"/>
    <w:rsid w:val="008C6B86"/>
    <w:pPr>
      <w:spacing w:after="0" w:line="360" w:lineRule="auto"/>
    </w:pPr>
  </w:style>
  <w:style w:type="paragraph" w:styleId="Heading1">
    <w:name w:val="heading 1"/>
    <w:aliases w:val="DT Heading 1,Heading 1 char,H1,Titre 11,t1.T1.Titre 1,t1,Titre1,chapitre,Main Section,R1,H11,EPS GRP HEAD,GROUP HEADING,Style SAS2,fjb1,1,Bold 18,CMG H1,h1,II+,I,Header 1,DT 1,Lev 1"/>
    <w:basedOn w:val="Normal"/>
    <w:next w:val="Normal"/>
    <w:link w:val="Heading1Char"/>
    <w:qFormat/>
    <w:rsid w:val="00810C44"/>
    <w:pPr>
      <w:keepNext/>
      <w:keepLines/>
      <w:numPr>
        <w:numId w:val="1"/>
      </w:numPr>
      <w:spacing w:before="240" w:after="120"/>
      <w:outlineLvl w:val="0"/>
    </w:pPr>
    <w:rPr>
      <w:rFonts w:eastAsiaTheme="majorEastAsia" w:cstheme="majorBidi"/>
      <w:b/>
      <w:color w:val="2F5496" w:themeColor="accent1" w:themeShade="BF"/>
      <w:sz w:val="28"/>
      <w:szCs w:val="32"/>
    </w:rPr>
  </w:style>
  <w:style w:type="paragraph" w:styleId="Heading2">
    <w:name w:val="heading 2"/>
    <w:aliases w:val="DT Heading 2,h2,H2,Heading 2 Hidden,Heading + Dark Blue,Before:  12 pt,After: ...,SAS3,dd heading 2,dh2,h2.H2,L2,2,sub-sect,sl2,- heading 2,Heading 2 Number,Heading 2a,PARA2,T2,Heading,PARA21,PARA22,PARA23,T21,PARA24,T22,PARA25,T23,chn,Sub-Hea"/>
    <w:next w:val="Normal"/>
    <w:link w:val="Heading2Char"/>
    <w:unhideWhenUsed/>
    <w:qFormat/>
    <w:rsid w:val="009C5D53"/>
    <w:pPr>
      <w:keepNext/>
      <w:keepLines/>
      <w:numPr>
        <w:ilvl w:val="1"/>
        <w:numId w:val="1"/>
      </w:numPr>
      <w:spacing w:before="240" w:after="120"/>
      <w:outlineLvl w:val="1"/>
    </w:pPr>
    <w:rPr>
      <w:rFonts w:eastAsiaTheme="majorEastAsia" w:cstheme="majorBidi"/>
      <w:b/>
      <w:iCs/>
      <w:color w:val="1A73D5"/>
      <w:sz w:val="24"/>
      <w:lang w:val="en-GB"/>
    </w:rPr>
  </w:style>
  <w:style w:type="paragraph" w:styleId="Heading3">
    <w:name w:val="heading 3"/>
    <w:aliases w:val="DT Heading 3,DT1.1.1,H3,Sub Heading,(Shift Ctrl 3),h3,y,3,summit"/>
    <w:basedOn w:val="ListParagraph"/>
    <w:next w:val="Normal"/>
    <w:link w:val="Heading3Char"/>
    <w:uiPriority w:val="99"/>
    <w:unhideWhenUsed/>
    <w:qFormat/>
    <w:rsid w:val="00417415"/>
    <w:pPr>
      <w:numPr>
        <w:ilvl w:val="2"/>
        <w:numId w:val="1"/>
      </w:numPr>
      <w:spacing w:before="240" w:after="160" w:line="259" w:lineRule="auto"/>
      <w:outlineLvl w:val="2"/>
    </w:pPr>
    <w:rPr>
      <w:b/>
      <w:color w:val="003751"/>
      <w:szCs w:val="28"/>
    </w:rPr>
  </w:style>
  <w:style w:type="paragraph" w:styleId="Heading4">
    <w:name w:val="heading 4"/>
    <w:aliases w:val="DT Heading 4,DTN 1.1.1.1,style Sas6,DT 1.1.1.1,H4,AlphaList,4,h4,l4,I4,Titre4,heading 4,l41,l42,DT Headin 4,Sub-Clause Sub-paragraph,dash,a."/>
    <w:basedOn w:val="Normal"/>
    <w:next w:val="Normal"/>
    <w:link w:val="Heading4Char"/>
    <w:unhideWhenUsed/>
    <w:qFormat/>
    <w:rsid w:val="00417415"/>
    <w:pPr>
      <w:keepNext/>
      <w:keepLines/>
      <w:numPr>
        <w:ilvl w:val="3"/>
        <w:numId w:val="1"/>
      </w:numPr>
      <w:spacing w:before="120" w:after="120"/>
      <w:outlineLvl w:val="3"/>
    </w:pPr>
    <w:rPr>
      <w:rFonts w:eastAsiaTheme="majorEastAsia" w:cstheme="majorBidi"/>
      <w:b/>
      <w:iCs/>
      <w:color w:val="003751"/>
      <w:szCs w:val="28"/>
    </w:rPr>
  </w:style>
  <w:style w:type="paragraph" w:styleId="Heading5">
    <w:name w:val="heading 5"/>
    <w:aliases w:val="DT Heading 5,5"/>
    <w:basedOn w:val="Normal"/>
    <w:next w:val="Normal"/>
    <w:link w:val="Heading5Char"/>
    <w:autoRedefine/>
    <w:uiPriority w:val="99"/>
    <w:unhideWhenUsed/>
    <w:rsid w:val="00975B9F"/>
    <w:pPr>
      <w:keepNext/>
      <w:keepLines/>
      <w:numPr>
        <w:ilvl w:val="4"/>
        <w:numId w:val="1"/>
      </w:numPr>
      <w:spacing w:before="120" w:after="120"/>
      <w:outlineLvl w:val="4"/>
    </w:pPr>
    <w:rPr>
      <w:rFonts w:eastAsiaTheme="majorEastAsia" w:cstheme="majorBidi"/>
      <w:color w:val="2F5496" w:themeColor="accent1" w:themeShade="BF"/>
      <w:sz w:val="22"/>
      <w:szCs w:val="28"/>
    </w:rPr>
  </w:style>
  <w:style w:type="paragraph" w:styleId="Heading6">
    <w:name w:val="heading 6"/>
    <w:aliases w:val="6"/>
    <w:basedOn w:val="Normal"/>
    <w:next w:val="Normal"/>
    <w:link w:val="Heading6Char"/>
    <w:uiPriority w:val="99"/>
    <w:unhideWhenUsed/>
    <w:locked/>
    <w:rsid w:val="00975B9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9"/>
    <w:unhideWhenUsed/>
    <w:locked/>
    <w:rsid w:val="00975B9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locked/>
    <w:rsid w:val="00975B9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locked/>
    <w:rsid w:val="00975B9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DT Title,Doc Title 1"/>
    <w:basedOn w:val="Normal"/>
    <w:next w:val="Normal"/>
    <w:link w:val="TitleChar"/>
    <w:uiPriority w:val="10"/>
    <w:qFormat/>
    <w:rsid w:val="0010018C"/>
    <w:pPr>
      <w:spacing w:before="120" w:after="120"/>
      <w:contextualSpacing/>
      <w:jc w:val="center"/>
    </w:pPr>
    <w:rPr>
      <w:rFonts w:eastAsiaTheme="majorEastAsia" w:cstheme="majorBidi"/>
      <w:b/>
      <w:color w:val="F2F2F2"/>
      <w:spacing w:val="-10"/>
      <w:kern w:val="28"/>
      <w:sz w:val="56"/>
      <w:szCs w:val="56"/>
    </w:rPr>
  </w:style>
  <w:style w:type="character" w:customStyle="1" w:styleId="TitleChar">
    <w:name w:val="Title Char"/>
    <w:aliases w:val="DT Title Char,Doc Title 1 Char"/>
    <w:basedOn w:val="DefaultParagraphFont"/>
    <w:link w:val="Title"/>
    <w:uiPriority w:val="10"/>
    <w:rsid w:val="000C6BA1"/>
    <w:rPr>
      <w:rFonts w:eastAsiaTheme="majorEastAsia" w:cstheme="majorBidi"/>
      <w:b/>
      <w:color w:val="F2F2F2"/>
      <w:spacing w:val="-10"/>
      <w:kern w:val="28"/>
      <w:sz w:val="56"/>
      <w:szCs w:val="56"/>
    </w:rPr>
  </w:style>
  <w:style w:type="paragraph" w:styleId="Subtitle">
    <w:name w:val="Subtitle"/>
    <w:aliases w:val="DT Subtitle"/>
    <w:basedOn w:val="Normal"/>
    <w:next w:val="Normal"/>
    <w:link w:val="SubtitleChar"/>
    <w:autoRedefine/>
    <w:uiPriority w:val="11"/>
    <w:qFormat/>
    <w:rsid w:val="0010018C"/>
    <w:pPr>
      <w:numPr>
        <w:ilvl w:val="1"/>
      </w:numPr>
      <w:spacing w:before="120" w:after="120"/>
      <w:jc w:val="center"/>
    </w:pPr>
    <w:rPr>
      <w:rFonts w:eastAsiaTheme="minorEastAsia"/>
      <w:i/>
      <w:color w:val="0099F2"/>
      <w:spacing w:val="15"/>
      <w:sz w:val="28"/>
      <w:szCs w:val="22"/>
    </w:rPr>
  </w:style>
  <w:style w:type="character" w:customStyle="1" w:styleId="SubtitleChar">
    <w:name w:val="Subtitle Char"/>
    <w:aliases w:val="DT Subtitle Char"/>
    <w:basedOn w:val="DefaultParagraphFont"/>
    <w:link w:val="Subtitle"/>
    <w:uiPriority w:val="1"/>
    <w:rsid w:val="000C6BA1"/>
    <w:rPr>
      <w:rFonts w:eastAsiaTheme="minorEastAsia"/>
      <w:i/>
      <w:color w:val="0099F2"/>
      <w:spacing w:val="15"/>
      <w:sz w:val="28"/>
      <w:szCs w:val="22"/>
    </w:rPr>
  </w:style>
  <w:style w:type="character" w:styleId="Emphasis">
    <w:name w:val="Emphasis"/>
    <w:basedOn w:val="DefaultParagraphFont"/>
    <w:uiPriority w:val="21"/>
    <w:locked/>
    <w:rsid w:val="00CC5403"/>
    <w:rPr>
      <w:i/>
      <w:iCs/>
    </w:rPr>
  </w:style>
  <w:style w:type="character" w:styleId="Strong">
    <w:name w:val="Strong"/>
    <w:basedOn w:val="DefaultParagraphFont"/>
    <w:uiPriority w:val="21"/>
    <w:locked/>
    <w:rsid w:val="00CC5403"/>
    <w:rPr>
      <w:b/>
      <w:bCs/>
    </w:rPr>
  </w:style>
  <w:style w:type="paragraph" w:customStyle="1" w:styleId="DTintro">
    <w:name w:val="DT intro"/>
    <w:basedOn w:val="Normal"/>
    <w:qFormat/>
    <w:rsid w:val="006B1A14"/>
    <w:pPr>
      <w:jc w:val="center"/>
    </w:pPr>
    <w:rPr>
      <w:color w:val="F2F2F2"/>
      <w:sz w:val="32"/>
      <w:szCs w:val="40"/>
    </w:rPr>
  </w:style>
  <w:style w:type="paragraph" w:customStyle="1" w:styleId="DTintroitalics">
    <w:name w:val="DT intro (italics)"/>
    <w:basedOn w:val="Normal"/>
    <w:uiPriority w:val="2"/>
    <w:qFormat/>
    <w:rsid w:val="00CC5403"/>
    <w:pPr>
      <w:autoSpaceDE w:val="0"/>
      <w:autoSpaceDN w:val="0"/>
      <w:adjustRightInd w:val="0"/>
      <w:spacing w:line="240" w:lineRule="auto"/>
      <w:jc w:val="center"/>
    </w:pPr>
    <w:rPr>
      <w:rFonts w:cs="Times New Roman"/>
      <w:color w:val="F2F2F2"/>
      <w:sz w:val="24"/>
    </w:rPr>
  </w:style>
  <w:style w:type="paragraph" w:customStyle="1" w:styleId="Heading-Tableofcontents">
    <w:name w:val="Heading - Table of contents"/>
    <w:basedOn w:val="Normal"/>
    <w:uiPriority w:val="4"/>
    <w:qFormat/>
    <w:rsid w:val="000C6BA1"/>
    <w:pPr>
      <w:spacing w:before="120" w:after="120"/>
    </w:pPr>
    <w:rPr>
      <w:b/>
      <w:bCs/>
      <w:color w:val="003751"/>
      <w:sz w:val="28"/>
      <w:szCs w:val="28"/>
    </w:rPr>
  </w:style>
  <w:style w:type="character" w:customStyle="1" w:styleId="Heading1Char">
    <w:name w:val="Heading 1 Char"/>
    <w:aliases w:val="DT Heading 1 Char,Heading 1 char Char,H1 Char,Titre 11 Char,t1.T1.Titre 1 Char,t1 Char,Titre1 Char,chapitre Char,Main Section Char,R1 Char,H11 Char,EPS GRP HEAD Char,GROUP HEADING Char,Style SAS2 Char,fjb1 Char,1 Char,Bold 18 Char,h1 Char"/>
    <w:basedOn w:val="DefaultParagraphFont"/>
    <w:link w:val="Heading1"/>
    <w:uiPriority w:val="5"/>
    <w:rsid w:val="00363FC4"/>
    <w:rPr>
      <w:rFonts w:eastAsiaTheme="majorEastAsia" w:cstheme="majorBidi"/>
      <w:b/>
      <w:color w:val="2F5496" w:themeColor="accent1" w:themeShade="BF"/>
      <w:sz w:val="28"/>
      <w:szCs w:val="32"/>
    </w:rPr>
  </w:style>
  <w:style w:type="character" w:customStyle="1" w:styleId="Heading3Char">
    <w:name w:val="Heading 3 Char"/>
    <w:aliases w:val="DT Heading 3 Char,DT1.1.1 Char,H3 Char,Sub Heading Char,(Shift Ctrl 3) Char,h3 Char,y Char,3 Char,summit Char"/>
    <w:basedOn w:val="DefaultParagraphFont"/>
    <w:link w:val="Heading3"/>
    <w:uiPriority w:val="10"/>
    <w:rsid w:val="00417415"/>
    <w:rPr>
      <w:b/>
      <w:color w:val="003751"/>
      <w:szCs w:val="28"/>
    </w:rPr>
  </w:style>
  <w:style w:type="paragraph" w:customStyle="1" w:styleId="Sub-heading1">
    <w:name w:val="Sub-heading 1"/>
    <w:basedOn w:val="Normal"/>
    <w:uiPriority w:val="21"/>
    <w:locked/>
    <w:rsid w:val="00E54EF5"/>
    <w:pPr>
      <w:spacing w:before="120" w:after="120"/>
    </w:pPr>
    <w:rPr>
      <w:rFonts w:ascii="Euclid Circular A Medium" w:hAnsi="Euclid Circular A Medium"/>
      <w:sz w:val="22"/>
      <w:szCs w:val="22"/>
    </w:rPr>
  </w:style>
  <w:style w:type="paragraph" w:styleId="ListParagraph">
    <w:name w:val="List Paragraph"/>
    <w:basedOn w:val="Normal"/>
    <w:uiPriority w:val="21"/>
    <w:locked/>
    <w:rsid w:val="00E54EF5"/>
    <w:pPr>
      <w:ind w:left="720"/>
      <w:contextualSpacing/>
    </w:pPr>
  </w:style>
  <w:style w:type="character" w:customStyle="1" w:styleId="Heading2Char">
    <w:name w:val="Heading 2 Char"/>
    <w:aliases w:val="DT Heading 2 Char,h2 Char,H2 Char,Heading 2 Hidden Char,Heading + Dark Blue Char,Before:  12 pt Char,After: ... Char,SAS3 Char,dd heading 2 Char,dh2 Char,h2.H2 Char,L2 Char,2 Char,sub-sect Char,sl2 Char,- heading 2 Char,Heading 2a Char"/>
    <w:basedOn w:val="DefaultParagraphFont"/>
    <w:link w:val="Heading2"/>
    <w:uiPriority w:val="8"/>
    <w:rsid w:val="009C5D53"/>
    <w:rPr>
      <w:rFonts w:eastAsiaTheme="majorEastAsia" w:cstheme="majorBidi"/>
      <w:b/>
      <w:iCs/>
      <w:color w:val="1A73D5"/>
      <w:sz w:val="24"/>
      <w:lang w:val="en-GB"/>
    </w:rPr>
  </w:style>
  <w:style w:type="paragraph" w:styleId="BodyText">
    <w:name w:val="Body Text"/>
    <w:basedOn w:val="Normal"/>
    <w:link w:val="BodyTextChar"/>
    <w:uiPriority w:val="3"/>
    <w:locked/>
    <w:rsid w:val="00E54EF5"/>
    <w:pPr>
      <w:widowControl w:val="0"/>
      <w:autoSpaceDE w:val="0"/>
      <w:autoSpaceDN w:val="0"/>
      <w:spacing w:before="130"/>
      <w:jc w:val="both"/>
    </w:pPr>
    <w:rPr>
      <w:rFonts w:eastAsia="Avenir Next"/>
      <w:color w:val="003751"/>
      <w:lang w:val="en-US"/>
    </w:rPr>
  </w:style>
  <w:style w:type="character" w:customStyle="1" w:styleId="BodyTextChar">
    <w:name w:val="Body Text Char"/>
    <w:basedOn w:val="DefaultParagraphFont"/>
    <w:link w:val="BodyText"/>
    <w:uiPriority w:val="3"/>
    <w:rsid w:val="000C6BA1"/>
    <w:rPr>
      <w:rFonts w:eastAsia="Avenir Next"/>
      <w:color w:val="003751"/>
      <w:lang w:val="en-US"/>
    </w:rPr>
  </w:style>
  <w:style w:type="paragraph" w:customStyle="1" w:styleId="BodyText1">
    <w:name w:val="Body Text1"/>
    <w:basedOn w:val="BodyText"/>
    <w:link w:val="BodytextChar0"/>
    <w:uiPriority w:val="3"/>
    <w:qFormat/>
    <w:rsid w:val="009C5D53"/>
    <w:pPr>
      <w:spacing w:before="0"/>
    </w:pPr>
    <w:rPr>
      <w:color w:val="auto"/>
    </w:rPr>
  </w:style>
  <w:style w:type="character" w:customStyle="1" w:styleId="Heading4Char">
    <w:name w:val="Heading 4 Char"/>
    <w:aliases w:val="DT Heading 4 Char,DTN 1.1.1.1 Char,style Sas6 Char,DT 1.1.1.1 Char,H4 Char,AlphaList Char,4 Char,h4 Char,l4 Char,I4 Char,Titre4 Char,heading 4 Char,l41 Char,l42 Char,DT Headin 4 Char,Sub-Clause Sub-paragraph Char,dash Char,a. Char"/>
    <w:basedOn w:val="DefaultParagraphFont"/>
    <w:link w:val="Heading4"/>
    <w:uiPriority w:val="12"/>
    <w:rsid w:val="00417415"/>
    <w:rPr>
      <w:rFonts w:eastAsiaTheme="majorEastAsia" w:cstheme="majorBidi"/>
      <w:b/>
      <w:iCs/>
      <w:color w:val="003751"/>
      <w:szCs w:val="28"/>
    </w:rPr>
  </w:style>
  <w:style w:type="character" w:customStyle="1" w:styleId="Heading5Char">
    <w:name w:val="Heading 5 Char"/>
    <w:aliases w:val="DT Heading 5 Char,5 Char"/>
    <w:basedOn w:val="DefaultParagraphFont"/>
    <w:link w:val="Heading5"/>
    <w:uiPriority w:val="21"/>
    <w:rsid w:val="000C6BA1"/>
    <w:rPr>
      <w:rFonts w:eastAsiaTheme="majorEastAsia" w:cstheme="majorBidi"/>
      <w:color w:val="2F5496" w:themeColor="accent1" w:themeShade="BF"/>
      <w:sz w:val="22"/>
      <w:szCs w:val="28"/>
    </w:rPr>
  </w:style>
  <w:style w:type="character" w:customStyle="1" w:styleId="Heading6Char">
    <w:name w:val="Heading 6 Char"/>
    <w:aliases w:val="6 Char"/>
    <w:basedOn w:val="DefaultParagraphFont"/>
    <w:link w:val="Heading6"/>
    <w:uiPriority w:val="21"/>
    <w:rsid w:val="000C6B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21"/>
    <w:semiHidden/>
    <w:rsid w:val="000C6B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75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5B9F"/>
    <w:rPr>
      <w:rFonts w:asciiTheme="majorHAnsi" w:eastAsiaTheme="majorEastAsia" w:hAnsiTheme="majorHAnsi" w:cstheme="majorBidi"/>
      <w:i/>
      <w:iCs/>
      <w:color w:val="272727" w:themeColor="text1" w:themeTint="D8"/>
      <w:sz w:val="21"/>
      <w:szCs w:val="21"/>
    </w:rPr>
  </w:style>
  <w:style w:type="paragraph" w:customStyle="1" w:styleId="H1Bulletedbodytext">
    <w:name w:val="H1 Bulleted body text"/>
    <w:basedOn w:val="BodyText1"/>
    <w:link w:val="H1BulletedbodytextChar"/>
    <w:uiPriority w:val="6"/>
    <w:qFormat/>
    <w:rsid w:val="008F58F5"/>
    <w:pPr>
      <w:numPr>
        <w:numId w:val="2"/>
      </w:numPr>
      <w:ind w:left="782" w:hanging="357"/>
    </w:pPr>
  </w:style>
  <w:style w:type="paragraph" w:customStyle="1" w:styleId="H1Numberedbodytext">
    <w:name w:val="H1 Numbered body text"/>
    <w:link w:val="H1NumberedbodytextChar"/>
    <w:uiPriority w:val="7"/>
    <w:qFormat/>
    <w:rsid w:val="00803429"/>
    <w:pPr>
      <w:numPr>
        <w:numId w:val="5"/>
      </w:numPr>
      <w:spacing w:after="0" w:line="360" w:lineRule="auto"/>
    </w:pPr>
    <w:rPr>
      <w:rFonts w:eastAsia="Avenir Next"/>
      <w:lang w:val="en-US"/>
    </w:rPr>
  </w:style>
  <w:style w:type="table" w:customStyle="1" w:styleId="DT">
    <w:name w:val="DT"/>
    <w:basedOn w:val="TableNormal"/>
    <w:uiPriority w:val="99"/>
    <w:locked/>
    <w:rsid w:val="0057424E"/>
    <w:pPr>
      <w:spacing w:after="0" w:line="240" w:lineRule="auto"/>
    </w:pPr>
    <w:rPr>
      <w:rFonts w:ascii="Euclid Circular A" w:hAnsi="Euclid Circular A"/>
      <w:sz w:val="24"/>
      <w:szCs w:val="24"/>
      <w:lang w:val="en-GB"/>
    </w:rPr>
    <w:tblPr>
      <w:tblStyleRowBandSize w:val="1"/>
      <w:tblBorders>
        <w:top w:val="single" w:sz="4" w:space="0" w:color="F2F2F2"/>
        <w:left w:val="single" w:sz="4" w:space="0" w:color="F2F2F2"/>
        <w:bottom w:val="single" w:sz="4" w:space="0" w:color="F2F2F2"/>
        <w:right w:val="single" w:sz="4" w:space="0" w:color="F2F2F2"/>
        <w:insideH w:val="single" w:sz="4" w:space="0" w:color="F2F2F2"/>
        <w:insideV w:val="single" w:sz="4" w:space="0" w:color="F2F2F2"/>
      </w:tblBorders>
    </w:tblPr>
    <w:tcPr>
      <w:vAlign w:val="center"/>
    </w:tcPr>
    <w:tblStylePr w:type="firstRow">
      <w:pPr>
        <w:jc w:val="left"/>
      </w:pPr>
      <w:rPr>
        <w:rFonts w:ascii="Euclid Circular A" w:hAnsi="Euclid Circular A"/>
        <w:b/>
        <w:i w:val="0"/>
        <w:color w:val="F2F2F2"/>
        <w:sz w:val="24"/>
      </w:rPr>
      <w:tblPr/>
      <w:tcPr>
        <w:shd w:val="clear" w:color="auto" w:fill="003751"/>
        <w:vAlign w:val="bottom"/>
      </w:tcPr>
    </w:tblStylePr>
    <w:tblStylePr w:type="firstCol">
      <w:rPr>
        <w:rFonts w:ascii="Euclid Circular A" w:hAnsi="Euclid Circular A"/>
        <w:b/>
        <w:i w:val="0"/>
        <w:color w:val="003751"/>
        <w:sz w:val="24"/>
      </w:r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heading1">
    <w:name w:val="Table heading 1"/>
    <w:basedOn w:val="Normal"/>
    <w:link w:val="Tableheading1Char"/>
    <w:uiPriority w:val="16"/>
    <w:qFormat/>
    <w:locked/>
    <w:rsid w:val="00A7295B"/>
    <w:pPr>
      <w:spacing w:before="120"/>
      <w:jc w:val="center"/>
    </w:pPr>
    <w:rPr>
      <w:rFonts w:ascii="Euclid Circular A Medium" w:hAnsi="Euclid Circular A Medium"/>
      <w:bCs/>
      <w:color w:val="F2F2F2"/>
      <w:szCs w:val="16"/>
    </w:rPr>
  </w:style>
  <w:style w:type="paragraph" w:customStyle="1" w:styleId="Tableheading2">
    <w:name w:val="Table heading 2"/>
    <w:basedOn w:val="Normal"/>
    <w:uiPriority w:val="16"/>
    <w:qFormat/>
    <w:locked/>
    <w:rsid w:val="00E66D00"/>
    <w:pPr>
      <w:jc w:val="center"/>
    </w:pPr>
    <w:rPr>
      <w:b/>
      <w:bCs/>
      <w:color w:val="003751"/>
    </w:rPr>
  </w:style>
  <w:style w:type="paragraph" w:customStyle="1" w:styleId="Tablebodycentre">
    <w:name w:val="Table body centre"/>
    <w:basedOn w:val="Normal"/>
    <w:qFormat/>
    <w:rsid w:val="00127E4B"/>
    <w:pPr>
      <w:spacing w:before="120"/>
      <w:jc w:val="center"/>
    </w:pPr>
    <w:rPr>
      <w:sz w:val="18"/>
      <w:szCs w:val="18"/>
    </w:rPr>
  </w:style>
  <w:style w:type="table" w:customStyle="1" w:styleId="DT02">
    <w:name w:val="DT_02"/>
    <w:basedOn w:val="DT"/>
    <w:uiPriority w:val="99"/>
    <w:locked/>
    <w:rsid w:val="00DE12D7"/>
    <w:tblPr/>
    <w:tblStylePr w:type="firstRow">
      <w:pPr>
        <w:jc w:val="left"/>
      </w:pPr>
      <w:rPr>
        <w:rFonts w:ascii="Euclid Circular A" w:hAnsi="Euclid Circular A"/>
        <w:b/>
        <w:i w:val="0"/>
        <w:color w:val="F2F2F2"/>
        <w:sz w:val="24"/>
      </w:rPr>
      <w:tblPr/>
      <w:tcPr>
        <w:shd w:val="clear" w:color="auto" w:fill="F2F2F2"/>
        <w:vAlign w:val="bottom"/>
      </w:tcPr>
    </w:tblStylePr>
    <w:tblStylePr w:type="firstCol">
      <w:rPr>
        <w:rFonts w:ascii="Euclid Circular A Medium" w:hAnsi="Euclid Circular A Medium"/>
        <w:b w:val="0"/>
        <w:i w:val="0"/>
        <w:color w:val="F2F2F2"/>
        <w:sz w:val="20"/>
      </w:rPr>
      <w:tblPr/>
      <w:tcPr>
        <w:shd w:val="clear" w:color="auto" w:fill="003751"/>
      </w:tcPr>
    </w:tblStylePr>
    <w:tblStylePr w:type="band1Horz">
      <w:rPr>
        <w:rFonts w:ascii="Euclid Circular A" w:hAnsi="Euclid Circular A"/>
        <w:b w:val="0"/>
        <w:i w:val="0"/>
      </w:rPr>
      <w:tblPr/>
      <w:tcPr>
        <w:shd w:val="clear" w:color="auto" w:fill="FFFFFF" w:themeFill="background1"/>
      </w:tcPr>
    </w:tblStylePr>
    <w:tblStylePr w:type="band2Horz">
      <w:tblPr/>
      <w:tcPr>
        <w:shd w:val="clear" w:color="auto" w:fill="F2F2F2"/>
      </w:tcPr>
    </w:tblStylePr>
  </w:style>
  <w:style w:type="paragraph" w:customStyle="1" w:styleId="Tablebodyleft">
    <w:name w:val="Table body left"/>
    <w:basedOn w:val="Normal"/>
    <w:link w:val="TablebodyleftChar"/>
    <w:qFormat/>
    <w:rsid w:val="00E25576"/>
    <w:pPr>
      <w:spacing w:before="120" w:after="120"/>
    </w:pPr>
    <w:rPr>
      <w:sz w:val="18"/>
      <w:szCs w:val="18"/>
    </w:rPr>
  </w:style>
  <w:style w:type="table" w:styleId="TableGrid">
    <w:name w:val="Table Grid"/>
    <w:basedOn w:val="TableNormal"/>
    <w:uiPriority w:val="39"/>
    <w:locked/>
    <w:rsid w:val="00DE12D7"/>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locked/>
    <w:rsid w:val="00DE12D7"/>
    <w:pPr>
      <w:tabs>
        <w:tab w:val="center" w:pos="4513"/>
        <w:tab w:val="right" w:pos="9026"/>
      </w:tabs>
      <w:spacing w:line="240" w:lineRule="auto"/>
    </w:pPr>
  </w:style>
  <w:style w:type="character" w:customStyle="1" w:styleId="HeaderChar">
    <w:name w:val="Header Char"/>
    <w:basedOn w:val="DefaultParagraphFont"/>
    <w:link w:val="Header"/>
    <w:uiPriority w:val="21"/>
    <w:rsid w:val="000C6BA1"/>
  </w:style>
  <w:style w:type="paragraph" w:styleId="Footer">
    <w:name w:val="footer"/>
    <w:basedOn w:val="Normal"/>
    <w:link w:val="FooterChar"/>
    <w:uiPriority w:val="99"/>
    <w:unhideWhenUsed/>
    <w:locked/>
    <w:rsid w:val="00DE12D7"/>
    <w:pPr>
      <w:tabs>
        <w:tab w:val="center" w:pos="4513"/>
        <w:tab w:val="right" w:pos="9026"/>
      </w:tabs>
      <w:spacing w:line="240" w:lineRule="auto"/>
    </w:pPr>
  </w:style>
  <w:style w:type="character" w:customStyle="1" w:styleId="FooterChar">
    <w:name w:val="Footer Char"/>
    <w:basedOn w:val="DefaultParagraphFont"/>
    <w:link w:val="Footer"/>
    <w:uiPriority w:val="99"/>
    <w:rsid w:val="000C6BA1"/>
  </w:style>
  <w:style w:type="paragraph" w:styleId="TOCHeading">
    <w:name w:val="TOC Heading"/>
    <w:basedOn w:val="Heading1"/>
    <w:next w:val="Normal"/>
    <w:uiPriority w:val="39"/>
    <w:unhideWhenUsed/>
    <w:locked/>
    <w:rsid w:val="005E6474"/>
    <w:pPr>
      <w:numPr>
        <w:numId w:val="0"/>
      </w:numPr>
      <w:spacing w:after="0"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0C6BA1"/>
    <w:pPr>
      <w:spacing w:after="100"/>
    </w:pPr>
  </w:style>
  <w:style w:type="paragraph" w:styleId="TOC2">
    <w:name w:val="toc 2"/>
    <w:basedOn w:val="Normal"/>
    <w:next w:val="Normal"/>
    <w:autoRedefine/>
    <w:uiPriority w:val="39"/>
    <w:unhideWhenUsed/>
    <w:rsid w:val="005E6474"/>
    <w:pPr>
      <w:spacing w:after="100"/>
      <w:ind w:left="200"/>
    </w:pPr>
  </w:style>
  <w:style w:type="paragraph" w:styleId="TOC3">
    <w:name w:val="toc 3"/>
    <w:basedOn w:val="Normal"/>
    <w:next w:val="Normal"/>
    <w:autoRedefine/>
    <w:uiPriority w:val="39"/>
    <w:unhideWhenUsed/>
    <w:rsid w:val="005E6474"/>
    <w:pPr>
      <w:spacing w:after="100"/>
      <w:ind w:left="400"/>
    </w:pPr>
  </w:style>
  <w:style w:type="character" w:styleId="Hyperlink">
    <w:name w:val="Hyperlink"/>
    <w:basedOn w:val="DefaultParagraphFont"/>
    <w:uiPriority w:val="99"/>
    <w:unhideWhenUsed/>
    <w:locked/>
    <w:rsid w:val="005E6474"/>
    <w:rPr>
      <w:color w:val="0563C1" w:themeColor="hyperlink"/>
      <w:u w:val="single"/>
    </w:rPr>
  </w:style>
  <w:style w:type="paragraph" w:customStyle="1" w:styleId="Boldbodytext">
    <w:name w:val="Bold body text"/>
    <w:basedOn w:val="H1Numberedbodytext"/>
    <w:link w:val="BoldbodytextChar"/>
    <w:autoRedefine/>
    <w:uiPriority w:val="3"/>
    <w:rsid w:val="00E42FBE"/>
    <w:rPr>
      <w:b/>
      <w:bCs/>
    </w:rPr>
  </w:style>
  <w:style w:type="character" w:customStyle="1" w:styleId="BodytextChar0">
    <w:name w:val="Body text Char"/>
    <w:basedOn w:val="BodyTextChar"/>
    <w:link w:val="BodyText1"/>
    <w:uiPriority w:val="3"/>
    <w:rsid w:val="009C5D53"/>
    <w:rPr>
      <w:rFonts w:eastAsia="Avenir Next"/>
      <w:color w:val="003751"/>
      <w:lang w:val="en-US"/>
    </w:rPr>
  </w:style>
  <w:style w:type="character" w:customStyle="1" w:styleId="H1NumberedbodytextChar">
    <w:name w:val="H1 Numbered body text Char"/>
    <w:basedOn w:val="BodytextChar0"/>
    <w:link w:val="H1Numberedbodytext"/>
    <w:uiPriority w:val="7"/>
    <w:rsid w:val="000C6BA1"/>
    <w:rPr>
      <w:rFonts w:eastAsia="Avenir Next"/>
      <w:color w:val="003751"/>
      <w:lang w:val="en-US"/>
    </w:rPr>
  </w:style>
  <w:style w:type="character" w:customStyle="1" w:styleId="BoldbodytextChar">
    <w:name w:val="Bold body text Char"/>
    <w:basedOn w:val="H1NumberedbodytextChar"/>
    <w:link w:val="Boldbodytext"/>
    <w:uiPriority w:val="3"/>
    <w:rsid w:val="000C6BA1"/>
    <w:rPr>
      <w:rFonts w:eastAsia="Avenir Next"/>
      <w:b/>
      <w:bCs/>
      <w:color w:val="003751"/>
      <w:lang w:val="en-US"/>
    </w:rPr>
  </w:style>
  <w:style w:type="paragraph" w:styleId="CommentText">
    <w:name w:val="annotation text"/>
    <w:basedOn w:val="Normal"/>
    <w:link w:val="CommentTextChar"/>
    <w:uiPriority w:val="21"/>
    <w:unhideWhenUsed/>
    <w:locked/>
    <w:rsid w:val="00C66D84"/>
    <w:pPr>
      <w:spacing w:line="240" w:lineRule="auto"/>
    </w:pPr>
  </w:style>
  <w:style w:type="character" w:customStyle="1" w:styleId="CommentTextChar">
    <w:name w:val="Comment Text Char"/>
    <w:basedOn w:val="DefaultParagraphFont"/>
    <w:link w:val="CommentText"/>
    <w:uiPriority w:val="21"/>
    <w:rsid w:val="000C6BA1"/>
  </w:style>
  <w:style w:type="paragraph" w:styleId="CommentSubject">
    <w:name w:val="annotation subject"/>
    <w:basedOn w:val="CommentText"/>
    <w:next w:val="CommentText"/>
    <w:link w:val="CommentSubjectChar"/>
    <w:uiPriority w:val="99"/>
    <w:semiHidden/>
    <w:unhideWhenUsed/>
    <w:locked/>
    <w:rsid w:val="00C66D84"/>
    <w:rPr>
      <w:b/>
      <w:bCs/>
    </w:rPr>
  </w:style>
  <w:style w:type="character" w:customStyle="1" w:styleId="CommentSubjectChar">
    <w:name w:val="Comment Subject Char"/>
    <w:basedOn w:val="CommentTextChar"/>
    <w:link w:val="CommentSubject"/>
    <w:uiPriority w:val="99"/>
    <w:semiHidden/>
    <w:rsid w:val="00C66D84"/>
    <w:rPr>
      <w:rFonts w:ascii="Euclid Circular A" w:hAnsi="Euclid Circular A"/>
      <w:b/>
      <w:bCs/>
      <w:sz w:val="20"/>
      <w:szCs w:val="20"/>
      <w:lang w:val="en-GB"/>
    </w:rPr>
  </w:style>
  <w:style w:type="paragraph" w:customStyle="1" w:styleId="Tablebodybullets">
    <w:name w:val="Table body bullets"/>
    <w:basedOn w:val="Tablebodyleft"/>
    <w:link w:val="TablebodybulletsChar"/>
    <w:uiPriority w:val="16"/>
    <w:qFormat/>
    <w:rsid w:val="009D57CC"/>
    <w:pPr>
      <w:numPr>
        <w:numId w:val="4"/>
      </w:numPr>
      <w:spacing w:line="240" w:lineRule="auto"/>
      <w:ind w:left="425" w:hanging="425"/>
    </w:pPr>
  </w:style>
  <w:style w:type="character" w:customStyle="1" w:styleId="TablebodyleftChar">
    <w:name w:val="Table body left Char"/>
    <w:basedOn w:val="DefaultParagraphFont"/>
    <w:link w:val="Tablebodyleft"/>
    <w:rsid w:val="000C6BA1"/>
    <w:rPr>
      <w:sz w:val="18"/>
      <w:szCs w:val="18"/>
    </w:rPr>
  </w:style>
  <w:style w:type="character" w:customStyle="1" w:styleId="TablebodybulletsChar">
    <w:name w:val="Table body bullets Char"/>
    <w:basedOn w:val="TablebodyleftChar"/>
    <w:link w:val="Tablebodybullets"/>
    <w:uiPriority w:val="16"/>
    <w:rsid w:val="009D57CC"/>
    <w:rPr>
      <w:sz w:val="18"/>
      <w:szCs w:val="18"/>
    </w:rPr>
  </w:style>
  <w:style w:type="paragraph" w:customStyle="1" w:styleId="Tablebodynumbered">
    <w:name w:val="Table body numbered"/>
    <w:basedOn w:val="Tablebodyleft"/>
    <w:link w:val="TablebodynumberedChar"/>
    <w:qFormat/>
    <w:rsid w:val="008C6B86"/>
    <w:pPr>
      <w:numPr>
        <w:numId w:val="3"/>
      </w:numPr>
      <w:spacing w:line="240" w:lineRule="auto"/>
      <w:ind w:left="425" w:hanging="425"/>
    </w:pPr>
  </w:style>
  <w:style w:type="character" w:customStyle="1" w:styleId="TablebodynumberedChar">
    <w:name w:val="Table body numbered Char"/>
    <w:basedOn w:val="TablebodyleftChar"/>
    <w:link w:val="Tablebodynumbered"/>
    <w:rsid w:val="008C6B86"/>
    <w:rPr>
      <w:sz w:val="18"/>
      <w:szCs w:val="18"/>
    </w:rPr>
  </w:style>
  <w:style w:type="paragraph" w:styleId="Revision">
    <w:name w:val="Revision"/>
    <w:hidden/>
    <w:uiPriority w:val="99"/>
    <w:semiHidden/>
    <w:rsid w:val="00713A4D"/>
    <w:pPr>
      <w:spacing w:after="0" w:line="240" w:lineRule="auto"/>
    </w:pPr>
    <w:rPr>
      <w:rFonts w:ascii="Euclid Circular A" w:hAnsi="Euclid Circular A"/>
      <w:szCs w:val="24"/>
      <w:lang w:val="en-GB"/>
    </w:rPr>
  </w:style>
  <w:style w:type="paragraph" w:customStyle="1" w:styleId="H2Numberedbodytext">
    <w:name w:val="H2 Numbered body text"/>
    <w:basedOn w:val="H1Numberedbodytext"/>
    <w:link w:val="H2NumberedbodytextChar"/>
    <w:uiPriority w:val="9"/>
    <w:qFormat/>
    <w:rsid w:val="008C6D81"/>
    <w:pPr>
      <w:numPr>
        <w:numId w:val="6"/>
      </w:numPr>
      <w:ind w:left="924" w:hanging="357"/>
    </w:pPr>
  </w:style>
  <w:style w:type="character" w:customStyle="1" w:styleId="H2NumberedbodytextChar">
    <w:name w:val="H2 Numbered body text Char"/>
    <w:basedOn w:val="H1NumberedbodytextChar"/>
    <w:link w:val="H2Numberedbodytext"/>
    <w:uiPriority w:val="9"/>
    <w:rsid w:val="008C6D81"/>
    <w:rPr>
      <w:rFonts w:eastAsia="Avenir Next"/>
      <w:color w:val="003751"/>
      <w:lang w:val="en-US"/>
    </w:rPr>
  </w:style>
  <w:style w:type="paragraph" w:customStyle="1" w:styleId="H3Numberedbodytext">
    <w:name w:val="H3 Numbered body text"/>
    <w:basedOn w:val="H1Numberedbodytext"/>
    <w:link w:val="H3NumberedbodytextChar"/>
    <w:uiPriority w:val="11"/>
    <w:qFormat/>
    <w:rsid w:val="008F58F5"/>
    <w:pPr>
      <w:numPr>
        <w:numId w:val="8"/>
      </w:numPr>
      <w:ind w:left="1066" w:hanging="357"/>
    </w:pPr>
  </w:style>
  <w:style w:type="character" w:customStyle="1" w:styleId="H3NumberedbodytextChar">
    <w:name w:val="H3 Numbered body text Char"/>
    <w:basedOn w:val="H1NumberedbodytextChar"/>
    <w:link w:val="H3Numberedbodytext"/>
    <w:uiPriority w:val="11"/>
    <w:rsid w:val="008F58F5"/>
    <w:rPr>
      <w:rFonts w:eastAsia="Avenir Next"/>
      <w:color w:val="003751"/>
      <w:lang w:val="en-US"/>
    </w:rPr>
  </w:style>
  <w:style w:type="paragraph" w:customStyle="1" w:styleId="H4Numberedbodytext">
    <w:name w:val="H4 Numbered body text"/>
    <w:basedOn w:val="H1Numberedbodytext"/>
    <w:link w:val="H4NumberedbodytextChar"/>
    <w:uiPriority w:val="13"/>
    <w:qFormat/>
    <w:rsid w:val="008F58F5"/>
    <w:pPr>
      <w:numPr>
        <w:numId w:val="7"/>
      </w:numPr>
      <w:ind w:left="1219" w:hanging="357"/>
    </w:pPr>
  </w:style>
  <w:style w:type="character" w:customStyle="1" w:styleId="H4NumberedbodytextChar">
    <w:name w:val="H4 Numbered body text Char"/>
    <w:basedOn w:val="H1NumberedbodytextChar"/>
    <w:link w:val="H4Numberedbodytext"/>
    <w:uiPriority w:val="13"/>
    <w:rsid w:val="008F58F5"/>
    <w:rPr>
      <w:rFonts w:eastAsia="Avenir Next"/>
      <w:color w:val="003751"/>
      <w:lang w:val="en-US"/>
    </w:rPr>
  </w:style>
  <w:style w:type="paragraph" w:customStyle="1" w:styleId="H2Bulletedbodytext">
    <w:name w:val="H2 Bulleted body text"/>
    <w:basedOn w:val="H1Bulletedbodytext"/>
    <w:link w:val="H2BulletedbodytextChar"/>
    <w:uiPriority w:val="9"/>
    <w:qFormat/>
    <w:rsid w:val="00803429"/>
    <w:pPr>
      <w:numPr>
        <w:numId w:val="9"/>
      </w:numPr>
    </w:pPr>
  </w:style>
  <w:style w:type="character" w:customStyle="1" w:styleId="H1BulletedbodytextChar">
    <w:name w:val="H1 Bulleted body text Char"/>
    <w:basedOn w:val="BodytextChar0"/>
    <w:link w:val="H1Bulletedbodytext"/>
    <w:uiPriority w:val="6"/>
    <w:rsid w:val="008F58F5"/>
    <w:rPr>
      <w:rFonts w:eastAsia="Avenir Next"/>
      <w:color w:val="003751"/>
      <w:lang w:val="en-US"/>
    </w:rPr>
  </w:style>
  <w:style w:type="character" w:customStyle="1" w:styleId="H2BulletedbodytextChar">
    <w:name w:val="H2 Bulleted body text Char"/>
    <w:basedOn w:val="H1BulletedbodytextChar"/>
    <w:link w:val="H2Bulletedbodytext"/>
    <w:uiPriority w:val="9"/>
    <w:rsid w:val="00803429"/>
    <w:rPr>
      <w:rFonts w:eastAsia="Avenir Next"/>
      <w:color w:val="003751"/>
      <w:lang w:val="en-US"/>
    </w:rPr>
  </w:style>
  <w:style w:type="paragraph" w:customStyle="1" w:styleId="H3Bulletedbodytext">
    <w:name w:val="H3 Bulleted body text"/>
    <w:basedOn w:val="H1Bulletedbodytext"/>
    <w:link w:val="H3BulletedbodytextChar"/>
    <w:uiPriority w:val="11"/>
    <w:qFormat/>
    <w:rsid w:val="008F58F5"/>
    <w:pPr>
      <w:ind w:left="1077"/>
    </w:pPr>
  </w:style>
  <w:style w:type="character" w:customStyle="1" w:styleId="H3BulletedbodytextChar">
    <w:name w:val="H3 Bulleted body text Char"/>
    <w:basedOn w:val="H1BulletedbodytextChar"/>
    <w:link w:val="H3Bulletedbodytext"/>
    <w:uiPriority w:val="11"/>
    <w:rsid w:val="008F58F5"/>
    <w:rPr>
      <w:rFonts w:eastAsia="Avenir Next"/>
      <w:color w:val="003751"/>
      <w:lang w:val="en-US"/>
    </w:rPr>
  </w:style>
  <w:style w:type="paragraph" w:customStyle="1" w:styleId="Style1">
    <w:name w:val="Style1"/>
    <w:basedOn w:val="H1Bulletedbodytext"/>
    <w:link w:val="Style1Char"/>
    <w:rsid w:val="00933A77"/>
    <w:pPr>
      <w:ind w:left="1605" w:hanging="737"/>
    </w:pPr>
  </w:style>
  <w:style w:type="character" w:customStyle="1" w:styleId="Style1Char">
    <w:name w:val="Style1 Char"/>
    <w:basedOn w:val="H1BulletedbodytextChar"/>
    <w:link w:val="Style1"/>
    <w:uiPriority w:val="21"/>
    <w:rsid w:val="000C6BA1"/>
    <w:rPr>
      <w:rFonts w:eastAsia="Avenir Next"/>
      <w:color w:val="003751"/>
      <w:lang w:val="en-US"/>
    </w:rPr>
  </w:style>
  <w:style w:type="paragraph" w:customStyle="1" w:styleId="H4Bulletedbodytext">
    <w:name w:val="H4 Bulleted body text"/>
    <w:basedOn w:val="H1Bulletedbodytext"/>
    <w:link w:val="H4BulletedbodytextChar"/>
    <w:uiPriority w:val="13"/>
    <w:qFormat/>
    <w:rsid w:val="008F58F5"/>
    <w:pPr>
      <w:ind w:left="1219"/>
    </w:pPr>
  </w:style>
  <w:style w:type="character" w:customStyle="1" w:styleId="H4BulletedbodytextChar">
    <w:name w:val="H4 Bulleted body text Char"/>
    <w:basedOn w:val="H1BulletedbodytextChar"/>
    <w:link w:val="H4Bulletedbodytext"/>
    <w:uiPriority w:val="13"/>
    <w:rsid w:val="008F58F5"/>
    <w:rPr>
      <w:rFonts w:eastAsia="Avenir Next"/>
      <w:color w:val="003751"/>
      <w:lang w:val="en-US"/>
    </w:rPr>
  </w:style>
  <w:style w:type="paragraph" w:customStyle="1" w:styleId="TableHeadingCentre">
    <w:name w:val="Table Heading Centre"/>
    <w:basedOn w:val="Tableheading1"/>
    <w:link w:val="TableHeadingCentreChar"/>
    <w:qFormat/>
    <w:rsid w:val="00AA64B5"/>
    <w:rPr>
      <w:noProof/>
    </w:rPr>
  </w:style>
  <w:style w:type="character" w:customStyle="1" w:styleId="Tableheading1Char">
    <w:name w:val="Table heading 1 Char"/>
    <w:basedOn w:val="DefaultParagraphFont"/>
    <w:link w:val="Tableheading1"/>
    <w:uiPriority w:val="16"/>
    <w:rsid w:val="00A7295B"/>
    <w:rPr>
      <w:rFonts w:ascii="Euclid Circular A Medium" w:hAnsi="Euclid Circular A Medium"/>
      <w:bCs/>
      <w:color w:val="F2F2F2"/>
      <w:szCs w:val="16"/>
    </w:rPr>
  </w:style>
  <w:style w:type="character" w:customStyle="1" w:styleId="TableHeadingCentreChar">
    <w:name w:val="Table Heading Centre Char"/>
    <w:basedOn w:val="Tableheading1Char"/>
    <w:link w:val="TableHeadingCentre"/>
    <w:rsid w:val="00AA64B5"/>
    <w:rPr>
      <w:rFonts w:ascii="Euclid Circular A Medium" w:hAnsi="Euclid Circular A Medium"/>
      <w:bCs/>
      <w:noProof/>
      <w:color w:val="F2F2F2"/>
      <w:sz w:val="24"/>
      <w:szCs w:val="16"/>
    </w:rPr>
  </w:style>
  <w:style w:type="table" w:customStyle="1" w:styleId="Calendar1">
    <w:name w:val="Calendar 1"/>
    <w:basedOn w:val="TableNormal"/>
    <w:uiPriority w:val="99"/>
    <w:qFormat/>
    <w:rsid w:val="00FC3141"/>
    <w:pPr>
      <w:spacing w:after="0" w:line="240" w:lineRule="auto"/>
    </w:pPr>
    <w:rPr>
      <w:rFonts w:asciiTheme="minorHAnsi" w:eastAsiaTheme="minorEastAsia" w:hAnsiTheme="minorHAnsi" w:cstheme="minorBidi"/>
      <w:sz w:val="22"/>
      <w:szCs w:val="22"/>
      <w:lang w:val="en-US"/>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customStyle="1" w:styleId="Tableheadingcentreblack">
    <w:name w:val="Table heading centre (black)"/>
    <w:basedOn w:val="Tableheading1"/>
    <w:link w:val="TableheadingcentreblackChar"/>
    <w:autoRedefine/>
    <w:uiPriority w:val="21"/>
    <w:rsid w:val="00CC4D40"/>
    <w:rPr>
      <w:b/>
      <w:color w:val="auto"/>
      <w:sz w:val="22"/>
    </w:rPr>
  </w:style>
  <w:style w:type="character" w:customStyle="1" w:styleId="TableheadingcentreblackChar">
    <w:name w:val="Table heading centre (black) Char"/>
    <w:basedOn w:val="Tableheading1Char"/>
    <w:link w:val="Tableheadingcentreblack"/>
    <w:uiPriority w:val="21"/>
    <w:rsid w:val="00CC4D40"/>
    <w:rPr>
      <w:rFonts w:ascii="Euclid Circular A Medium" w:hAnsi="Euclid Circular A Medium"/>
      <w:b/>
      <w:bCs/>
      <w:color w:val="F2F2F2"/>
      <w:sz w:val="22"/>
      <w:szCs w:val="16"/>
    </w:rPr>
  </w:style>
  <w:style w:type="paragraph" w:styleId="TOC6">
    <w:name w:val="toc 6"/>
    <w:basedOn w:val="Normal"/>
    <w:next w:val="Normal"/>
    <w:autoRedefine/>
    <w:uiPriority w:val="39"/>
    <w:unhideWhenUsed/>
    <w:rsid w:val="00256B85"/>
    <w:pPr>
      <w:spacing w:after="100"/>
      <w:ind w:left="1000"/>
    </w:pPr>
  </w:style>
  <w:style w:type="paragraph" w:customStyle="1" w:styleId="Tablebodyright">
    <w:name w:val="Table body right"/>
    <w:basedOn w:val="Tablebodyleft"/>
    <w:link w:val="TablebodyrightChar"/>
    <w:uiPriority w:val="16"/>
    <w:qFormat/>
    <w:rsid w:val="00E25576"/>
    <w:pPr>
      <w:jc w:val="right"/>
    </w:pPr>
  </w:style>
  <w:style w:type="character" w:customStyle="1" w:styleId="TablebodyrightChar">
    <w:name w:val="Table body right Char"/>
    <w:basedOn w:val="TablebodyleftChar"/>
    <w:link w:val="Tablebodyright"/>
    <w:uiPriority w:val="16"/>
    <w:rsid w:val="000C6BA1"/>
    <w:rPr>
      <w:sz w:val="18"/>
      <w:szCs w:val="18"/>
    </w:rPr>
  </w:style>
  <w:style w:type="character" w:styleId="CommentReference">
    <w:name w:val="annotation reference"/>
    <w:basedOn w:val="DefaultParagraphFont"/>
    <w:uiPriority w:val="99"/>
    <w:semiHidden/>
    <w:unhideWhenUsed/>
    <w:locked/>
    <w:rsid w:val="0099751D"/>
    <w:rPr>
      <w:sz w:val="16"/>
      <w:szCs w:val="16"/>
    </w:rPr>
  </w:style>
  <w:style w:type="paragraph" w:customStyle="1" w:styleId="Punchline">
    <w:name w:val="Punchline"/>
    <w:basedOn w:val="Normal"/>
    <w:link w:val="PunchlineChar"/>
    <w:uiPriority w:val="14"/>
    <w:qFormat/>
    <w:rsid w:val="007435CD"/>
    <w:rPr>
      <w:i/>
      <w:iCs/>
    </w:rPr>
  </w:style>
  <w:style w:type="character" w:customStyle="1" w:styleId="PunchlineChar">
    <w:name w:val="Punchline Char"/>
    <w:basedOn w:val="DefaultParagraphFont"/>
    <w:link w:val="Punchline"/>
    <w:uiPriority w:val="14"/>
    <w:rsid w:val="000C6BA1"/>
    <w:rPr>
      <w:i/>
      <w:iCs/>
    </w:rPr>
  </w:style>
  <w:style w:type="paragraph" w:customStyle="1" w:styleId="H2subbulletnumber">
    <w:name w:val="H2 sub bullet/number"/>
    <w:basedOn w:val="H2Bulletedbodytext"/>
    <w:link w:val="H2subbulletnumberChar"/>
    <w:uiPriority w:val="9"/>
    <w:qFormat/>
    <w:rsid w:val="00716502"/>
    <w:pPr>
      <w:numPr>
        <w:numId w:val="10"/>
      </w:numPr>
      <w:ind w:left="1281" w:hanging="357"/>
    </w:pPr>
  </w:style>
  <w:style w:type="character" w:customStyle="1" w:styleId="H2subbulletnumberChar">
    <w:name w:val="H2 sub bullet/number Char"/>
    <w:basedOn w:val="H2BulletedbodytextChar"/>
    <w:link w:val="H2subbulletnumber"/>
    <w:uiPriority w:val="9"/>
    <w:rsid w:val="00716502"/>
    <w:rPr>
      <w:rFonts w:eastAsia="Avenir Next"/>
      <w:color w:val="003751"/>
      <w:lang w:val="en-US"/>
    </w:rPr>
  </w:style>
  <w:style w:type="paragraph" w:customStyle="1" w:styleId="H1subbulletnumber">
    <w:name w:val="H1 sub bullet/number"/>
    <w:basedOn w:val="H1Bulletedbodytext"/>
    <w:link w:val="H1subbulletnumberChar"/>
    <w:uiPriority w:val="7"/>
    <w:qFormat/>
    <w:rsid w:val="00716502"/>
    <w:pPr>
      <w:numPr>
        <w:numId w:val="11"/>
      </w:numPr>
      <w:ind w:left="1139" w:hanging="357"/>
    </w:pPr>
  </w:style>
  <w:style w:type="character" w:customStyle="1" w:styleId="H1subbulletnumberChar">
    <w:name w:val="H1 sub bullet/number Char"/>
    <w:basedOn w:val="H1BulletedbodytextChar"/>
    <w:link w:val="H1subbulletnumber"/>
    <w:uiPriority w:val="7"/>
    <w:rsid w:val="00716502"/>
    <w:rPr>
      <w:rFonts w:eastAsia="Avenir Next"/>
      <w:color w:val="003751"/>
      <w:lang w:val="en-US"/>
    </w:rPr>
  </w:style>
  <w:style w:type="paragraph" w:customStyle="1" w:styleId="H3subbulletnumber">
    <w:name w:val="H3 sub bullet/number"/>
    <w:basedOn w:val="H3Bulletedbodytext"/>
    <w:link w:val="H3subbulletnumberChar"/>
    <w:uiPriority w:val="11"/>
    <w:qFormat/>
    <w:rsid w:val="008F58F5"/>
    <w:pPr>
      <w:numPr>
        <w:numId w:val="12"/>
      </w:numPr>
      <w:ind w:left="1429" w:hanging="357"/>
    </w:pPr>
  </w:style>
  <w:style w:type="character" w:customStyle="1" w:styleId="H3subbulletnumberChar">
    <w:name w:val="H3 sub bullet/number Char"/>
    <w:basedOn w:val="H3BulletedbodytextChar"/>
    <w:link w:val="H3subbulletnumber"/>
    <w:uiPriority w:val="11"/>
    <w:rsid w:val="008F58F5"/>
    <w:rPr>
      <w:rFonts w:eastAsia="Avenir Next"/>
      <w:color w:val="003751"/>
      <w:lang w:val="en-US"/>
    </w:rPr>
  </w:style>
  <w:style w:type="paragraph" w:customStyle="1" w:styleId="H4subbulletnumber">
    <w:name w:val="H4 sub bullet/number"/>
    <w:basedOn w:val="H4Bulletedbodytext"/>
    <w:link w:val="H4subbulletnumberChar"/>
    <w:uiPriority w:val="13"/>
    <w:qFormat/>
    <w:rsid w:val="008F58F5"/>
    <w:pPr>
      <w:numPr>
        <w:numId w:val="13"/>
      </w:numPr>
      <w:ind w:left="1587" w:hanging="357"/>
    </w:pPr>
  </w:style>
  <w:style w:type="character" w:customStyle="1" w:styleId="H4subbulletnumberChar">
    <w:name w:val="H4 sub bullet/number Char"/>
    <w:basedOn w:val="H4BulletedbodytextChar"/>
    <w:link w:val="H4subbulletnumber"/>
    <w:uiPriority w:val="13"/>
    <w:rsid w:val="008F58F5"/>
    <w:rPr>
      <w:rFonts w:eastAsia="Avenir Next"/>
      <w:color w:val="003751"/>
      <w:lang w:val="en-US"/>
    </w:rPr>
  </w:style>
  <w:style w:type="paragraph" w:styleId="NormalWeb">
    <w:name w:val="Normal (Web)"/>
    <w:basedOn w:val="Normal"/>
    <w:uiPriority w:val="99"/>
    <w:semiHidden/>
    <w:unhideWhenUsed/>
    <w:locked/>
    <w:rsid w:val="00085D55"/>
    <w:rPr>
      <w:rFonts w:ascii="Times New Roman" w:hAnsi="Times New Roman" w:cs="Times New Roman"/>
      <w:sz w:val="24"/>
      <w:szCs w:val="24"/>
    </w:rPr>
  </w:style>
  <w:style w:type="character" w:styleId="PageNumber">
    <w:name w:val="page number"/>
    <w:basedOn w:val="DefaultParagraphFont"/>
    <w:uiPriority w:val="99"/>
    <w:unhideWhenUsed/>
    <w:rsid w:val="00AA64B5"/>
  </w:style>
  <w:style w:type="paragraph" w:styleId="BalloonText">
    <w:name w:val="Balloon Text"/>
    <w:basedOn w:val="Normal"/>
    <w:link w:val="BalloonTextChar"/>
    <w:uiPriority w:val="99"/>
    <w:semiHidden/>
    <w:unhideWhenUsed/>
    <w:locked/>
    <w:rsid w:val="00AA64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4B5"/>
    <w:rPr>
      <w:rFonts w:ascii="Segoe UI" w:hAnsi="Segoe UI" w:cs="Segoe UI"/>
      <w:sz w:val="18"/>
      <w:szCs w:val="18"/>
    </w:rPr>
  </w:style>
  <w:style w:type="paragraph" w:styleId="NoSpacing">
    <w:name w:val="No Spacing"/>
    <w:uiPriority w:val="21"/>
    <w:locked/>
    <w:rsid w:val="00AA64B5"/>
    <w:pPr>
      <w:spacing w:after="0" w:line="240" w:lineRule="auto"/>
    </w:pPr>
  </w:style>
  <w:style w:type="paragraph" w:styleId="Caption">
    <w:name w:val="caption"/>
    <w:basedOn w:val="Normal"/>
    <w:next w:val="Normal"/>
    <w:uiPriority w:val="35"/>
    <w:semiHidden/>
    <w:unhideWhenUsed/>
    <w:qFormat/>
    <w:locked/>
    <w:rsid w:val="00AA64B5"/>
    <w:pPr>
      <w:spacing w:after="200" w:line="240" w:lineRule="auto"/>
    </w:pPr>
    <w:rPr>
      <w:i/>
      <w:iCs/>
      <w:color w:val="44546A" w:themeColor="text2"/>
      <w:sz w:val="18"/>
      <w:szCs w:val="18"/>
    </w:rPr>
  </w:style>
  <w:style w:type="paragraph" w:styleId="BodyTextIndent">
    <w:name w:val="Body Text Indent"/>
    <w:basedOn w:val="Normal"/>
    <w:link w:val="BodyTextIndentChar"/>
    <w:uiPriority w:val="99"/>
    <w:semiHidden/>
    <w:unhideWhenUsed/>
    <w:locked/>
    <w:rsid w:val="00AA64B5"/>
    <w:pPr>
      <w:spacing w:after="120"/>
      <w:ind w:left="283"/>
    </w:pPr>
  </w:style>
  <w:style w:type="character" w:customStyle="1" w:styleId="BodyTextIndentChar">
    <w:name w:val="Body Text Indent Char"/>
    <w:basedOn w:val="DefaultParagraphFont"/>
    <w:link w:val="BodyTextIndent"/>
    <w:uiPriority w:val="99"/>
    <w:semiHidden/>
    <w:rsid w:val="00AA64B5"/>
  </w:style>
  <w:style w:type="character" w:styleId="SubtleEmphasis">
    <w:name w:val="Subtle Emphasis"/>
    <w:basedOn w:val="DefaultParagraphFont"/>
    <w:uiPriority w:val="21"/>
    <w:locked/>
    <w:rsid w:val="00AA64B5"/>
    <w:rPr>
      <w:i/>
      <w:iCs/>
      <w:color w:val="404040" w:themeColor="text1" w:themeTint="BF"/>
    </w:rPr>
  </w:style>
  <w:style w:type="paragraph" w:styleId="TOC4">
    <w:name w:val="toc 4"/>
    <w:basedOn w:val="Normal"/>
    <w:next w:val="Normal"/>
    <w:autoRedefine/>
    <w:uiPriority w:val="39"/>
    <w:rsid w:val="00AA64B5"/>
    <w:pPr>
      <w:spacing w:line="240" w:lineRule="auto"/>
      <w:ind w:left="600"/>
    </w:pPr>
    <w:rPr>
      <w:rFonts w:ascii="Times New Roman" w:eastAsia="SimSun" w:hAnsi="Times New Roman" w:cs="Times New Roman"/>
      <w:szCs w:val="21"/>
    </w:rPr>
  </w:style>
  <w:style w:type="paragraph" w:styleId="TOC5">
    <w:name w:val="toc 5"/>
    <w:basedOn w:val="Normal"/>
    <w:next w:val="Normal"/>
    <w:autoRedefine/>
    <w:uiPriority w:val="39"/>
    <w:rsid w:val="00AA64B5"/>
    <w:pPr>
      <w:spacing w:line="240" w:lineRule="auto"/>
      <w:ind w:left="800"/>
    </w:pPr>
    <w:rPr>
      <w:rFonts w:ascii="Times New Roman" w:eastAsia="SimSun" w:hAnsi="Times New Roman" w:cs="Times New Roman"/>
      <w:szCs w:val="21"/>
    </w:rPr>
  </w:style>
  <w:style w:type="paragraph" w:styleId="TOC7">
    <w:name w:val="toc 7"/>
    <w:basedOn w:val="Normal"/>
    <w:next w:val="Normal"/>
    <w:autoRedefine/>
    <w:uiPriority w:val="39"/>
    <w:rsid w:val="00AA64B5"/>
    <w:pPr>
      <w:spacing w:line="240" w:lineRule="auto"/>
      <w:ind w:left="1200"/>
    </w:pPr>
    <w:rPr>
      <w:rFonts w:ascii="Times New Roman" w:eastAsia="SimSun" w:hAnsi="Times New Roman" w:cs="Times New Roman"/>
      <w:szCs w:val="21"/>
    </w:rPr>
  </w:style>
  <w:style w:type="paragraph" w:styleId="TOC8">
    <w:name w:val="toc 8"/>
    <w:basedOn w:val="Normal"/>
    <w:next w:val="Normal"/>
    <w:autoRedefine/>
    <w:uiPriority w:val="39"/>
    <w:semiHidden/>
    <w:unhideWhenUsed/>
    <w:locked/>
    <w:rsid w:val="00AA64B5"/>
    <w:pPr>
      <w:spacing w:after="100"/>
      <w:ind w:left="1400"/>
    </w:pPr>
  </w:style>
  <w:style w:type="paragraph" w:styleId="TOC9">
    <w:name w:val="toc 9"/>
    <w:basedOn w:val="Normal"/>
    <w:next w:val="Normal"/>
    <w:autoRedefine/>
    <w:uiPriority w:val="39"/>
    <w:semiHidden/>
    <w:unhideWhenUsed/>
    <w:locked/>
    <w:rsid w:val="00AA64B5"/>
    <w:pPr>
      <w:spacing w:after="100"/>
      <w:ind w:left="1600"/>
    </w:pPr>
  </w:style>
  <w:style w:type="paragraph" w:styleId="BodyTextIndent2">
    <w:name w:val="Body Text Indent 2"/>
    <w:basedOn w:val="Normal"/>
    <w:link w:val="BodyTextIndent2Char"/>
    <w:uiPriority w:val="99"/>
    <w:semiHidden/>
    <w:unhideWhenUsed/>
    <w:locked/>
    <w:rsid w:val="00AA64B5"/>
    <w:pPr>
      <w:spacing w:after="120" w:line="480" w:lineRule="auto"/>
      <w:ind w:left="283"/>
    </w:pPr>
  </w:style>
  <w:style w:type="character" w:customStyle="1" w:styleId="BodyTextIndent2Char">
    <w:name w:val="Body Text Indent 2 Char"/>
    <w:basedOn w:val="DefaultParagraphFont"/>
    <w:link w:val="BodyTextIndent2"/>
    <w:uiPriority w:val="99"/>
    <w:semiHidden/>
    <w:rsid w:val="00AA64B5"/>
  </w:style>
  <w:style w:type="paragraph" w:styleId="BodyTextIndent3">
    <w:name w:val="Body Text Indent 3"/>
    <w:basedOn w:val="Normal"/>
    <w:link w:val="BodyTextIndent3Char"/>
    <w:uiPriority w:val="99"/>
    <w:semiHidden/>
    <w:unhideWhenUsed/>
    <w:locked/>
    <w:rsid w:val="00AA64B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4B5"/>
    <w:rPr>
      <w:sz w:val="16"/>
      <w:szCs w:val="16"/>
    </w:rPr>
  </w:style>
  <w:style w:type="paragraph" w:styleId="DocumentMap">
    <w:name w:val="Document Map"/>
    <w:basedOn w:val="Normal"/>
    <w:link w:val="DocumentMapChar"/>
    <w:uiPriority w:val="99"/>
    <w:semiHidden/>
    <w:unhideWhenUsed/>
    <w:locked/>
    <w:rsid w:val="00AA64B5"/>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A64B5"/>
    <w:rPr>
      <w:rFonts w:ascii="Segoe UI" w:hAnsi="Segoe UI" w:cs="Segoe UI"/>
      <w:sz w:val="16"/>
      <w:szCs w:val="16"/>
    </w:rPr>
  </w:style>
  <w:style w:type="paragraph" w:styleId="FootnoteText">
    <w:name w:val="footnote text"/>
    <w:basedOn w:val="Normal"/>
    <w:link w:val="FootnoteTextChar"/>
    <w:uiPriority w:val="99"/>
    <w:semiHidden/>
    <w:unhideWhenUsed/>
    <w:locked/>
    <w:rsid w:val="00AA64B5"/>
    <w:pPr>
      <w:spacing w:line="240" w:lineRule="auto"/>
    </w:pPr>
  </w:style>
  <w:style w:type="character" w:customStyle="1" w:styleId="FootnoteTextChar">
    <w:name w:val="Footnote Text Char"/>
    <w:basedOn w:val="DefaultParagraphFont"/>
    <w:link w:val="FootnoteText"/>
    <w:uiPriority w:val="99"/>
    <w:semiHidden/>
    <w:rsid w:val="00AA64B5"/>
  </w:style>
  <w:style w:type="character" w:styleId="IntenseEmphasis">
    <w:name w:val="Intense Emphasis"/>
    <w:basedOn w:val="DefaultParagraphFont"/>
    <w:uiPriority w:val="21"/>
    <w:locked/>
    <w:rsid w:val="00AA64B5"/>
    <w:rPr>
      <w:i/>
      <w:iCs/>
      <w:color w:val="4472C4" w:themeColor="accent1"/>
    </w:rPr>
  </w:style>
  <w:style w:type="paragraph" w:styleId="IntenseQuote">
    <w:name w:val="Intense Quote"/>
    <w:basedOn w:val="Normal"/>
    <w:next w:val="Normal"/>
    <w:link w:val="IntenseQuoteChar"/>
    <w:uiPriority w:val="21"/>
    <w:locked/>
    <w:rsid w:val="00AA64B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21"/>
    <w:rsid w:val="00AA64B5"/>
    <w:rPr>
      <w:i/>
      <w:iCs/>
      <w:color w:val="4472C4" w:themeColor="accent1"/>
    </w:rPr>
  </w:style>
  <w:style w:type="paragraph" w:styleId="TableofFigures">
    <w:name w:val="table of figures"/>
    <w:basedOn w:val="Normal"/>
    <w:next w:val="Normal"/>
    <w:uiPriority w:val="99"/>
    <w:semiHidden/>
    <w:unhideWhenUsed/>
    <w:locked/>
    <w:rsid w:val="00AA64B5"/>
  </w:style>
  <w:style w:type="paragraph" w:styleId="z-BottomofForm">
    <w:name w:val="HTML Bottom of Form"/>
    <w:basedOn w:val="Normal"/>
    <w:next w:val="Normal"/>
    <w:link w:val="z-BottomofFormChar"/>
    <w:hidden/>
    <w:uiPriority w:val="99"/>
    <w:semiHidden/>
    <w:unhideWhenUsed/>
    <w:rsid w:val="00AA64B5"/>
    <w:pPr>
      <w:pBdr>
        <w:top w:val="single" w:sz="6" w:space="1" w:color="auto"/>
      </w:pBdr>
      <w:spacing w:line="240" w:lineRule="auto"/>
      <w:jc w:val="center"/>
    </w:pPr>
    <w:rPr>
      <w:rFonts w:ascii="Arial" w:eastAsia="SimSu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AA64B5"/>
    <w:rPr>
      <w:rFonts w:ascii="Arial" w:eastAsia="SimSun" w:hAnsi="Arial" w:cs="Arial"/>
      <w:vanish/>
      <w:sz w:val="16"/>
      <w:szCs w:val="16"/>
      <w:lang w:eastAsia="en-ZA"/>
    </w:rPr>
  </w:style>
  <w:style w:type="paragraph" w:styleId="PlainText">
    <w:name w:val="Plain Text"/>
    <w:basedOn w:val="Normal"/>
    <w:link w:val="PlainTextChar"/>
    <w:uiPriority w:val="99"/>
    <w:semiHidden/>
    <w:unhideWhenUsed/>
    <w:locked/>
    <w:rsid w:val="00AA64B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A64B5"/>
    <w:rPr>
      <w:rFonts w:ascii="Consolas" w:hAnsi="Consolas"/>
      <w:sz w:val="21"/>
      <w:szCs w:val="21"/>
    </w:rPr>
  </w:style>
  <w:style w:type="character" w:styleId="FollowedHyperlink">
    <w:name w:val="FollowedHyperlink"/>
    <w:basedOn w:val="DefaultParagraphFont"/>
    <w:uiPriority w:val="99"/>
    <w:semiHidden/>
    <w:unhideWhenUsed/>
    <w:locked/>
    <w:rsid w:val="00AA64B5"/>
    <w:rPr>
      <w:color w:val="954F72" w:themeColor="followedHyperlink"/>
      <w:u w:val="single"/>
    </w:rPr>
  </w:style>
  <w:style w:type="character" w:styleId="UnresolvedMention">
    <w:name w:val="Unresolved Mention"/>
    <w:basedOn w:val="DefaultParagraphFont"/>
    <w:uiPriority w:val="99"/>
    <w:semiHidden/>
    <w:unhideWhenUsed/>
    <w:rsid w:val="00AA6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sv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tmercury.co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34d3b9-9217-4362-85f7-8c313d67c978">
      <Terms xmlns="http://schemas.microsoft.com/office/infopath/2007/PartnerControls"/>
    </lcf76f155ced4ddcb4097134ff3c332f>
    <TaxCatchAll xmlns="04ec3983-fe3f-4ddd-9084-4fc6aced2fdc" xsi:nil="true"/>
    <SharedWithUsers xmlns="04ec3983-fe3f-4ddd-9084-4fc6aced2fdc">
      <UserInfo>
        <DisplayName/>
        <AccountId xsi:nil="true"/>
        <AccountType/>
      </UserInfo>
    </SharedWithUsers>
    <MediaLengthInSeconds xmlns="bb34d3b9-9217-4362-85f7-8c313d67c978"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15CEF36374D4048B37A0471A52AC219" ma:contentTypeVersion="14" ma:contentTypeDescription="Create a new document." ma:contentTypeScope="" ma:versionID="bf3e97db8f439ee1bd4cf09e090233f0">
  <xsd:schema xmlns:xsd="http://www.w3.org/2001/XMLSchema" xmlns:xs="http://www.w3.org/2001/XMLSchema" xmlns:p="http://schemas.microsoft.com/office/2006/metadata/properties" xmlns:ns2="bb34d3b9-9217-4362-85f7-8c313d67c978" xmlns:ns3="04ec3983-fe3f-4ddd-9084-4fc6aced2fdc" targetNamespace="http://schemas.microsoft.com/office/2006/metadata/properties" ma:root="true" ma:fieldsID="47a8d5a494dd209ee43d8c20086f4b9e" ns2:_="" ns3:_="">
    <xsd:import namespace="bb34d3b9-9217-4362-85f7-8c313d67c978"/>
    <xsd:import namespace="04ec3983-fe3f-4ddd-9084-4fc6aced2f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4d3b9-9217-4362-85f7-8c313d67c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378d6c-5e41-4758-8425-d3a67bb517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ec3983-fe3f-4ddd-9084-4fc6aced2f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e3434d3-88a1-4a3a-8d56-dfecaef43414}" ma:internalName="TaxCatchAll" ma:showField="CatchAllData" ma:web="04ec3983-fe3f-4ddd-9084-4fc6aced2fd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863A03-F9CA-4FA5-9A01-95CCDBA0D108}">
  <ds:schemaRefs>
    <ds:schemaRef ds:uri="http://schemas.microsoft.com/office/2006/metadata/properties"/>
    <ds:schemaRef ds:uri="http://schemas.microsoft.com/office/infopath/2007/PartnerControls"/>
    <ds:schemaRef ds:uri="bb34d3b9-9217-4362-85f7-8c313d67c978"/>
    <ds:schemaRef ds:uri="04ec3983-fe3f-4ddd-9084-4fc6aced2fdc"/>
  </ds:schemaRefs>
</ds:datastoreItem>
</file>

<file path=customXml/itemProps2.xml><?xml version="1.0" encoding="utf-8"?>
<ds:datastoreItem xmlns:ds="http://schemas.openxmlformats.org/officeDocument/2006/customXml" ds:itemID="{06AA0C61-53B1-468E-8332-2FE6D9882721}">
  <ds:schemaRefs>
    <ds:schemaRef ds:uri="http://schemas.openxmlformats.org/officeDocument/2006/bibliography"/>
  </ds:schemaRefs>
</ds:datastoreItem>
</file>

<file path=customXml/itemProps3.xml><?xml version="1.0" encoding="utf-8"?>
<ds:datastoreItem xmlns:ds="http://schemas.openxmlformats.org/officeDocument/2006/customXml" ds:itemID="{DB1BDB0E-B1AE-4072-80A9-DFEA732EA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34d3b9-9217-4362-85f7-8c313d67c978"/>
    <ds:schemaRef ds:uri="04ec3983-fe3f-4ddd-9084-4fc6aced2f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0DB7A2-0129-46E6-A30A-876D61ADA8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Shiria Lubbe</dc:creator>
  <cp:keywords/>
  <dc:description/>
  <cp:lastModifiedBy>Warren Capazorio</cp:lastModifiedBy>
  <cp:revision>2</cp:revision>
  <cp:lastPrinted>2024-05-28T11:39:00Z</cp:lastPrinted>
  <dcterms:created xsi:type="dcterms:W3CDTF">2024-09-23T09:10:00Z</dcterms:created>
  <dcterms:modified xsi:type="dcterms:W3CDTF">2024-09-23T09:10:00Z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0x010100D15CEF36374D4048B37A0471A52AC219</vt:lpwstr>
  </property>
  <property fmtid="{D5CDD505-2E9C-101B-9397-08002B2CF9AE}" pid="3" name="Order">
    <vt:r8>2342100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