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drawing>
          <wp:anchor allowOverlap="1" behindDoc="1" distB="0" distT="0" distL="0" distR="0" hidden="0" layoutInCell="1" locked="0" relativeHeight="0" simplePos="0">
            <wp:simplePos x="0" y="0"/>
            <wp:positionH relativeFrom="margin">
              <wp:posOffset>4090670</wp:posOffset>
            </wp:positionH>
            <wp:positionV relativeFrom="margin">
              <wp:posOffset>-337184</wp:posOffset>
            </wp:positionV>
            <wp:extent cx="1905000" cy="892810"/>
            <wp:effectExtent b="0" l="0" r="0" t="0"/>
            <wp:wrapNone/>
            <wp:docPr id="186358572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905000" cy="89281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anchor allowOverlap="1" behindDoc="1" distB="0" distT="0" distL="0" distR="0" hidden="0" layoutInCell="1" locked="0" relativeHeight="0" simplePos="0">
            <wp:simplePos x="0" y="0"/>
            <wp:positionH relativeFrom="page">
              <wp:posOffset>0</wp:posOffset>
            </wp:positionH>
            <wp:positionV relativeFrom="page">
              <wp:posOffset>-28574</wp:posOffset>
            </wp:positionV>
            <wp:extent cx="7555865" cy="10739120"/>
            <wp:effectExtent b="0" l="0" r="0" t="0"/>
            <wp:wrapNone/>
            <wp:docPr descr="A blue and white background&#10;&#10;Description automatically generated" id="1863585727" name="image6.jpg"/>
            <a:graphic>
              <a:graphicData uri="http://schemas.openxmlformats.org/drawingml/2006/picture">
                <pic:pic>
                  <pic:nvPicPr>
                    <pic:cNvPr descr="A blue and white background&#10;&#10;Description automatically generated" id="0" name="image6.jpg"/>
                    <pic:cNvPicPr preferRelativeResize="0"/>
                  </pic:nvPicPr>
                  <pic:blipFill>
                    <a:blip r:embed="rId8"/>
                    <a:srcRect b="0" l="0" r="0" t="0"/>
                    <a:stretch>
                      <a:fillRect/>
                    </a:stretch>
                  </pic:blipFill>
                  <pic:spPr>
                    <a:xfrm>
                      <a:off x="0" y="0"/>
                      <a:ext cx="7555865" cy="10739120"/>
                    </a:xfrm>
                    <a:prstGeom prst="rect"/>
                    <a:ln/>
                  </pic:spPr>
                </pic:pic>
              </a:graphicData>
            </a:graphic>
          </wp:anchor>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241300</wp:posOffset>
                </wp:positionH>
                <wp:positionV relativeFrom="paragraph">
                  <wp:posOffset>299720</wp:posOffset>
                </wp:positionV>
                <wp:extent cx="5353050" cy="1414145"/>
                <wp:effectExtent b="0" l="0" r="0" t="0"/>
                <wp:wrapSquare wrapText="bothSides" distB="45720" distT="45720" distL="114300" distR="114300"/>
                <wp:docPr id="1863585726" name=""/>
                <a:graphic>
                  <a:graphicData uri="http://schemas.microsoft.com/office/word/2010/wordprocessingShape">
                    <wps:wsp>
                      <wps:cNvSpPr/>
                      <wps:cNvPr id="3" name="Shape 3"/>
                      <wps:spPr>
                        <a:xfrm>
                          <a:off x="2674238" y="3077690"/>
                          <a:ext cx="5343525" cy="1404620"/>
                        </a:xfrm>
                        <a:prstGeom prst="rect">
                          <a:avLst/>
                        </a:prstGeom>
                        <a:noFill/>
                        <a:ln>
                          <a:noFill/>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1"/>
                                <w:i w:val="0"/>
                                <w:smallCaps w:val="0"/>
                                <w:strike w:val="0"/>
                                <w:color w:val="007ac2"/>
                                <w:sz w:val="48"/>
                                <w:vertAlign w:val="baseline"/>
                              </w:rPr>
                              <w:t xml:space="preserve">PayShap by Mercury</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1"/>
                                <w:i w:val="0"/>
                                <w:smallCaps w:val="0"/>
                                <w:strike w:val="0"/>
                                <w:color w:val="007ac2"/>
                                <w:sz w:val="48"/>
                                <w:vertAlign w:val="baseline"/>
                              </w:rPr>
                            </w:r>
                            <w:r w:rsidDel="00000000" w:rsidR="00000000" w:rsidRPr="00000000">
                              <w:rPr>
                                <w:rFonts w:ascii="Arial" w:cs="Arial" w:eastAsia="Arial" w:hAnsi="Arial"/>
                                <w:b w:val="1"/>
                                <w:i w:val="0"/>
                                <w:smallCaps w:val="0"/>
                                <w:strike w:val="0"/>
                                <w:color w:val="007ac2"/>
                                <w:sz w:val="48"/>
                                <w:vertAlign w:val="baseline"/>
                              </w:rPr>
                              <w:t xml:space="preserve">Business requirement specification</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241300</wp:posOffset>
                </wp:positionH>
                <wp:positionV relativeFrom="paragraph">
                  <wp:posOffset>299720</wp:posOffset>
                </wp:positionV>
                <wp:extent cx="5353050" cy="1414145"/>
                <wp:effectExtent b="0" l="0" r="0" t="0"/>
                <wp:wrapSquare wrapText="bothSides" distB="45720" distT="45720" distL="114300" distR="114300"/>
                <wp:docPr id="1863585726"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5353050" cy="1414145"/>
                        </a:xfrm>
                        <a:prstGeom prst="rect"/>
                        <a:ln/>
                      </pic:spPr>
                    </pic:pic>
                  </a:graphicData>
                </a:graphic>
              </wp:anchor>
            </w:drawing>
          </mc:Fallback>
        </mc:AlternateConten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Avenir" w:cs="Avenir" w:eastAsia="Avenir" w:hAnsi="Avenir"/>
          <w:b w:val="1"/>
          <w:i w:val="0"/>
          <w:smallCaps w:val="0"/>
          <w:strike w:val="0"/>
          <w:color w:val="003751"/>
          <w:sz w:val="28"/>
          <w:szCs w:val="28"/>
          <w:u w:val="none"/>
          <w:shd w:fill="auto" w:val="clear"/>
          <w:vertAlign w:val="baseline"/>
        </w:rPr>
      </w:pPr>
      <w:r w:rsidDel="00000000" w:rsidR="00000000" w:rsidRPr="00000000">
        <w:br w:type="page"/>
      </w:r>
      <w:r w:rsidDel="00000000" w:rsidR="00000000" w:rsidRPr="00000000">
        <w:rPr>
          <w:rFonts w:ascii="Avenir" w:cs="Avenir" w:eastAsia="Avenir" w:hAnsi="Avenir"/>
          <w:b w:val="1"/>
          <w:i w:val="0"/>
          <w:smallCaps w:val="0"/>
          <w:strike w:val="0"/>
          <w:color w:val="003751"/>
          <w:sz w:val="28"/>
          <w:szCs w:val="28"/>
          <w:u w:val="none"/>
          <w:shd w:fill="auto" w:val="clear"/>
          <w:vertAlign w:val="baseline"/>
          <w:rtl w:val="0"/>
        </w:rPr>
        <w:t xml:space="preserve">Table of Contents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-419099</wp:posOffset>
                </wp:positionH>
                <wp:positionV relativeFrom="paragraph">
                  <wp:posOffset>4102100</wp:posOffset>
                </wp:positionV>
                <wp:extent cx="6422390" cy="813435"/>
                <wp:effectExtent b="0" l="0" r="0" t="0"/>
                <wp:wrapNone/>
                <wp:docPr id="1863585725" name=""/>
                <a:graphic>
                  <a:graphicData uri="http://schemas.microsoft.com/office/word/2010/wordprocessingShape">
                    <wps:wsp>
                      <wps:cNvSpPr/>
                      <wps:cNvPr id="2" name="Shape 2"/>
                      <wps:spPr>
                        <a:xfrm>
                          <a:off x="2139568" y="3378045"/>
                          <a:ext cx="6412865" cy="80391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2f2f2"/>
                                <w:sz w:val="24"/>
                                <w:vertAlign w:val="baseline"/>
                              </w:rPr>
                              <w:t xml:space="preserve">Confidentiality Notice: This document contains private information about Mercury (Pty) Ltd. You can't copy, reproduce, or share its product details, intellectual property, or design methods with anyone else unless you have our written consent.</w:t>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-419099</wp:posOffset>
                </wp:positionH>
                <wp:positionV relativeFrom="paragraph">
                  <wp:posOffset>4102100</wp:posOffset>
                </wp:positionV>
                <wp:extent cx="6422390" cy="813435"/>
                <wp:effectExtent b="0" l="0" r="0" t="0"/>
                <wp:wrapNone/>
                <wp:docPr id="1863585725"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6422390" cy="813435"/>
                        </a:xfrm>
                        <a:prstGeom prst="rect"/>
                        <a:ln/>
                      </pic:spPr>
                    </pic:pic>
                  </a:graphicData>
                </a:graphic>
              </wp:anchor>
            </w:drawing>
          </mc:Fallback>
        </mc:AlternateContent>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360" w:right="0" w:hanging="360"/>
        <w:jc w:val="left"/>
        <w:rPr>
          <w:rFonts w:ascii="Calibri" w:cs="Calibri" w:eastAsia="Calibri" w:hAnsi="Calibri"/>
          <w:b w:val="0"/>
          <w:i w:val="0"/>
          <w:smallCaps w:val="0"/>
          <w:strike w:val="0"/>
          <w:color w:val="2f5496"/>
          <w:sz w:val="28"/>
          <w:szCs w:val="28"/>
          <w:u w:val="none"/>
          <w:shd w:fill="auto" w:val="clear"/>
          <w:vertAlign w:val="baseline"/>
        </w:rPr>
      </w:pPr>
      <w:r w:rsidDel="00000000" w:rsidR="00000000" w:rsidRPr="00000000">
        <w:rPr>
          <w:rtl w:val="0"/>
        </w:rPr>
      </w:r>
    </w:p>
    <w:sdt>
      <w:sdtPr>
        <w:id w:val="425927946"/>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016"/>
            </w:tabs>
            <w:spacing w:after="10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wdpjzn6x4kt6">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w:t>
            </w:r>
          </w:hyperlink>
          <w:hyperlink w:anchor="_heading=h.wdpjzn6x4kt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_heading=h.wdpjzn6x4kt6 \h </w:instrText>
            <w:fldChar w:fldCharType="separate"/>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Business Requirement Specification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16"/>
            </w:tabs>
            <w:spacing w:after="100" w:before="0" w:line="36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wg4pe7f1bzcd">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1.1)</w:t>
            </w:r>
          </w:hyperlink>
          <w:hyperlink w:anchor="_heading=h.wg4pe7f1bzc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_heading=h.wg4pe7f1bzcd \h </w:instrText>
            <w:fldChar w:fldCharType="separate"/>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Sequence Diagram</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16"/>
            </w:tabs>
            <w:spacing w:after="100" w:before="0" w:line="36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8ud1odnmwhze">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1.2)</w:t>
            </w:r>
          </w:hyperlink>
          <w:hyperlink w:anchor="_heading=h.8ud1odnmwhz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_heading=h.8ud1odnmwhze \h </w:instrText>
            <w:fldChar w:fldCharType="separate"/>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User Story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16"/>
            </w:tabs>
            <w:spacing w:after="100" w:before="0" w:line="36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g8atxneevsvg">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1.3)</w:t>
            </w:r>
          </w:hyperlink>
          <w:hyperlink w:anchor="_heading=h.g8atxneevsv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_heading=h.g8atxneevsvg \h </w:instrText>
            <w:fldChar w:fldCharType="separate"/>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Technical specifications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Avenir" w:cs="Avenir" w:eastAsia="Avenir" w:hAnsi="Avenir"/>
          <w:b w:val="1"/>
          <w:i w:val="0"/>
          <w:smallCaps w:val="0"/>
          <w:strike w:val="0"/>
          <w:color w:val="00375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Avenir" w:cs="Avenir" w:eastAsia="Avenir" w:hAnsi="Avenir"/>
          <w:b w:val="1"/>
          <w:i w:val="0"/>
          <w:smallCaps w:val="0"/>
          <w:strike w:val="0"/>
          <w:color w:val="00375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spacing w:after="160" w:line="259" w:lineRule="auto"/>
        <w:rPr>
          <w:b w:val="1"/>
          <w:color w:val="00375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numPr>
          <w:ilvl w:val="0"/>
          <w:numId w:val="1"/>
        </w:numPr>
        <w:ind w:left="360" w:hanging="360"/>
        <w:rPr/>
      </w:pPr>
      <w:bookmarkStart w:colFirst="0" w:colLast="0" w:name="_heading=h.wdpjzn6x4kt6" w:id="0"/>
      <w:bookmarkEnd w:id="0"/>
      <w:r w:rsidDel="00000000" w:rsidR="00000000" w:rsidRPr="00000000">
        <w:rPr>
          <w:rtl w:val="0"/>
        </w:rPr>
        <w:t xml:space="preserve">Business Requirement Specification</w:t>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85" w:right="0" w:hanging="360"/>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Mercury will open a Sasfin business transactional account, funded by Mercury Client, from which the payments will be processed. Mercury will provide Mercury Client with a monthly, reconciled, statement. </w:t>
      </w:r>
    </w:p>
    <w:p w:rsidR="00000000" w:rsidDel="00000000" w:rsidP="00000000" w:rsidRDefault="00000000" w:rsidRPr="00000000" w14:paraId="000000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85" w:right="0" w:hanging="360"/>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With the understanding that Mercury Client already has the agent’s (payee) banking details, and to fast track a 2023 entry into the market, Mercury will provide Mercury Client with a minimum viable product of pay-by-account instant payments.   </w:t>
      </w:r>
    </w:p>
    <w:p w:rsidR="00000000" w:rsidDel="00000000" w:rsidP="00000000" w:rsidRDefault="00000000" w:rsidRPr="00000000" w14:paraId="000000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85" w:right="0" w:hanging="360"/>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Pay-by-proxy requires all payees to be registered for PayShap. To prevent inconveniencing your agents, this option will not be included in the MVP but will be made available in a next phase.</w:t>
      </w:r>
    </w:p>
    <w:p w:rsidR="00000000" w:rsidDel="00000000" w:rsidP="00000000" w:rsidRDefault="00000000" w:rsidRPr="00000000" w14:paraId="0000001D">
      <w:pPr>
        <w:pStyle w:val="Heading2"/>
        <w:numPr>
          <w:ilvl w:val="1"/>
          <w:numId w:val="1"/>
        </w:numPr>
        <w:ind w:left="576" w:hanging="576"/>
        <w:rPr/>
      </w:pPr>
      <w:bookmarkStart w:colFirst="0" w:colLast="0" w:name="_heading=h.wg4pe7f1bzcd" w:id="1"/>
      <w:bookmarkEnd w:id="1"/>
      <w:r w:rsidDel="00000000" w:rsidR="00000000" w:rsidRPr="00000000">
        <w:rPr>
          <w:rtl w:val="0"/>
        </w:rPr>
        <w:t xml:space="preserve">Sequence Diagram</w:t>
      </w:r>
    </w:p>
    <w:p w:rsidR="00000000" w:rsidDel="00000000" w:rsidP="00000000" w:rsidRDefault="00000000" w:rsidRPr="00000000" w14:paraId="0000001E">
      <w:pPr>
        <w:rPr/>
      </w:pPr>
      <w:r w:rsidDel="00000000" w:rsidR="00000000" w:rsidRPr="00000000">
        <w:rPr/>
        <w:drawing>
          <wp:inline distB="0" distT="0" distL="0" distR="0">
            <wp:extent cx="5731510" cy="1929109"/>
            <wp:effectExtent b="0" l="0" r="0" t="0"/>
            <wp:docPr descr="A screenshot of a computer&#10;&#10;Description automatically generated" id="1863585729" name="image4.png"/>
            <a:graphic>
              <a:graphicData uri="http://schemas.openxmlformats.org/drawingml/2006/picture">
                <pic:pic>
                  <pic:nvPicPr>
                    <pic:cNvPr descr="A screenshot of a computer&#10;&#10;Description automatically generated" id="0" name="image4.png"/>
                    <pic:cNvPicPr preferRelativeResize="0"/>
                  </pic:nvPicPr>
                  <pic:blipFill>
                    <a:blip r:embed="rId10"/>
                    <a:srcRect b="0" l="0" r="0" t="0"/>
                    <a:stretch>
                      <a:fillRect/>
                    </a:stretch>
                  </pic:blipFill>
                  <pic:spPr>
                    <a:xfrm>
                      <a:off x="0" y="0"/>
                      <a:ext cx="5731510" cy="1929109"/>
                    </a:xfrm>
                    <a:prstGeom prst="rect"/>
                    <a:ln/>
                  </pic:spPr>
                </pic:pic>
              </a:graphicData>
            </a:graphic>
          </wp:inline>
        </w:drawing>
      </w:r>
      <w:r w:rsidDel="00000000" w:rsidR="00000000" w:rsidRPr="00000000">
        <w:rPr/>
        <w:drawing>
          <wp:inline distB="0" distT="0" distL="0" distR="0">
            <wp:extent cx="5731510" cy="2523733"/>
            <wp:effectExtent b="0" l="0" r="0" t="0"/>
            <wp:docPr descr="A white sheet of paper with black text&#10;&#10;Description automatically generated" id="1863585731" name="image8.png"/>
            <a:graphic>
              <a:graphicData uri="http://schemas.openxmlformats.org/drawingml/2006/picture">
                <pic:pic>
                  <pic:nvPicPr>
                    <pic:cNvPr descr="A white sheet of paper with black text&#10;&#10;Description automatically generated" id="0" name="image8.png"/>
                    <pic:cNvPicPr preferRelativeResize="0"/>
                  </pic:nvPicPr>
                  <pic:blipFill>
                    <a:blip r:embed="rId11"/>
                    <a:srcRect b="0" l="0" r="0" t="0"/>
                    <a:stretch>
                      <a:fillRect/>
                    </a:stretch>
                  </pic:blipFill>
                  <pic:spPr>
                    <a:xfrm>
                      <a:off x="0" y="0"/>
                      <a:ext cx="5731510" cy="2523733"/>
                    </a:xfrm>
                    <a:prstGeom prst="rect"/>
                    <a:ln/>
                  </pic:spPr>
                </pic:pic>
              </a:graphicData>
            </a:graphic>
          </wp:inline>
        </w:drawing>
      </w:r>
      <w:r w:rsidDel="00000000" w:rsidR="00000000" w:rsidRPr="00000000">
        <w:rPr/>
        <w:drawing>
          <wp:inline distB="0" distT="0" distL="0" distR="0">
            <wp:extent cx="5731510" cy="598041"/>
            <wp:effectExtent b="0" l="0" r="0" t="0"/>
            <wp:docPr id="186358573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510" cy="598041"/>
                    </a:xfrm>
                    <a:prstGeom prst="rect"/>
                    <a:ln/>
                  </pic:spPr>
                </pic:pic>
              </a:graphicData>
            </a:graphic>
          </wp:inline>
        </w:drawing>
      </w:r>
      <w:r w:rsidDel="00000000" w:rsidR="00000000" w:rsidRPr="00000000">
        <w:rPr/>
        <w:drawing>
          <wp:inline distB="0" distT="0" distL="0" distR="0">
            <wp:extent cx="5731510" cy="1072487"/>
            <wp:effectExtent b="0" l="0" r="0" t="0"/>
            <wp:docPr descr="A white sheet of paper with black text and arrows&#10;&#10;Description automatically generated" id="1863585733" name="image2.png"/>
            <a:graphic>
              <a:graphicData uri="http://schemas.openxmlformats.org/drawingml/2006/picture">
                <pic:pic>
                  <pic:nvPicPr>
                    <pic:cNvPr descr="A white sheet of paper with black text and arrows&#10;&#10;Description automatically generated" id="0" name="image2.png"/>
                    <pic:cNvPicPr preferRelativeResize="0"/>
                  </pic:nvPicPr>
                  <pic:blipFill>
                    <a:blip r:embed="rId13"/>
                    <a:srcRect b="0" l="0" r="0" t="0"/>
                    <a:stretch>
                      <a:fillRect/>
                    </a:stretch>
                  </pic:blipFill>
                  <pic:spPr>
                    <a:xfrm>
                      <a:off x="0" y="0"/>
                      <a:ext cx="5731510" cy="1072487"/>
                    </a:xfrm>
                    <a:prstGeom prst="rect"/>
                    <a:ln/>
                  </pic:spPr>
                </pic:pic>
              </a:graphicData>
            </a:graphic>
          </wp:inline>
        </w:drawing>
      </w:r>
      <w:r w:rsidDel="00000000" w:rsidR="00000000" w:rsidRPr="00000000">
        <w:rPr/>
        <w:drawing>
          <wp:inline distB="0" distT="0" distL="0" distR="0">
            <wp:extent cx="5731510" cy="2445133"/>
            <wp:effectExtent b="0" l="0" r="0" t="0"/>
            <wp:docPr descr="A screenshot of a computer&#10;&#10;Description automatically generated" id="1863585732" name="image7.png"/>
            <a:graphic>
              <a:graphicData uri="http://schemas.openxmlformats.org/drawingml/2006/picture">
                <pic:pic>
                  <pic:nvPicPr>
                    <pic:cNvPr descr="A screenshot of a computer&#10;&#10;Description automatically generated" id="0" name="image7.png"/>
                    <pic:cNvPicPr preferRelativeResize="0"/>
                  </pic:nvPicPr>
                  <pic:blipFill>
                    <a:blip r:embed="rId14"/>
                    <a:srcRect b="0" l="0" r="0" t="0"/>
                    <a:stretch>
                      <a:fillRect/>
                    </a:stretch>
                  </pic:blipFill>
                  <pic:spPr>
                    <a:xfrm>
                      <a:off x="0" y="0"/>
                      <a:ext cx="5731510" cy="2445133"/>
                    </a:xfrm>
                    <a:prstGeom prst="rect"/>
                    <a:ln/>
                  </pic:spPr>
                </pic:pic>
              </a:graphicData>
            </a:graphic>
          </wp:inline>
        </w:drawing>
      </w:r>
      <w:r w:rsidDel="00000000" w:rsidR="00000000" w:rsidRPr="00000000">
        <w:rPr/>
        <w:drawing>
          <wp:inline distB="0" distT="0" distL="0" distR="0">
            <wp:extent cx="5731510" cy="2656441"/>
            <wp:effectExtent b="0" l="0" r="0" t="0"/>
            <wp:docPr descr="A screenshot of a computer&#10;&#10;Description automatically generated" id="1863585735" name="image3.png"/>
            <a:graphic>
              <a:graphicData uri="http://schemas.openxmlformats.org/drawingml/2006/picture">
                <pic:pic>
                  <pic:nvPicPr>
                    <pic:cNvPr descr="A screenshot of a computer&#10;&#10;Description automatically generated" id="0" name="image3.png"/>
                    <pic:cNvPicPr preferRelativeResize="0"/>
                  </pic:nvPicPr>
                  <pic:blipFill>
                    <a:blip r:embed="rId15"/>
                    <a:srcRect b="0" l="0" r="0" t="0"/>
                    <a:stretch>
                      <a:fillRect/>
                    </a:stretch>
                  </pic:blipFill>
                  <pic:spPr>
                    <a:xfrm>
                      <a:off x="0" y="0"/>
                      <a:ext cx="5731510" cy="2656441"/>
                    </a:xfrm>
                    <a:prstGeom prst="rect"/>
                    <a:ln/>
                  </pic:spPr>
                </pic:pic>
              </a:graphicData>
            </a:graphic>
          </wp:inline>
        </w:drawing>
      </w:r>
      <w:r w:rsidDel="00000000" w:rsidR="00000000" w:rsidRPr="00000000">
        <w:rPr/>
        <w:drawing>
          <wp:inline distB="0" distT="0" distL="0" distR="0">
            <wp:extent cx="5731510" cy="306994"/>
            <wp:effectExtent b="0" l="0" r="0" t="0"/>
            <wp:docPr id="186358573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510" cy="30699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2"/>
        <w:numPr>
          <w:ilvl w:val="1"/>
          <w:numId w:val="1"/>
        </w:numPr>
        <w:ind w:left="576" w:hanging="576"/>
        <w:rPr/>
      </w:pPr>
      <w:bookmarkStart w:colFirst="0" w:colLast="0" w:name="_heading=h.8ud1odnmwhze" w:id="2"/>
      <w:bookmarkEnd w:id="2"/>
      <w:r w:rsidDel="00000000" w:rsidR="00000000" w:rsidRPr="00000000">
        <w:rPr>
          <w:rtl w:val="0"/>
        </w:rPr>
        <w:t xml:space="preserve">User Story</w:t>
      </w:r>
    </w:p>
    <w:p w:rsidR="00000000" w:rsidDel="00000000" w:rsidP="00000000" w:rsidRDefault="00000000" w:rsidRPr="00000000" w14:paraId="0000002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Payshap payments can only be processed to banks participating in the Payshap payments stream. Mercury Client can weekly submit an API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❶</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request and Mercury will respond with the list of Payshap participating banks.  </w:t>
      </w:r>
    </w:p>
    <w:p w:rsidR="00000000" w:rsidDel="00000000" w:rsidP="00000000" w:rsidRDefault="00000000" w:rsidRPr="00000000" w14:paraId="000000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To make a Payshap payment to a payee, Mercury Client, as the payer, submits a credit transfer request API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❷</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to Mercury Payment Hub. </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636" w:right="0" w:hanging="360"/>
        <w:jc w:val="both"/>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Multiple such payments can be made throughout the day, each transaction limited to a maximum of R</w:t>
      </w:r>
      <w:r w:rsidDel="00000000" w:rsidR="00000000" w:rsidRPr="00000000">
        <w:rPr>
          <w:rtl w:val="0"/>
        </w:rPr>
        <w:t xml:space="preserve">50</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,000.00.</w:t>
      </w:r>
    </w:p>
    <w:p w:rsidR="00000000" w:rsidDel="00000000" w:rsidP="00000000" w:rsidRDefault="00000000" w:rsidRPr="00000000" w14:paraId="000000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Mercury does basic validation and acknowledges receipt of the PayShap request in response to the API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❷</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The Mercury Client business transactional account, hosted by Sasfin, is validated:</w:t>
      </w:r>
    </w:p>
    <w:p w:rsidR="00000000" w:rsidDel="00000000" w:rsidP="00000000" w:rsidRDefault="00000000" w:rsidRPr="00000000" w14:paraId="000000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276" w:right="0" w:hanging="360"/>
        <w:jc w:val="both"/>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Product rules, the account status and potential holds are validated to determine if the transaction is allowed on the account.</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636" w:right="0" w:hanging="360"/>
        <w:jc w:val="both"/>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Duplicate transactions are declined. Duplication checks are done on date, proxy/account-from, proxy/account-to, reference and amount.</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636" w:right="0" w:hanging="360"/>
        <w:jc w:val="both"/>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The industry limit of R3,000.00 per transaction is applied.</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636" w:right="0" w:hanging="360"/>
        <w:jc w:val="both"/>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The Sasfin specified daily and monthly EFT debit limits for the Mercury business account are applied.</w:t>
      </w:r>
    </w:p>
    <w:p w:rsidR="00000000" w:rsidDel="00000000" w:rsidP="00000000" w:rsidRDefault="00000000" w:rsidRPr="00000000" w14:paraId="000000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If the transaction failed validation, Mercury Payment Hub will respond to Mercury Client with a Payment Status Report API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❸</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with detail of the rejection which Mercury Client acknowledges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❸</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The transaction amount is reserved on the Mercury/Mercury Client business account as uncleared effects.</w:t>
      </w:r>
    </w:p>
    <w:p w:rsidR="00000000" w:rsidDel="00000000" w:rsidP="00000000" w:rsidRDefault="00000000" w:rsidRPr="00000000" w14:paraId="0000002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Mercury Payment Hub generates a clearing credit transfer request by enriching the transaction data received from Mercury Client, encrypts the message, and processes the payment to BankservAfrica. </w:t>
      </w:r>
    </w:p>
    <w:p w:rsidR="00000000" w:rsidDel="00000000" w:rsidP="00000000" w:rsidRDefault="00000000" w:rsidRPr="00000000" w14:paraId="0000002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BankservAfrica submits the clearing credit transfer to the payee’s bank where the account is validated, and the payment processed.</w:t>
      </w:r>
    </w:p>
    <w:p w:rsidR="00000000" w:rsidDel="00000000" w:rsidP="00000000" w:rsidRDefault="00000000" w:rsidRPr="00000000" w14:paraId="0000002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If the payment was successfully processed to the payee:</w:t>
      </w:r>
    </w:p>
    <w:p w:rsidR="00000000" w:rsidDel="00000000" w:rsidP="00000000" w:rsidRDefault="00000000" w:rsidRPr="00000000" w14:paraId="000000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276" w:right="0" w:hanging="360"/>
        <w:jc w:val="both"/>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Mercury clears the uncleared effects, debiting the Mercury Client business account with the transaction.</w:t>
      </w:r>
    </w:p>
    <w:p w:rsidR="00000000" w:rsidDel="00000000" w:rsidP="00000000" w:rsidRDefault="00000000" w:rsidRPr="00000000" w14:paraId="0000002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If the payment was rejected by the payee bank or cancelled by BankservAfrica due to a timeout:</w:t>
      </w:r>
    </w:p>
    <w:p w:rsidR="00000000" w:rsidDel="00000000" w:rsidP="00000000" w:rsidRDefault="00000000" w:rsidRPr="00000000" w14:paraId="0000003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276" w:right="0" w:hanging="360"/>
        <w:jc w:val="both"/>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Mercury clears the uncleared effects, releasing the transaction amount back into the Mercury Client business account.</w:t>
      </w:r>
    </w:p>
    <w:p w:rsidR="00000000" w:rsidDel="00000000" w:rsidP="00000000" w:rsidRDefault="00000000" w:rsidRPr="00000000" w14:paraId="0000003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Mercury Payment Hub system submits the payment status report API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❸</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to Mercury Client indicating if the message was successfully processed to the payee or providing a reason for an unsuccessfully processed payment. The Mercury Client acknowledges receipt of the payment status report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❸</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At any time during the process Mercury Client can submit a payment status request API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❹</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to Mercury Payment Hub. Mercury will acknowledge receipt of the payment status request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❹</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Mercury Payment Hub system submits the payment status report API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❸</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to Mercury Client and acknowledges receipt of the payment status report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❸</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160" w:line="259" w:lineRule="auto"/>
        <w:rPr>
          <w:b w:val="1"/>
          <w:color w:val="1a73d5"/>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numPr>
          <w:ilvl w:val="1"/>
          <w:numId w:val="1"/>
        </w:numPr>
        <w:ind w:left="576" w:hanging="576"/>
        <w:rPr/>
      </w:pPr>
      <w:bookmarkStart w:colFirst="0" w:colLast="0" w:name="_heading=h.g8atxneevsvg" w:id="3"/>
      <w:bookmarkEnd w:id="3"/>
      <w:r w:rsidDel="00000000" w:rsidR="00000000" w:rsidRPr="00000000">
        <w:rPr>
          <w:rtl w:val="0"/>
        </w:rPr>
        <w:t xml:space="preserve">Technical specifications</w:t>
      </w:r>
    </w:p>
    <w:p w:rsidR="00000000" w:rsidDel="00000000" w:rsidP="00000000" w:rsidRDefault="00000000" w:rsidRPr="00000000" w14:paraId="0000003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For the technical specifications of the APIs mentioned in the user story, please refer to the documents:</w:t>
      </w:r>
    </w:p>
    <w:p w:rsidR="00000000" w:rsidDel="00000000" w:rsidP="00000000" w:rsidRDefault="00000000" w:rsidRPr="00000000" w14:paraId="0000003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pP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❶</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Mercury – IFC – List all banks request</w:t>
      </w:r>
    </w:p>
    <w:p w:rsidR="00000000" w:rsidDel="00000000" w:rsidP="00000000" w:rsidRDefault="00000000" w:rsidRPr="00000000" w14:paraId="0000003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pP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❷</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Mercury – IFC – Credit transfer request</w:t>
      </w:r>
    </w:p>
    <w:p w:rsidR="00000000" w:rsidDel="00000000" w:rsidP="00000000" w:rsidRDefault="00000000" w:rsidRPr="00000000" w14:paraId="0000003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pP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❸</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Mercury – OTC – Payment status report</w:t>
      </w:r>
    </w:p>
    <w:p w:rsidR="00000000" w:rsidDel="00000000" w:rsidP="00000000" w:rsidRDefault="00000000" w:rsidRPr="00000000" w14:paraId="0000003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❹</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Mercury – IFC – Payment status request</w:t>
      </w:r>
    </w:p>
    <w:p w:rsidR="00000000" w:rsidDel="00000000" w:rsidP="00000000" w:rsidRDefault="00000000" w:rsidRPr="00000000" w14:paraId="0000003B">
      <w:pPr>
        <w:spacing w:after="160" w:line="259" w:lineRule="auto"/>
        <w:rPr/>
      </w:pPr>
      <w:r w:rsidDel="00000000" w:rsidR="00000000" w:rsidRPr="00000000">
        <w:rPr>
          <w:rtl w:val="0"/>
        </w:rPr>
      </w:r>
    </w:p>
    <w:sectPr>
      <w:headerReference r:id="rId17" w:type="default"/>
      <w:headerReference r:id="rId18" w:type="first"/>
      <w:headerReference r:id="rId19" w:type="even"/>
      <w:footerReference r:id="rId20" w:type="default"/>
      <w:footerReference r:id="rId21" w:type="first"/>
      <w:footerReference r:id="rId22"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Wingdings"/>
  <w:font w:name="Noto Sans Symbols">
    <w:embedRegular w:fontKey="{00000000-0000-0000-0000-000000000000}" r:id="rId1" w:subsetted="0"/>
    <w:embedBold w:fontKey="{00000000-0000-0000-0000-000000000000}" r:id="rId2"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spacing w:line="24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Page </w:t>
    </w:r>
    <w:r w:rsidDel="00000000" w:rsidR="00000000" w:rsidRPr="00000000">
      <w:rPr>
        <w:rFonts w:ascii="Avenir" w:cs="Avenir" w:eastAsia="Avenir" w:hAnsi="Avenir"/>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of </w:t>
    </w:r>
    <w:r w:rsidDel="00000000" w:rsidR="00000000" w:rsidRPr="00000000">
      <w:rPr>
        <w:rFonts w:ascii="Avenir" w:cs="Avenir" w:eastAsia="Avenir" w:hAnsi="Avenir"/>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11439</wp:posOffset>
          </wp:positionH>
          <wp:positionV relativeFrom="paragraph">
            <wp:posOffset>-25399</wp:posOffset>
          </wp:positionV>
          <wp:extent cx="1175385" cy="217170"/>
          <wp:effectExtent b="0" l="0" r="0" t="0"/>
          <wp:wrapSquare wrapText="bothSides" distB="0" distT="0" distL="114300" distR="114300"/>
          <wp:docPr descr="A blue and black logo&#10;&#10;Description automatically generated" id="1863585736" name="image10.png"/>
          <a:graphic>
            <a:graphicData uri="http://schemas.openxmlformats.org/drawingml/2006/picture">
              <pic:pic>
                <pic:nvPicPr>
                  <pic:cNvPr descr="A blue and black logo&#10;&#10;Description automatically generated" id="0" name="image10.png"/>
                  <pic:cNvPicPr preferRelativeResize="0"/>
                </pic:nvPicPr>
                <pic:blipFill>
                  <a:blip r:embed="rId1"/>
                  <a:srcRect b="0" l="0" r="0" t="0"/>
                  <a:stretch>
                    <a:fillRect/>
                  </a:stretch>
                </pic:blipFill>
                <pic:spPr>
                  <a:xfrm>
                    <a:off x="0" y="0"/>
                    <a:ext cx="1175385" cy="217170"/>
                  </a:xfrm>
                  <a:prstGeom prst="rect"/>
                  <a:ln/>
                </pic:spPr>
              </pic:pic>
            </a:graphicData>
          </a:graphic>
        </wp:anchor>
      </w:drawing>
    </w:r>
  </w:p>
  <w:p w:rsidR="00000000" w:rsidDel="00000000" w:rsidP="00000000" w:rsidRDefault="00000000" w:rsidRPr="00000000" w14:paraId="00000041">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spacing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spacing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spacing w:line="240" w:lineRule="auto"/>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lowerRoman"/>
      <w:lvlText w:val="%1)"/>
      <w:lvlJc w:val="left"/>
      <w:pPr>
        <w:ind w:left="1636" w:hanging="360"/>
      </w:pPr>
      <w:rPr/>
    </w:lvl>
    <w:lvl w:ilvl="1">
      <w:start w:val="1"/>
      <w:numFmt w:val="lowerLetter"/>
      <w:lvlText w:val="%2."/>
      <w:lvlJc w:val="left"/>
      <w:pPr>
        <w:ind w:left="2356" w:hanging="360"/>
      </w:pPr>
      <w:rPr/>
    </w:lvl>
    <w:lvl w:ilvl="2">
      <w:start w:val="1"/>
      <w:numFmt w:val="lowerRoman"/>
      <w:lvlText w:val="%3."/>
      <w:lvlJc w:val="right"/>
      <w:pPr>
        <w:ind w:left="3076" w:hanging="180"/>
      </w:pPr>
      <w:rPr/>
    </w:lvl>
    <w:lvl w:ilvl="3">
      <w:start w:val="1"/>
      <w:numFmt w:val="decimal"/>
      <w:lvlText w:val="%4."/>
      <w:lvlJc w:val="left"/>
      <w:pPr>
        <w:ind w:left="3796" w:hanging="360"/>
      </w:pPr>
      <w:rPr/>
    </w:lvl>
    <w:lvl w:ilvl="4">
      <w:start w:val="1"/>
      <w:numFmt w:val="lowerLetter"/>
      <w:lvlText w:val="%5."/>
      <w:lvlJc w:val="left"/>
      <w:pPr>
        <w:ind w:left="4516" w:hanging="360"/>
      </w:pPr>
      <w:rPr/>
    </w:lvl>
    <w:lvl w:ilvl="5">
      <w:start w:val="1"/>
      <w:numFmt w:val="lowerRoman"/>
      <w:lvlText w:val="%6."/>
      <w:lvlJc w:val="right"/>
      <w:pPr>
        <w:ind w:left="5236" w:hanging="180"/>
      </w:pPr>
      <w:rPr/>
    </w:lvl>
    <w:lvl w:ilvl="6">
      <w:start w:val="1"/>
      <w:numFmt w:val="decimal"/>
      <w:lvlText w:val="%7."/>
      <w:lvlJc w:val="left"/>
      <w:pPr>
        <w:ind w:left="5956" w:hanging="360"/>
      </w:pPr>
      <w:rPr/>
    </w:lvl>
    <w:lvl w:ilvl="7">
      <w:start w:val="1"/>
      <w:numFmt w:val="lowerLetter"/>
      <w:lvlText w:val="%8."/>
      <w:lvlJc w:val="left"/>
      <w:pPr>
        <w:ind w:left="6676" w:hanging="360"/>
      </w:pPr>
      <w:rPr/>
    </w:lvl>
    <w:lvl w:ilvl="8">
      <w:start w:val="1"/>
      <w:numFmt w:val="lowerRoman"/>
      <w:lvlText w:val="%9."/>
      <w:lvlJc w:val="right"/>
      <w:pPr>
        <w:ind w:left="7396" w:hanging="180"/>
      </w:pPr>
      <w:rPr/>
    </w:lvl>
  </w:abstractNum>
  <w:abstractNum w:abstractNumId="3">
    <w:lvl w:ilvl="0">
      <w:start w:val="1"/>
      <w:numFmt w:val="bullet"/>
      <w:lvlText w:val="▪"/>
      <w:lvlJc w:val="left"/>
      <w:pPr>
        <w:ind w:left="785"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Roman"/>
      <w:lvlText w:val="%1)"/>
      <w:lvlJc w:val="left"/>
      <w:pPr>
        <w:ind w:left="1636" w:hanging="360"/>
      </w:pPr>
      <w:rPr/>
    </w:lvl>
    <w:lvl w:ilvl="1">
      <w:start w:val="1"/>
      <w:numFmt w:val="lowerLetter"/>
      <w:lvlText w:val="%2."/>
      <w:lvlJc w:val="left"/>
      <w:pPr>
        <w:ind w:left="2356" w:hanging="360"/>
      </w:pPr>
      <w:rPr/>
    </w:lvl>
    <w:lvl w:ilvl="2">
      <w:start w:val="1"/>
      <w:numFmt w:val="lowerRoman"/>
      <w:lvlText w:val="%3."/>
      <w:lvlJc w:val="right"/>
      <w:pPr>
        <w:ind w:left="3076" w:hanging="180"/>
      </w:pPr>
      <w:rPr/>
    </w:lvl>
    <w:lvl w:ilvl="3">
      <w:start w:val="1"/>
      <w:numFmt w:val="decimal"/>
      <w:lvlText w:val="%4."/>
      <w:lvlJc w:val="left"/>
      <w:pPr>
        <w:ind w:left="3796" w:hanging="360"/>
      </w:pPr>
      <w:rPr/>
    </w:lvl>
    <w:lvl w:ilvl="4">
      <w:start w:val="1"/>
      <w:numFmt w:val="lowerLetter"/>
      <w:lvlText w:val="%5."/>
      <w:lvlJc w:val="left"/>
      <w:pPr>
        <w:ind w:left="4516" w:hanging="360"/>
      </w:pPr>
      <w:rPr/>
    </w:lvl>
    <w:lvl w:ilvl="5">
      <w:start w:val="1"/>
      <w:numFmt w:val="lowerRoman"/>
      <w:lvlText w:val="%6."/>
      <w:lvlJc w:val="right"/>
      <w:pPr>
        <w:ind w:left="5236" w:hanging="180"/>
      </w:pPr>
      <w:rPr/>
    </w:lvl>
    <w:lvl w:ilvl="6">
      <w:start w:val="1"/>
      <w:numFmt w:val="decimal"/>
      <w:lvlText w:val="%7."/>
      <w:lvlJc w:val="left"/>
      <w:pPr>
        <w:ind w:left="5956" w:hanging="360"/>
      </w:pPr>
      <w:rPr/>
    </w:lvl>
    <w:lvl w:ilvl="7">
      <w:start w:val="1"/>
      <w:numFmt w:val="lowerLetter"/>
      <w:lvlText w:val="%8."/>
      <w:lvlJc w:val="left"/>
      <w:pPr>
        <w:ind w:left="6676" w:hanging="360"/>
      </w:pPr>
      <w:rPr/>
    </w:lvl>
    <w:lvl w:ilvl="8">
      <w:start w:val="1"/>
      <w:numFmt w:val="lowerRoman"/>
      <w:lvlText w:val="%9."/>
      <w:lvlJc w:val="right"/>
      <w:pPr>
        <w:ind w:left="7396" w:hanging="180"/>
      </w:pPr>
      <w:rPr/>
    </w:lvl>
  </w:abstractNum>
  <w:abstractNum w:abstractNumId="5">
    <w:lvl w:ilvl="0">
      <w:start w:val="1"/>
      <w:numFmt w:val="lowerRoman"/>
      <w:lvlText w:val="%1)"/>
      <w:lvlJc w:val="left"/>
      <w:pPr>
        <w:ind w:left="1636" w:hanging="360"/>
      </w:pPr>
      <w:rPr/>
    </w:lvl>
    <w:lvl w:ilvl="1">
      <w:start w:val="1"/>
      <w:numFmt w:val="lowerLetter"/>
      <w:lvlText w:val="%2."/>
      <w:lvlJc w:val="left"/>
      <w:pPr>
        <w:ind w:left="2356" w:hanging="360"/>
      </w:pPr>
      <w:rPr/>
    </w:lvl>
    <w:lvl w:ilvl="2">
      <w:start w:val="1"/>
      <w:numFmt w:val="lowerRoman"/>
      <w:lvlText w:val="%3."/>
      <w:lvlJc w:val="right"/>
      <w:pPr>
        <w:ind w:left="3076" w:hanging="180"/>
      </w:pPr>
      <w:rPr/>
    </w:lvl>
    <w:lvl w:ilvl="3">
      <w:start w:val="1"/>
      <w:numFmt w:val="decimal"/>
      <w:lvlText w:val="%4."/>
      <w:lvlJc w:val="left"/>
      <w:pPr>
        <w:ind w:left="3796" w:hanging="360"/>
      </w:pPr>
      <w:rPr/>
    </w:lvl>
    <w:lvl w:ilvl="4">
      <w:start w:val="1"/>
      <w:numFmt w:val="lowerLetter"/>
      <w:lvlText w:val="%5."/>
      <w:lvlJc w:val="left"/>
      <w:pPr>
        <w:ind w:left="4516" w:hanging="360"/>
      </w:pPr>
      <w:rPr/>
    </w:lvl>
    <w:lvl w:ilvl="5">
      <w:start w:val="1"/>
      <w:numFmt w:val="lowerRoman"/>
      <w:lvlText w:val="%6."/>
      <w:lvlJc w:val="right"/>
      <w:pPr>
        <w:ind w:left="5236" w:hanging="180"/>
      </w:pPr>
      <w:rPr/>
    </w:lvl>
    <w:lvl w:ilvl="6">
      <w:start w:val="1"/>
      <w:numFmt w:val="decimal"/>
      <w:lvlText w:val="%7."/>
      <w:lvlJc w:val="left"/>
      <w:pPr>
        <w:ind w:left="5956" w:hanging="360"/>
      </w:pPr>
      <w:rPr/>
    </w:lvl>
    <w:lvl w:ilvl="7">
      <w:start w:val="1"/>
      <w:numFmt w:val="lowerLetter"/>
      <w:lvlText w:val="%8."/>
      <w:lvlJc w:val="left"/>
      <w:pPr>
        <w:ind w:left="6676" w:hanging="360"/>
      </w:pPr>
      <w:rPr/>
    </w:lvl>
    <w:lvl w:ilvl="8">
      <w:start w:val="1"/>
      <w:numFmt w:val="lowerRoman"/>
      <w:lvlText w:val="%9."/>
      <w:lvlJc w:val="right"/>
      <w:pPr>
        <w:ind w:left="7396" w:hanging="180"/>
      </w:pPr>
      <w:rPr/>
    </w:lvl>
  </w:abstractNum>
  <w:abstractNum w:abstractNumId="6">
    <w:lvl w:ilvl="0">
      <w:start w:val="1"/>
      <w:numFmt w:val="lowerRoman"/>
      <w:lvlText w:val="%1)"/>
      <w:lvlJc w:val="left"/>
      <w:pPr>
        <w:ind w:left="1636" w:hanging="360"/>
      </w:pPr>
      <w:rPr/>
    </w:lvl>
    <w:lvl w:ilvl="1">
      <w:start w:val="1"/>
      <w:numFmt w:val="lowerLetter"/>
      <w:lvlText w:val="%2."/>
      <w:lvlJc w:val="left"/>
      <w:pPr>
        <w:ind w:left="2356" w:hanging="360"/>
      </w:pPr>
      <w:rPr/>
    </w:lvl>
    <w:lvl w:ilvl="2">
      <w:start w:val="1"/>
      <w:numFmt w:val="lowerRoman"/>
      <w:lvlText w:val="%3."/>
      <w:lvlJc w:val="right"/>
      <w:pPr>
        <w:ind w:left="3076" w:hanging="180"/>
      </w:pPr>
      <w:rPr/>
    </w:lvl>
    <w:lvl w:ilvl="3">
      <w:start w:val="1"/>
      <w:numFmt w:val="decimal"/>
      <w:lvlText w:val="%4."/>
      <w:lvlJc w:val="left"/>
      <w:pPr>
        <w:ind w:left="3796" w:hanging="360"/>
      </w:pPr>
      <w:rPr/>
    </w:lvl>
    <w:lvl w:ilvl="4">
      <w:start w:val="1"/>
      <w:numFmt w:val="lowerLetter"/>
      <w:lvlText w:val="%5."/>
      <w:lvlJc w:val="left"/>
      <w:pPr>
        <w:ind w:left="4516" w:hanging="360"/>
      </w:pPr>
      <w:rPr/>
    </w:lvl>
    <w:lvl w:ilvl="5">
      <w:start w:val="1"/>
      <w:numFmt w:val="lowerRoman"/>
      <w:lvlText w:val="%6."/>
      <w:lvlJc w:val="right"/>
      <w:pPr>
        <w:ind w:left="5236" w:hanging="180"/>
      </w:pPr>
      <w:rPr/>
    </w:lvl>
    <w:lvl w:ilvl="6">
      <w:start w:val="1"/>
      <w:numFmt w:val="decimal"/>
      <w:lvlText w:val="%7."/>
      <w:lvlJc w:val="left"/>
      <w:pPr>
        <w:ind w:left="5956" w:hanging="360"/>
      </w:pPr>
      <w:rPr/>
    </w:lvl>
    <w:lvl w:ilvl="7">
      <w:start w:val="1"/>
      <w:numFmt w:val="lowerLetter"/>
      <w:lvlText w:val="%8."/>
      <w:lvlJc w:val="left"/>
      <w:pPr>
        <w:ind w:left="6676" w:hanging="360"/>
      </w:pPr>
      <w:rPr/>
    </w:lvl>
    <w:lvl w:ilvl="8">
      <w:start w:val="1"/>
      <w:numFmt w:val="lowerRoman"/>
      <w:lvlText w:val="%9."/>
      <w:lvlJc w:val="right"/>
      <w:pPr>
        <w:ind w:left="7396" w:hanging="180"/>
      </w:pPr>
      <w:rPr/>
    </w:lvl>
  </w:abstractNum>
  <w:abstractNum w:abstractNumId="7">
    <w:lvl w:ilvl="0">
      <w:start w:val="1"/>
      <w:numFmt w:val="bullet"/>
      <w:lvlText w:val="▪"/>
      <w:lvlJc w:val="left"/>
      <w:pPr>
        <w:ind w:left="927" w:hanging="360"/>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venir" w:cs="Avenir" w:eastAsia="Avenir" w:hAnsi="Avenir"/>
        <w:lang w:val="en"/>
      </w:rPr>
    </w:rPrDefault>
    <w:pPrDefault>
      <w:pPr>
        <w:spacing w:line="36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240" w:lineRule="auto"/>
      <w:ind w:left="360" w:hanging="360"/>
    </w:pPr>
    <w:rPr>
      <w:b w:val="1"/>
      <w:color w:val="2f5496"/>
      <w:sz w:val="28"/>
      <w:szCs w:val="28"/>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576" w:right="0" w:hanging="576"/>
      <w:jc w:val="left"/>
    </w:pPr>
    <w:rPr>
      <w:rFonts w:ascii="Avenir" w:cs="Avenir" w:eastAsia="Avenir" w:hAnsi="Avenir"/>
      <w:b w:val="1"/>
      <w:i w:val="0"/>
      <w:smallCaps w:val="0"/>
      <w:strike w:val="0"/>
      <w:color w:val="1a73d5"/>
      <w:sz w:val="24"/>
      <w:szCs w:val="24"/>
      <w:u w:val="none"/>
      <w:shd w:fill="auto" w:val="clear"/>
      <w:vertAlign w:val="baseline"/>
    </w:rPr>
  </w:style>
  <w:style w:type="paragraph" w:styleId="Heading3">
    <w:name w:val="heading 3"/>
    <w:basedOn w:val="Normal"/>
    <w:next w:val="Normal"/>
    <w:pPr>
      <w:spacing w:after="160" w:before="240" w:line="259" w:lineRule="auto"/>
      <w:ind w:left="720" w:hanging="720"/>
    </w:pPr>
    <w:rPr>
      <w:b w:val="1"/>
      <w:color w:val="003751"/>
    </w:rPr>
  </w:style>
  <w:style w:type="paragraph" w:styleId="Heading4">
    <w:name w:val="heading 4"/>
    <w:basedOn w:val="Normal"/>
    <w:next w:val="Normal"/>
    <w:pPr>
      <w:keepNext w:val="1"/>
      <w:keepLines w:val="1"/>
      <w:spacing w:after="120" w:before="120" w:lineRule="auto"/>
      <w:ind w:left="864" w:hanging="864"/>
    </w:pPr>
    <w:rPr>
      <w:b w:val="1"/>
      <w:color w:val="003751"/>
    </w:rPr>
  </w:style>
  <w:style w:type="paragraph" w:styleId="Heading5">
    <w:name w:val="heading 5"/>
    <w:basedOn w:val="Normal"/>
    <w:next w:val="Normal"/>
    <w:pPr>
      <w:keepNext w:val="1"/>
      <w:keepLines w:val="1"/>
      <w:spacing w:after="120" w:before="120" w:lineRule="auto"/>
      <w:ind w:left="1008" w:hanging="1008"/>
    </w:pPr>
    <w:rPr>
      <w:color w:val="2f5496"/>
      <w:sz w:val="22"/>
      <w:szCs w:val="22"/>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spacing w:after="120" w:before="120" w:lineRule="auto"/>
      <w:jc w:val="center"/>
    </w:pPr>
    <w:rPr>
      <w:b w:val="1"/>
      <w:color w:val="f2f2f2"/>
      <w:sz w:val="56"/>
      <w:szCs w:val="56"/>
    </w:rPr>
  </w:style>
  <w:style w:type="paragraph" w:styleId="Heading7">
    <w:name w:val="heading 7"/>
    <w:basedOn w:val="Normal"/>
    <w:next w:val="Normal"/>
    <w:link w:val="Heading7Char"/>
    <w:uiPriority w:val="99"/>
    <w:unhideWhenUsed w:val="1"/>
    <w:locked w:val="1"/>
    <w:rsid w:val="00975B9F"/>
    <w:pPr>
      <w:keepNext w:val="1"/>
      <w:keepLines w:val="1"/>
      <w:numPr>
        <w:ilvl w:val="6"/>
        <w:numId w:val="1"/>
      </w:numPr>
      <w:spacing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9"/>
    <w:unhideWhenUsed w:val="1"/>
    <w:locked w:val="1"/>
    <w:rsid w:val="00975B9F"/>
    <w:pPr>
      <w:keepNext w:val="1"/>
      <w:keepLines w:val="1"/>
      <w:numPr>
        <w:ilvl w:val="7"/>
        <w:numId w:val="1"/>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9"/>
    <w:unhideWhenUsed w:val="1"/>
    <w:locked w:val="1"/>
    <w:rsid w:val="00975B9F"/>
    <w:pPr>
      <w:keepNext w:val="1"/>
      <w:keepLines w:val="1"/>
      <w:numPr>
        <w:ilvl w:val="8"/>
        <w:numId w:val="1"/>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TitleChar" w:customStyle="1">
    <w:name w:val="Title Char"/>
    <w:aliases w:val="DT Title Char,Doc Title 1 Char"/>
    <w:basedOn w:val="DefaultParagraphFont"/>
    <w:link w:val="Title"/>
    <w:uiPriority w:val="10"/>
    <w:rsid w:val="000C6BA1"/>
    <w:rPr>
      <w:rFonts w:cstheme="majorBidi" w:eastAsiaTheme="majorEastAsia"/>
      <w:b w:val="1"/>
      <w:color w:val="f2f2f2"/>
      <w:spacing w:val="-10"/>
      <w:kern w:val="28"/>
      <w:sz w:val="56"/>
      <w:szCs w:val="56"/>
    </w:rPr>
  </w:style>
  <w:style w:type="character" w:styleId="SubtitleChar" w:customStyle="1">
    <w:name w:val="Subtitle Char"/>
    <w:aliases w:val="DT Subtitle Char"/>
    <w:basedOn w:val="DefaultParagraphFont"/>
    <w:link w:val="Subtitle"/>
    <w:uiPriority w:val="1"/>
    <w:rsid w:val="000C6BA1"/>
    <w:rPr>
      <w:rFonts w:eastAsiaTheme="minorEastAsia"/>
      <w:i w:val="1"/>
      <w:color w:val="0099f2"/>
      <w:spacing w:val="15"/>
      <w:sz w:val="28"/>
      <w:szCs w:val="22"/>
    </w:rPr>
  </w:style>
  <w:style w:type="character" w:styleId="Emphasis">
    <w:name w:val="Emphasis"/>
    <w:basedOn w:val="DefaultParagraphFont"/>
    <w:uiPriority w:val="21"/>
    <w:locked w:val="1"/>
    <w:rsid w:val="00CC5403"/>
    <w:rPr>
      <w:i w:val="1"/>
      <w:iCs w:val="1"/>
    </w:rPr>
  </w:style>
  <w:style w:type="character" w:styleId="Strong">
    <w:name w:val="Strong"/>
    <w:basedOn w:val="DefaultParagraphFont"/>
    <w:uiPriority w:val="21"/>
    <w:locked w:val="1"/>
    <w:rsid w:val="00CC5403"/>
    <w:rPr>
      <w:b w:val="1"/>
      <w:bCs w:val="1"/>
    </w:rPr>
  </w:style>
  <w:style w:type="paragraph" w:styleId="DTintro" w:customStyle="1">
    <w:name w:val="DT intro"/>
    <w:basedOn w:val="Normal"/>
    <w:qFormat w:val="1"/>
    <w:rsid w:val="006B1A14"/>
    <w:pPr>
      <w:jc w:val="center"/>
    </w:pPr>
    <w:rPr>
      <w:color w:val="f2f2f2"/>
      <w:sz w:val="32"/>
      <w:szCs w:val="40"/>
    </w:rPr>
  </w:style>
  <w:style w:type="paragraph" w:styleId="DTintroitalics" w:customStyle="1">
    <w:name w:val="DT intro (italics)"/>
    <w:basedOn w:val="Normal"/>
    <w:uiPriority w:val="2"/>
    <w:qFormat w:val="1"/>
    <w:rsid w:val="00CC5403"/>
    <w:pPr>
      <w:autoSpaceDE w:val="0"/>
      <w:autoSpaceDN w:val="0"/>
      <w:adjustRightInd w:val="0"/>
      <w:spacing w:line="240" w:lineRule="auto"/>
      <w:jc w:val="center"/>
    </w:pPr>
    <w:rPr>
      <w:rFonts w:cs="Times New Roman"/>
      <w:color w:val="f2f2f2"/>
      <w:sz w:val="24"/>
    </w:rPr>
  </w:style>
  <w:style w:type="paragraph" w:styleId="Heading-Tableofcontents" w:customStyle="1">
    <w:name w:val="Heading - Table of contents"/>
    <w:basedOn w:val="Normal"/>
    <w:uiPriority w:val="4"/>
    <w:qFormat w:val="1"/>
    <w:rsid w:val="000C6BA1"/>
    <w:pPr>
      <w:spacing w:after="120" w:before="120"/>
    </w:pPr>
    <w:rPr>
      <w:b w:val="1"/>
      <w:bCs w:val="1"/>
      <w:color w:val="003751"/>
      <w:sz w:val="28"/>
      <w:szCs w:val="28"/>
    </w:rPr>
  </w:style>
  <w:style w:type="character" w:styleId="Heading1Char" w:customStyle="1">
    <w:name w:val="Heading 1 Char"/>
    <w:aliases w:val="DT Heading 1 Char"/>
    <w:basedOn w:val="DefaultParagraphFont"/>
    <w:link w:val="Heading1"/>
    <w:uiPriority w:val="5"/>
    <w:rsid w:val="00363FC4"/>
    <w:rPr>
      <w:rFonts w:cstheme="majorBidi" w:eastAsiaTheme="majorEastAsia"/>
      <w:b w:val="1"/>
      <w:color w:val="2f5496" w:themeColor="accent1" w:themeShade="0000BF"/>
      <w:sz w:val="28"/>
      <w:szCs w:val="32"/>
    </w:rPr>
  </w:style>
  <w:style w:type="character" w:styleId="Heading3Char" w:customStyle="1">
    <w:name w:val="Heading 3 Char"/>
    <w:aliases w:val="DT Heading 3 Char"/>
    <w:basedOn w:val="DefaultParagraphFont"/>
    <w:link w:val="Heading3"/>
    <w:uiPriority w:val="10"/>
    <w:rsid w:val="00417415"/>
    <w:rPr>
      <w:b w:val="1"/>
      <w:color w:val="003751"/>
      <w:szCs w:val="28"/>
    </w:rPr>
  </w:style>
  <w:style w:type="paragraph" w:styleId="Sub-heading1" w:customStyle="1">
    <w:name w:val="Sub-heading 1"/>
    <w:basedOn w:val="Normal"/>
    <w:uiPriority w:val="21"/>
    <w:locked w:val="1"/>
    <w:rsid w:val="00E54EF5"/>
    <w:pPr>
      <w:spacing w:after="120" w:before="120"/>
    </w:pPr>
    <w:rPr>
      <w:rFonts w:ascii="Euclid Circular A Medium" w:hAnsi="Euclid Circular A Medium"/>
      <w:sz w:val="22"/>
      <w:szCs w:val="22"/>
    </w:rPr>
  </w:style>
  <w:style w:type="paragraph" w:styleId="ListParagraph">
    <w:name w:val="List Paragraph"/>
    <w:basedOn w:val="Normal"/>
    <w:uiPriority w:val="21"/>
    <w:locked w:val="1"/>
    <w:rsid w:val="00E54EF5"/>
    <w:pPr>
      <w:ind w:left="720"/>
      <w:contextualSpacing w:val="1"/>
    </w:pPr>
  </w:style>
  <w:style w:type="character" w:styleId="Heading2Char" w:customStyle="1">
    <w:name w:val="Heading 2 Char"/>
    <w:aliases w:val="DT Heading 2 Char"/>
    <w:basedOn w:val="DefaultParagraphFont"/>
    <w:link w:val="Heading2"/>
    <w:uiPriority w:val="8"/>
    <w:rsid w:val="009C5D53"/>
    <w:rPr>
      <w:rFonts w:cstheme="majorBidi" w:eastAsiaTheme="majorEastAsia"/>
      <w:b w:val="1"/>
      <w:iCs w:val="1"/>
      <w:color w:val="1a73d5"/>
      <w:sz w:val="24"/>
      <w:lang w:val="en-GB"/>
    </w:rPr>
  </w:style>
  <w:style w:type="paragraph" w:styleId="BodyText">
    <w:name w:val="Body Text"/>
    <w:basedOn w:val="Normal"/>
    <w:link w:val="BodyTextChar"/>
    <w:uiPriority w:val="3"/>
    <w:locked w:val="1"/>
    <w:rsid w:val="00E54EF5"/>
    <w:pPr>
      <w:widowControl w:val="0"/>
      <w:autoSpaceDE w:val="0"/>
      <w:autoSpaceDN w:val="0"/>
      <w:spacing w:before="130"/>
      <w:jc w:val="both"/>
    </w:pPr>
    <w:rPr>
      <w:rFonts w:eastAsia="Avenir Next"/>
      <w:color w:val="003751"/>
      <w:lang w:val="en-US"/>
    </w:rPr>
  </w:style>
  <w:style w:type="character" w:styleId="BodyTextChar" w:customStyle="1">
    <w:name w:val="Body Text Char"/>
    <w:basedOn w:val="DefaultParagraphFont"/>
    <w:link w:val="BodyText"/>
    <w:uiPriority w:val="3"/>
    <w:rsid w:val="000C6BA1"/>
    <w:rPr>
      <w:rFonts w:eastAsia="Avenir Next"/>
      <w:color w:val="003751"/>
      <w:lang w:val="en-US"/>
    </w:rPr>
  </w:style>
  <w:style w:type="paragraph" w:styleId="BodyText1" w:customStyle="1">
    <w:name w:val="Body Text1"/>
    <w:basedOn w:val="BodyText"/>
    <w:link w:val="BodytextChar0"/>
    <w:uiPriority w:val="3"/>
    <w:qFormat w:val="1"/>
    <w:rsid w:val="009C5D53"/>
    <w:pPr>
      <w:spacing w:before="0"/>
    </w:pPr>
    <w:rPr>
      <w:color w:val="auto"/>
    </w:rPr>
  </w:style>
  <w:style w:type="character" w:styleId="Heading4Char" w:customStyle="1">
    <w:name w:val="Heading 4 Char"/>
    <w:aliases w:val="DT Heading 4 Char"/>
    <w:basedOn w:val="DefaultParagraphFont"/>
    <w:link w:val="Heading4"/>
    <w:uiPriority w:val="12"/>
    <w:rsid w:val="00417415"/>
    <w:rPr>
      <w:rFonts w:cstheme="majorBidi" w:eastAsiaTheme="majorEastAsia"/>
      <w:b w:val="1"/>
      <w:iCs w:val="1"/>
      <w:color w:val="003751"/>
      <w:szCs w:val="28"/>
    </w:rPr>
  </w:style>
  <w:style w:type="character" w:styleId="Heading5Char" w:customStyle="1">
    <w:name w:val="Heading 5 Char"/>
    <w:aliases w:val="DT Heading 5 Char,5 Char"/>
    <w:basedOn w:val="DefaultParagraphFont"/>
    <w:link w:val="Heading5"/>
    <w:uiPriority w:val="21"/>
    <w:rsid w:val="000C6BA1"/>
    <w:rPr>
      <w:rFonts w:cstheme="majorBidi" w:eastAsiaTheme="majorEastAsia"/>
      <w:color w:val="2f5496" w:themeColor="accent1" w:themeShade="0000BF"/>
      <w:sz w:val="22"/>
      <w:szCs w:val="28"/>
    </w:rPr>
  </w:style>
  <w:style w:type="character" w:styleId="Heading6Char" w:customStyle="1">
    <w:name w:val="Heading 6 Char"/>
    <w:aliases w:val="6 Char"/>
    <w:basedOn w:val="DefaultParagraphFont"/>
    <w:link w:val="Heading6"/>
    <w:uiPriority w:val="21"/>
    <w:rsid w:val="000C6BA1"/>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21"/>
    <w:semiHidden w:val="1"/>
    <w:rsid w:val="000C6BA1"/>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975B9F"/>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975B9F"/>
    <w:rPr>
      <w:rFonts w:asciiTheme="majorHAnsi" w:cstheme="majorBidi" w:eastAsiaTheme="majorEastAsia" w:hAnsiTheme="majorHAnsi"/>
      <w:i w:val="1"/>
      <w:iCs w:val="1"/>
      <w:color w:val="272727" w:themeColor="text1" w:themeTint="0000D8"/>
      <w:sz w:val="21"/>
      <w:szCs w:val="21"/>
    </w:rPr>
  </w:style>
  <w:style w:type="paragraph" w:styleId="H1Bulletedbodytext" w:customStyle="1">
    <w:name w:val="H1 Bulleted body text"/>
    <w:basedOn w:val="BodyText1"/>
    <w:link w:val="H1BulletedbodytextChar"/>
    <w:uiPriority w:val="6"/>
    <w:qFormat w:val="1"/>
    <w:rsid w:val="008F58F5"/>
    <w:pPr>
      <w:numPr>
        <w:numId w:val="2"/>
      </w:numPr>
      <w:ind w:left="782" w:hanging="357"/>
    </w:pPr>
  </w:style>
  <w:style w:type="paragraph" w:styleId="H1Numberedbodytext" w:customStyle="1">
    <w:name w:val="H1 Numbered body text"/>
    <w:link w:val="H1NumberedbodytextChar"/>
    <w:uiPriority w:val="7"/>
    <w:qFormat w:val="1"/>
    <w:rsid w:val="00803429"/>
    <w:pPr>
      <w:numPr>
        <w:numId w:val="5"/>
      </w:numPr>
      <w:spacing w:after="0" w:line="360" w:lineRule="auto"/>
    </w:pPr>
    <w:rPr>
      <w:rFonts w:eastAsia="Avenir Next"/>
      <w:lang w:val="en-US"/>
    </w:rPr>
  </w:style>
  <w:style w:type="table" w:styleId="DT" w:customStyle="1">
    <w:name w:val="DT"/>
    <w:basedOn w:val="TableNormal"/>
    <w:uiPriority w:val="99"/>
    <w:locked w:val="1"/>
    <w:rsid w:val="0057424E"/>
    <w:pPr>
      <w:spacing w:after="0" w:line="240" w:lineRule="auto"/>
    </w:pPr>
    <w:rPr>
      <w:rFonts w:ascii="Euclid Circular A" w:hAnsi="Euclid Circular A"/>
      <w:sz w:val="24"/>
      <w:szCs w:val="24"/>
      <w:lang w:val="en-GB"/>
    </w:rPr>
    <w:tblPr>
      <w:tblStyleRowBandSize w:val="1"/>
      <w:tblBorders>
        <w:top w:color="f2f2f2" w:space="0" w:sz="4" w:val="single"/>
        <w:left w:color="f2f2f2" w:space="0" w:sz="4" w:val="single"/>
        <w:bottom w:color="f2f2f2" w:space="0" w:sz="4" w:val="single"/>
        <w:right w:color="f2f2f2" w:space="0" w:sz="4" w:val="single"/>
        <w:insideH w:color="f2f2f2" w:space="0" w:sz="4" w:val="single"/>
        <w:insideV w:color="f2f2f2" w:space="0" w:sz="4" w:val="single"/>
      </w:tblBorders>
    </w:tblPr>
    <w:tcPr>
      <w:vAlign w:val="center"/>
    </w:tcPr>
    <w:tblStylePr w:type="firstRow">
      <w:pPr>
        <w:jc w:val="left"/>
      </w:pPr>
      <w:rPr>
        <w:rFonts w:ascii="Euclid Circular A" w:hAnsi="Euclid Circular A"/>
        <w:b w:val="1"/>
        <w:i w:val="0"/>
        <w:color w:val="f2f2f2"/>
        <w:sz w:val="24"/>
      </w:rPr>
      <w:tblPr/>
      <w:tcPr>
        <w:shd w:color="auto" w:fill="003751" w:val="clear"/>
        <w:vAlign w:val="bottom"/>
      </w:tcPr>
    </w:tblStylePr>
    <w:tblStylePr w:type="firstCol">
      <w:rPr>
        <w:rFonts w:ascii="Euclid Circular A" w:hAnsi="Euclid Circular A"/>
        <w:b w:val="1"/>
        <w:i w:val="0"/>
        <w:color w:val="003751"/>
        <w:sz w:val="24"/>
      </w:rPr>
    </w:tblStylePr>
    <w:tblStylePr w:type="band1Horz">
      <w:rPr>
        <w:rFonts w:ascii="Euclid Circular A" w:hAnsi="Euclid Circular A"/>
        <w:b w:val="0"/>
        <w:i w:val="0"/>
      </w:rPr>
      <w:tblPr/>
      <w:tcPr>
        <w:shd w:color="auto" w:fill="ffffff" w:themeFill="background1" w:val="clear"/>
      </w:tcPr>
    </w:tblStylePr>
    <w:tblStylePr w:type="band2Horz">
      <w:tblPr/>
      <w:tcPr>
        <w:shd w:color="auto" w:fill="f2f2f2" w:val="clear"/>
      </w:tcPr>
    </w:tblStylePr>
  </w:style>
  <w:style w:type="paragraph" w:styleId="Tableheading1" w:customStyle="1">
    <w:name w:val="Table heading 1"/>
    <w:basedOn w:val="Normal"/>
    <w:link w:val="Tableheading1Char"/>
    <w:uiPriority w:val="16"/>
    <w:qFormat w:val="1"/>
    <w:locked w:val="1"/>
    <w:rsid w:val="001D11F2"/>
    <w:pPr>
      <w:spacing w:before="120"/>
      <w:jc w:val="center"/>
    </w:pPr>
    <w:rPr>
      <w:rFonts w:ascii="Euclid Circular A Medium" w:hAnsi="Euclid Circular A Medium"/>
      <w:bCs w:val="1"/>
      <w:color w:val="f2f2f2"/>
      <w:sz w:val="24"/>
    </w:rPr>
  </w:style>
  <w:style w:type="paragraph" w:styleId="Tableheading2" w:customStyle="1">
    <w:name w:val="Table heading 2"/>
    <w:basedOn w:val="Normal"/>
    <w:uiPriority w:val="16"/>
    <w:locked w:val="1"/>
    <w:rsid w:val="00E66D00"/>
    <w:pPr>
      <w:jc w:val="center"/>
    </w:pPr>
    <w:rPr>
      <w:b w:val="1"/>
      <w:bCs w:val="1"/>
      <w:color w:val="003751"/>
    </w:rPr>
  </w:style>
  <w:style w:type="paragraph" w:styleId="Tablebodycentre" w:customStyle="1">
    <w:name w:val="Table body centre"/>
    <w:basedOn w:val="Normal"/>
    <w:qFormat w:val="1"/>
    <w:rsid w:val="00127E4B"/>
    <w:pPr>
      <w:spacing w:before="120"/>
      <w:jc w:val="center"/>
    </w:pPr>
    <w:rPr>
      <w:sz w:val="18"/>
      <w:szCs w:val="18"/>
    </w:rPr>
  </w:style>
  <w:style w:type="table" w:styleId="DT02" w:customStyle="1">
    <w:name w:val="DT_02"/>
    <w:basedOn w:val="DT"/>
    <w:uiPriority w:val="99"/>
    <w:locked w:val="1"/>
    <w:rsid w:val="00DE12D7"/>
    <w:tblPr/>
    <w:tblStylePr w:type="firstRow">
      <w:pPr>
        <w:jc w:val="left"/>
      </w:pPr>
      <w:rPr>
        <w:rFonts w:ascii="Euclid Circular A" w:hAnsi="Euclid Circular A"/>
        <w:b w:val="1"/>
        <w:i w:val="0"/>
        <w:color w:val="f2f2f2"/>
        <w:sz w:val="24"/>
      </w:rPr>
      <w:tblPr/>
      <w:tcPr>
        <w:shd w:color="auto" w:fill="f2f2f2" w:val="clear"/>
        <w:vAlign w:val="bottom"/>
      </w:tcPr>
    </w:tblStylePr>
    <w:tblStylePr w:type="firstCol">
      <w:rPr>
        <w:rFonts w:ascii="Euclid Circular A Medium" w:hAnsi="Euclid Circular A Medium"/>
        <w:b w:val="0"/>
        <w:i w:val="0"/>
        <w:color w:val="f2f2f2"/>
        <w:sz w:val="20"/>
      </w:rPr>
      <w:tblPr/>
      <w:tcPr>
        <w:shd w:color="auto" w:fill="003751" w:val="clear"/>
      </w:tcPr>
    </w:tblStylePr>
    <w:tblStylePr w:type="band1Horz">
      <w:rPr>
        <w:rFonts w:ascii="Euclid Circular A" w:hAnsi="Euclid Circular A"/>
        <w:b w:val="0"/>
        <w:i w:val="0"/>
      </w:rPr>
      <w:tblPr/>
      <w:tcPr>
        <w:shd w:color="auto" w:fill="ffffff" w:themeFill="background1" w:val="clear"/>
      </w:tcPr>
    </w:tblStylePr>
    <w:tblStylePr w:type="band2Horz">
      <w:tblPr/>
      <w:tcPr>
        <w:shd w:color="auto" w:fill="f2f2f2" w:val="clear"/>
      </w:tcPr>
    </w:tblStylePr>
  </w:style>
  <w:style w:type="paragraph" w:styleId="Tablebodyleft" w:customStyle="1">
    <w:name w:val="Table body left"/>
    <w:basedOn w:val="Normal"/>
    <w:link w:val="TablebodyleftChar"/>
    <w:qFormat w:val="1"/>
    <w:rsid w:val="00E25576"/>
    <w:pPr>
      <w:spacing w:after="120" w:before="120"/>
    </w:pPr>
    <w:rPr>
      <w:sz w:val="18"/>
      <w:szCs w:val="18"/>
    </w:rPr>
  </w:style>
  <w:style w:type="table" w:styleId="TableGrid">
    <w:name w:val="Table Grid"/>
    <w:basedOn w:val="TableNormal"/>
    <w:uiPriority w:val="39"/>
    <w:locked w:val="1"/>
    <w:rsid w:val="00DE12D7"/>
    <w:pPr>
      <w:spacing w:after="0" w:line="240" w:lineRule="auto"/>
    </w:pPr>
    <w:rPr>
      <w:sz w:val="24"/>
      <w:szCs w:val="24"/>
      <w:lang w:val="en-GB"/>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21"/>
    <w:unhideWhenUsed w:val="1"/>
    <w:locked w:val="1"/>
    <w:rsid w:val="00DE12D7"/>
    <w:pPr>
      <w:tabs>
        <w:tab w:val="center" w:pos="4513"/>
        <w:tab w:val="right" w:pos="9026"/>
      </w:tabs>
      <w:spacing w:line="240" w:lineRule="auto"/>
    </w:pPr>
  </w:style>
  <w:style w:type="character" w:styleId="HeaderChar" w:customStyle="1">
    <w:name w:val="Header Char"/>
    <w:basedOn w:val="DefaultParagraphFont"/>
    <w:link w:val="Header"/>
    <w:uiPriority w:val="21"/>
    <w:rsid w:val="000C6BA1"/>
  </w:style>
  <w:style w:type="paragraph" w:styleId="Footer">
    <w:name w:val="footer"/>
    <w:basedOn w:val="Normal"/>
    <w:link w:val="FooterChar"/>
    <w:uiPriority w:val="99"/>
    <w:unhideWhenUsed w:val="1"/>
    <w:locked w:val="1"/>
    <w:rsid w:val="00DE12D7"/>
    <w:pPr>
      <w:tabs>
        <w:tab w:val="center" w:pos="4513"/>
        <w:tab w:val="right" w:pos="9026"/>
      </w:tabs>
      <w:spacing w:line="240" w:lineRule="auto"/>
    </w:pPr>
  </w:style>
  <w:style w:type="character" w:styleId="FooterChar" w:customStyle="1">
    <w:name w:val="Footer Char"/>
    <w:basedOn w:val="DefaultParagraphFont"/>
    <w:link w:val="Footer"/>
    <w:uiPriority w:val="99"/>
    <w:rsid w:val="000C6BA1"/>
  </w:style>
  <w:style w:type="paragraph" w:styleId="TOCHeading">
    <w:name w:val="TOC Heading"/>
    <w:basedOn w:val="Heading1"/>
    <w:next w:val="Normal"/>
    <w:uiPriority w:val="39"/>
    <w:unhideWhenUsed w:val="1"/>
    <w:locked w:val="1"/>
    <w:rsid w:val="005E6474"/>
    <w:pPr>
      <w:numPr>
        <w:numId w:val="0"/>
      </w:numPr>
      <w:spacing w:after="0" w:line="259" w:lineRule="auto"/>
      <w:outlineLvl w:val="9"/>
    </w:pPr>
    <w:rPr>
      <w:rFonts w:asciiTheme="majorHAnsi" w:hAnsiTheme="majorHAnsi"/>
      <w:b w:val="0"/>
      <w:lang w:val="en-US"/>
    </w:rPr>
  </w:style>
  <w:style w:type="paragraph" w:styleId="TOC1">
    <w:name w:val="toc 1"/>
    <w:basedOn w:val="Normal"/>
    <w:next w:val="Normal"/>
    <w:autoRedefine w:val="1"/>
    <w:uiPriority w:val="39"/>
    <w:unhideWhenUsed w:val="1"/>
    <w:rsid w:val="000C6BA1"/>
    <w:pPr>
      <w:spacing w:after="100"/>
    </w:pPr>
  </w:style>
  <w:style w:type="paragraph" w:styleId="TOC2">
    <w:name w:val="toc 2"/>
    <w:basedOn w:val="Normal"/>
    <w:next w:val="Normal"/>
    <w:autoRedefine w:val="1"/>
    <w:uiPriority w:val="39"/>
    <w:unhideWhenUsed w:val="1"/>
    <w:rsid w:val="005E6474"/>
    <w:pPr>
      <w:spacing w:after="100"/>
      <w:ind w:left="200"/>
    </w:pPr>
  </w:style>
  <w:style w:type="paragraph" w:styleId="TOC3">
    <w:name w:val="toc 3"/>
    <w:basedOn w:val="Normal"/>
    <w:next w:val="Normal"/>
    <w:autoRedefine w:val="1"/>
    <w:uiPriority w:val="39"/>
    <w:unhideWhenUsed w:val="1"/>
    <w:rsid w:val="005E6474"/>
    <w:pPr>
      <w:spacing w:after="100"/>
      <w:ind w:left="400"/>
    </w:pPr>
  </w:style>
  <w:style w:type="character" w:styleId="Hyperlink">
    <w:name w:val="Hyperlink"/>
    <w:basedOn w:val="DefaultParagraphFont"/>
    <w:uiPriority w:val="99"/>
    <w:unhideWhenUsed w:val="1"/>
    <w:locked w:val="1"/>
    <w:rsid w:val="005E6474"/>
    <w:rPr>
      <w:color w:val="0563c1" w:themeColor="hyperlink"/>
      <w:u w:val="single"/>
    </w:rPr>
  </w:style>
  <w:style w:type="paragraph" w:styleId="Boldbodytext" w:customStyle="1">
    <w:name w:val="Bold body text"/>
    <w:basedOn w:val="H1Numberedbodytext"/>
    <w:link w:val="BoldbodytextChar"/>
    <w:autoRedefine w:val="1"/>
    <w:uiPriority w:val="3"/>
    <w:rsid w:val="00E42FBE"/>
    <w:rPr>
      <w:b w:val="1"/>
      <w:bCs w:val="1"/>
    </w:rPr>
  </w:style>
  <w:style w:type="character" w:styleId="BodytextChar0" w:customStyle="1">
    <w:name w:val="Body text Char"/>
    <w:basedOn w:val="BodyTextChar"/>
    <w:link w:val="BodyText1"/>
    <w:uiPriority w:val="3"/>
    <w:rsid w:val="009C5D53"/>
    <w:rPr>
      <w:rFonts w:eastAsia="Avenir Next"/>
      <w:color w:val="003751"/>
      <w:lang w:val="en-US"/>
    </w:rPr>
  </w:style>
  <w:style w:type="character" w:styleId="H1NumberedbodytextChar" w:customStyle="1">
    <w:name w:val="H1 Numbered body text Char"/>
    <w:basedOn w:val="BodytextChar0"/>
    <w:link w:val="H1Numberedbodytext"/>
    <w:uiPriority w:val="7"/>
    <w:rsid w:val="000C6BA1"/>
    <w:rPr>
      <w:rFonts w:eastAsia="Avenir Next"/>
      <w:color w:val="003751"/>
      <w:lang w:val="en-US"/>
    </w:rPr>
  </w:style>
  <w:style w:type="character" w:styleId="BoldbodytextChar" w:customStyle="1">
    <w:name w:val="Bold body text Char"/>
    <w:basedOn w:val="H1NumberedbodytextChar"/>
    <w:link w:val="Boldbodytext"/>
    <w:uiPriority w:val="3"/>
    <w:rsid w:val="000C6BA1"/>
    <w:rPr>
      <w:rFonts w:eastAsia="Avenir Next"/>
      <w:b w:val="1"/>
      <w:bCs w:val="1"/>
      <w:color w:val="003751"/>
      <w:lang w:val="en-US"/>
    </w:rPr>
  </w:style>
  <w:style w:type="paragraph" w:styleId="CommentText">
    <w:name w:val="annotation text"/>
    <w:basedOn w:val="Normal"/>
    <w:link w:val="CommentTextChar"/>
    <w:uiPriority w:val="21"/>
    <w:unhideWhenUsed w:val="1"/>
    <w:locked w:val="1"/>
    <w:rsid w:val="00C66D84"/>
    <w:pPr>
      <w:spacing w:line="240" w:lineRule="auto"/>
    </w:pPr>
  </w:style>
  <w:style w:type="character" w:styleId="CommentTextChar" w:customStyle="1">
    <w:name w:val="Comment Text Char"/>
    <w:basedOn w:val="DefaultParagraphFont"/>
    <w:link w:val="CommentText"/>
    <w:uiPriority w:val="21"/>
    <w:rsid w:val="000C6BA1"/>
  </w:style>
  <w:style w:type="paragraph" w:styleId="CommentSubject">
    <w:name w:val="annotation subject"/>
    <w:basedOn w:val="CommentText"/>
    <w:next w:val="CommentText"/>
    <w:link w:val="CommentSubjectChar"/>
    <w:uiPriority w:val="99"/>
    <w:semiHidden w:val="1"/>
    <w:unhideWhenUsed w:val="1"/>
    <w:locked w:val="1"/>
    <w:rsid w:val="00C66D84"/>
    <w:rPr>
      <w:b w:val="1"/>
      <w:bCs w:val="1"/>
    </w:rPr>
  </w:style>
  <w:style w:type="character" w:styleId="CommentSubjectChar" w:customStyle="1">
    <w:name w:val="Comment Subject Char"/>
    <w:basedOn w:val="CommentTextChar"/>
    <w:link w:val="CommentSubject"/>
    <w:uiPriority w:val="99"/>
    <w:semiHidden w:val="1"/>
    <w:rsid w:val="00C66D84"/>
    <w:rPr>
      <w:rFonts w:ascii="Euclid Circular A" w:hAnsi="Euclid Circular A"/>
      <w:b w:val="1"/>
      <w:bCs w:val="1"/>
      <w:sz w:val="20"/>
      <w:szCs w:val="20"/>
      <w:lang w:val="en-GB"/>
    </w:rPr>
  </w:style>
  <w:style w:type="paragraph" w:styleId="Tablebodybullets" w:customStyle="1">
    <w:name w:val="Table body bullets"/>
    <w:basedOn w:val="Tablebodyleft"/>
    <w:link w:val="TablebodybulletsChar"/>
    <w:uiPriority w:val="16"/>
    <w:qFormat w:val="1"/>
    <w:rsid w:val="009D57CC"/>
    <w:pPr>
      <w:numPr>
        <w:numId w:val="4"/>
      </w:numPr>
      <w:spacing w:line="240" w:lineRule="auto"/>
      <w:ind w:left="425" w:hanging="425"/>
    </w:pPr>
  </w:style>
  <w:style w:type="character" w:styleId="TablebodyleftChar" w:customStyle="1">
    <w:name w:val="Table body left Char"/>
    <w:basedOn w:val="DefaultParagraphFont"/>
    <w:link w:val="Tablebodyleft"/>
    <w:rsid w:val="000C6BA1"/>
    <w:rPr>
      <w:sz w:val="18"/>
      <w:szCs w:val="18"/>
    </w:rPr>
  </w:style>
  <w:style w:type="character" w:styleId="TablebodybulletsChar" w:customStyle="1">
    <w:name w:val="Table body bullets Char"/>
    <w:basedOn w:val="TablebodyleftChar"/>
    <w:link w:val="Tablebodybullets"/>
    <w:uiPriority w:val="16"/>
    <w:rsid w:val="009D57CC"/>
    <w:rPr>
      <w:sz w:val="18"/>
      <w:szCs w:val="18"/>
    </w:rPr>
  </w:style>
  <w:style w:type="paragraph" w:styleId="Tablebodynumbered" w:customStyle="1">
    <w:name w:val="Table body numbered"/>
    <w:basedOn w:val="Tablebodyleft"/>
    <w:link w:val="TablebodynumberedChar"/>
    <w:qFormat w:val="1"/>
    <w:rsid w:val="008C6B86"/>
    <w:pPr>
      <w:numPr>
        <w:numId w:val="3"/>
      </w:numPr>
      <w:spacing w:line="240" w:lineRule="auto"/>
      <w:ind w:left="425" w:hanging="425"/>
    </w:pPr>
  </w:style>
  <w:style w:type="character" w:styleId="TablebodynumberedChar" w:customStyle="1">
    <w:name w:val="Table body numbered Char"/>
    <w:basedOn w:val="TablebodyleftChar"/>
    <w:link w:val="Tablebodynumbered"/>
    <w:rsid w:val="008C6B86"/>
    <w:rPr>
      <w:sz w:val="18"/>
      <w:szCs w:val="18"/>
    </w:rPr>
  </w:style>
  <w:style w:type="paragraph" w:styleId="Revision">
    <w:name w:val="Revision"/>
    <w:hidden w:val="1"/>
    <w:uiPriority w:val="99"/>
    <w:semiHidden w:val="1"/>
    <w:rsid w:val="00713A4D"/>
    <w:pPr>
      <w:spacing w:after="0" w:line="240" w:lineRule="auto"/>
    </w:pPr>
    <w:rPr>
      <w:rFonts w:ascii="Euclid Circular A" w:hAnsi="Euclid Circular A"/>
      <w:szCs w:val="24"/>
      <w:lang w:val="en-GB"/>
    </w:rPr>
  </w:style>
  <w:style w:type="paragraph" w:styleId="H2Numberedbodytext" w:customStyle="1">
    <w:name w:val="H2 Numbered body text"/>
    <w:basedOn w:val="H1Numberedbodytext"/>
    <w:link w:val="H2NumberedbodytextChar"/>
    <w:uiPriority w:val="9"/>
    <w:qFormat w:val="1"/>
    <w:rsid w:val="008C6D81"/>
    <w:pPr>
      <w:numPr>
        <w:numId w:val="6"/>
      </w:numPr>
      <w:ind w:left="924" w:hanging="357"/>
    </w:pPr>
  </w:style>
  <w:style w:type="character" w:styleId="H2NumberedbodytextChar" w:customStyle="1">
    <w:name w:val="H2 Numbered body text Char"/>
    <w:basedOn w:val="H1NumberedbodytextChar"/>
    <w:link w:val="H2Numberedbodytext"/>
    <w:uiPriority w:val="9"/>
    <w:rsid w:val="008C6D81"/>
    <w:rPr>
      <w:rFonts w:eastAsia="Avenir Next"/>
      <w:color w:val="003751"/>
      <w:lang w:val="en-US"/>
    </w:rPr>
  </w:style>
  <w:style w:type="paragraph" w:styleId="H3Numberedbodytext" w:customStyle="1">
    <w:name w:val="H3 Numbered body text"/>
    <w:basedOn w:val="H1Numberedbodytext"/>
    <w:link w:val="H3NumberedbodytextChar"/>
    <w:uiPriority w:val="11"/>
    <w:qFormat w:val="1"/>
    <w:rsid w:val="008F58F5"/>
    <w:pPr>
      <w:numPr>
        <w:numId w:val="8"/>
      </w:numPr>
      <w:ind w:left="1066" w:hanging="357"/>
    </w:pPr>
  </w:style>
  <w:style w:type="character" w:styleId="H3NumberedbodytextChar" w:customStyle="1">
    <w:name w:val="H3 Numbered body text Char"/>
    <w:basedOn w:val="H1NumberedbodytextChar"/>
    <w:link w:val="H3Numberedbodytext"/>
    <w:uiPriority w:val="11"/>
    <w:rsid w:val="008F58F5"/>
    <w:rPr>
      <w:rFonts w:eastAsia="Avenir Next"/>
      <w:color w:val="003751"/>
      <w:lang w:val="en-US"/>
    </w:rPr>
  </w:style>
  <w:style w:type="paragraph" w:styleId="H4Numberedbodytext" w:customStyle="1">
    <w:name w:val="H4 Numbered body text"/>
    <w:basedOn w:val="H1Numberedbodytext"/>
    <w:link w:val="H4NumberedbodytextChar"/>
    <w:uiPriority w:val="13"/>
    <w:qFormat w:val="1"/>
    <w:rsid w:val="008F58F5"/>
    <w:pPr>
      <w:numPr>
        <w:numId w:val="7"/>
      </w:numPr>
      <w:ind w:left="1219" w:hanging="357"/>
    </w:pPr>
  </w:style>
  <w:style w:type="character" w:styleId="H4NumberedbodytextChar" w:customStyle="1">
    <w:name w:val="H4 Numbered body text Char"/>
    <w:basedOn w:val="H1NumberedbodytextChar"/>
    <w:link w:val="H4Numberedbodytext"/>
    <w:uiPriority w:val="13"/>
    <w:rsid w:val="008F58F5"/>
    <w:rPr>
      <w:rFonts w:eastAsia="Avenir Next"/>
      <w:color w:val="003751"/>
      <w:lang w:val="en-US"/>
    </w:rPr>
  </w:style>
  <w:style w:type="paragraph" w:styleId="H2Bulletedbodytext" w:customStyle="1">
    <w:name w:val="H2 Bulleted body text"/>
    <w:basedOn w:val="H1Bulletedbodytext"/>
    <w:link w:val="H2BulletedbodytextChar"/>
    <w:uiPriority w:val="9"/>
    <w:qFormat w:val="1"/>
    <w:rsid w:val="00803429"/>
    <w:pPr>
      <w:numPr>
        <w:numId w:val="9"/>
      </w:numPr>
    </w:pPr>
  </w:style>
  <w:style w:type="character" w:styleId="H1BulletedbodytextChar" w:customStyle="1">
    <w:name w:val="H1 Bulleted body text Char"/>
    <w:basedOn w:val="BodytextChar0"/>
    <w:link w:val="H1Bulletedbodytext"/>
    <w:uiPriority w:val="6"/>
    <w:rsid w:val="008F58F5"/>
    <w:rPr>
      <w:rFonts w:eastAsia="Avenir Next"/>
      <w:color w:val="003751"/>
      <w:lang w:val="en-US"/>
    </w:rPr>
  </w:style>
  <w:style w:type="character" w:styleId="H2BulletedbodytextChar" w:customStyle="1">
    <w:name w:val="H2 Bulleted body text Char"/>
    <w:basedOn w:val="H1BulletedbodytextChar"/>
    <w:link w:val="H2Bulletedbodytext"/>
    <w:uiPriority w:val="9"/>
    <w:rsid w:val="00803429"/>
    <w:rPr>
      <w:rFonts w:eastAsia="Avenir Next"/>
      <w:color w:val="003751"/>
      <w:lang w:val="en-US"/>
    </w:rPr>
  </w:style>
  <w:style w:type="paragraph" w:styleId="H3Bulletedbodytext" w:customStyle="1">
    <w:name w:val="H3 Bulleted body text"/>
    <w:basedOn w:val="H1Bulletedbodytext"/>
    <w:link w:val="H3BulletedbodytextChar"/>
    <w:uiPriority w:val="11"/>
    <w:qFormat w:val="1"/>
    <w:rsid w:val="008F58F5"/>
    <w:pPr>
      <w:ind w:left="1077"/>
    </w:pPr>
  </w:style>
  <w:style w:type="character" w:styleId="H3BulletedbodytextChar" w:customStyle="1">
    <w:name w:val="H3 Bulleted body text Char"/>
    <w:basedOn w:val="H1BulletedbodytextChar"/>
    <w:link w:val="H3Bulletedbodytext"/>
    <w:uiPriority w:val="11"/>
    <w:rsid w:val="008F58F5"/>
    <w:rPr>
      <w:rFonts w:eastAsia="Avenir Next"/>
      <w:color w:val="003751"/>
      <w:lang w:val="en-US"/>
    </w:rPr>
  </w:style>
  <w:style w:type="paragraph" w:styleId="Style1" w:customStyle="1">
    <w:name w:val="Style1"/>
    <w:basedOn w:val="H1Bulletedbodytext"/>
    <w:link w:val="Style1Char"/>
    <w:uiPriority w:val="21"/>
    <w:rsid w:val="00933A77"/>
    <w:pPr>
      <w:ind w:left="1605" w:hanging="737"/>
    </w:pPr>
  </w:style>
  <w:style w:type="character" w:styleId="Style1Char" w:customStyle="1">
    <w:name w:val="Style1 Char"/>
    <w:basedOn w:val="H1BulletedbodytextChar"/>
    <w:link w:val="Style1"/>
    <w:uiPriority w:val="21"/>
    <w:rsid w:val="000C6BA1"/>
    <w:rPr>
      <w:rFonts w:eastAsia="Avenir Next"/>
      <w:color w:val="003751"/>
      <w:lang w:val="en-US"/>
    </w:rPr>
  </w:style>
  <w:style w:type="paragraph" w:styleId="H4Bulletedbodytext" w:customStyle="1">
    <w:name w:val="H4 Bulleted body text"/>
    <w:basedOn w:val="H1Bulletedbodytext"/>
    <w:link w:val="H4BulletedbodytextChar"/>
    <w:uiPriority w:val="13"/>
    <w:qFormat w:val="1"/>
    <w:rsid w:val="008F58F5"/>
    <w:pPr>
      <w:ind w:left="1219"/>
    </w:pPr>
  </w:style>
  <w:style w:type="character" w:styleId="H4BulletedbodytextChar" w:customStyle="1">
    <w:name w:val="H4 Bulleted body text Char"/>
    <w:basedOn w:val="H1BulletedbodytextChar"/>
    <w:link w:val="H4Bulletedbodytext"/>
    <w:uiPriority w:val="13"/>
    <w:rsid w:val="008F58F5"/>
    <w:rPr>
      <w:rFonts w:eastAsia="Avenir Next"/>
      <w:color w:val="003751"/>
      <w:lang w:val="en-US"/>
    </w:rPr>
  </w:style>
  <w:style w:type="paragraph" w:styleId="TableHeadingCentre" w:customStyle="1">
    <w:name w:val="Table Heading Centre"/>
    <w:basedOn w:val="Tableheading1"/>
    <w:link w:val="TableHeadingCentreChar"/>
    <w:qFormat w:val="1"/>
    <w:rsid w:val="001D11F2"/>
    <w:rPr>
      <w:noProof w:val="1"/>
    </w:rPr>
  </w:style>
  <w:style w:type="character" w:styleId="Tableheading1Char" w:customStyle="1">
    <w:name w:val="Table heading 1 Char"/>
    <w:basedOn w:val="DefaultParagraphFont"/>
    <w:link w:val="Tableheading1"/>
    <w:uiPriority w:val="16"/>
    <w:rsid w:val="000C6BA1"/>
    <w:rPr>
      <w:rFonts w:ascii="Euclid Circular A Medium" w:hAnsi="Euclid Circular A Medium"/>
      <w:bCs w:val="1"/>
      <w:color w:val="f2f2f2"/>
      <w:sz w:val="24"/>
    </w:rPr>
  </w:style>
  <w:style w:type="character" w:styleId="TableHeadingCentreChar" w:customStyle="1">
    <w:name w:val="Table Heading Centre Char"/>
    <w:basedOn w:val="Tableheading1Char"/>
    <w:link w:val="TableHeadingCentre"/>
    <w:rsid w:val="000C6BA1"/>
    <w:rPr>
      <w:rFonts w:ascii="Euclid Circular A Medium" w:hAnsi="Euclid Circular A Medium"/>
      <w:bCs w:val="1"/>
      <w:noProof w:val="1"/>
      <w:color w:val="f2f2f2"/>
      <w:sz w:val="24"/>
    </w:rPr>
  </w:style>
  <w:style w:type="table" w:styleId="Calendar1" w:customStyle="1">
    <w:name w:val="Calendar 1"/>
    <w:basedOn w:val="TableNormal"/>
    <w:uiPriority w:val="99"/>
    <w:qFormat w:val="1"/>
    <w:rsid w:val="00FC3141"/>
    <w:pPr>
      <w:spacing w:after="0" w:line="240" w:lineRule="auto"/>
    </w:pPr>
    <w:rPr>
      <w:rFonts w:asciiTheme="minorHAnsi" w:cstheme="minorBidi" w:eastAsiaTheme="minorEastAsia" w:hAnsiTheme="minorHAnsi"/>
      <w:sz w:val="22"/>
      <w:szCs w:val="22"/>
      <w:lang w:val="en-US"/>
    </w:rPr>
    <w:tblPr>
      <w:tblStyleRowBandSize w:val="1"/>
      <w:tblStyleColBandSize w:val="1"/>
    </w:tblPr>
    <w:tcPr>
      <w:shd w:color="auto" w:fill="auto" w:val="clear"/>
    </w:tcPr>
    <w:tblStylePr w:type="firstRow">
      <w:pPr>
        <w:wordWrap w:val="1"/>
        <w:spacing w:afterAutospacing="0" w:afterLines="0" w:beforeAutospacing="0" w:beforeLines="0" w:line="240" w:lineRule="auto"/>
      </w:pPr>
      <w:rPr>
        <w:rFonts w:asciiTheme="minorHAnsi" w:hAnsiTheme="minorHAnsi"/>
        <w:b w:val="1"/>
        <w:i w:val="0"/>
        <w:color w:val="auto"/>
        <w:sz w:val="44"/>
      </w:rPr>
      <w:tblPr/>
      <w:tcPr>
        <w:vAlign w:val="bottom"/>
      </w:tcPr>
    </w:tblStylePr>
    <w:tblStylePr w:type="lastRow">
      <w:tblPr/>
      <w:tcPr>
        <w:tcBorders>
          <w:top w:space="0" w:sz="0" w:val="nil"/>
          <w:left w:space="0" w:sz="0" w:val="nil"/>
          <w:bottom w:space="0" w:sz="0" w:val="nil"/>
          <w:right w:space="0" w:sz="0" w:val="nil"/>
          <w:insideH w:space="0" w:sz="0" w:val="nil"/>
          <w:insideV w:space="0" w:sz="0" w:val="nil"/>
          <w:tl2br w:space="0" w:sz="0" w:val="nil"/>
          <w:tr2bl w:space="0" w:sz="0" w:val="nil"/>
        </w:tcBorders>
        <w:shd w:color="auto" w:fill="auto" w:val="clear"/>
      </w:tcPr>
    </w:tblStylePr>
    <w:tblStylePr w:type="band1Horz">
      <w:tblPr/>
      <w:tcPr>
        <w:tcBorders>
          <w:top w:space="0" w:sz="0" w:val="nil"/>
          <w:left w:space="0" w:sz="0" w:val="nil"/>
          <w:bottom w:space="0" w:sz="0" w:val="nil"/>
          <w:right w:space="0" w:sz="0" w:val="nil"/>
          <w:insideH w:space="0" w:sz="0" w:val="nil"/>
          <w:insideV w:space="0" w:sz="0" w:val="nil"/>
          <w:tl2br w:space="0" w:sz="0" w:val="nil"/>
          <w:tr2bl w:space="0" w:sz="0" w:val="nil"/>
        </w:tcBorders>
        <w:shd w:color="auto" w:fill="auto" w:val="clear"/>
      </w:tcPr>
    </w:tblStylePr>
    <w:tblStylePr w:type="band2Horz">
      <w:tblPr/>
      <w:tcPr>
        <w:tcBorders>
          <w:top w:color="000000" w:space="0" w:sz="24" w:themeColor="text1" w:val="single"/>
          <w:left w:space="0" w:sz="0" w:val="nil"/>
          <w:bottom w:color="000000" w:space="0" w:sz="24" w:themeColor="text1" w:val="single"/>
          <w:right w:space="0" w:sz="0" w:val="nil"/>
          <w:insideH w:space="0" w:sz="0" w:val="nil"/>
          <w:insideV w:space="0" w:sz="0" w:val="nil"/>
          <w:tl2br w:space="0" w:sz="0" w:val="nil"/>
          <w:tr2bl w:space="0" w:sz="0" w:val="nil"/>
        </w:tcBorders>
        <w:shd w:color="auto" w:fill="auto" w:val="clear"/>
      </w:tcPr>
    </w:tblStylePr>
  </w:style>
  <w:style w:type="paragraph" w:styleId="Tableheadingcentreblack" w:customStyle="1">
    <w:name w:val="Table heading centre (black)"/>
    <w:basedOn w:val="Tableheading1"/>
    <w:link w:val="TableheadingcentreblackChar"/>
    <w:autoRedefine w:val="1"/>
    <w:uiPriority w:val="21"/>
    <w:rsid w:val="00CC4D40"/>
    <w:rPr>
      <w:b w:val="1"/>
      <w:color w:val="auto"/>
      <w:sz w:val="22"/>
    </w:rPr>
  </w:style>
  <w:style w:type="character" w:styleId="TableheadingcentreblackChar" w:customStyle="1">
    <w:name w:val="Table heading centre (black) Char"/>
    <w:basedOn w:val="Tableheading1Char"/>
    <w:link w:val="Tableheadingcentreblack"/>
    <w:uiPriority w:val="21"/>
    <w:rsid w:val="00CC4D40"/>
    <w:rPr>
      <w:rFonts w:ascii="Euclid Circular A Medium" w:hAnsi="Euclid Circular A Medium"/>
      <w:b w:val="1"/>
      <w:bCs w:val="1"/>
      <w:color w:val="f2f2f2"/>
      <w:sz w:val="22"/>
    </w:rPr>
  </w:style>
  <w:style w:type="paragraph" w:styleId="TOC6">
    <w:name w:val="toc 6"/>
    <w:basedOn w:val="Normal"/>
    <w:next w:val="Normal"/>
    <w:autoRedefine w:val="1"/>
    <w:uiPriority w:val="4"/>
    <w:unhideWhenUsed w:val="1"/>
    <w:rsid w:val="00256B85"/>
    <w:pPr>
      <w:spacing w:after="100"/>
      <w:ind w:left="1000"/>
    </w:pPr>
  </w:style>
  <w:style w:type="paragraph" w:styleId="Tablebodyright" w:customStyle="1">
    <w:name w:val="Table body right"/>
    <w:basedOn w:val="Tablebodyleft"/>
    <w:link w:val="TablebodyrightChar"/>
    <w:uiPriority w:val="16"/>
    <w:qFormat w:val="1"/>
    <w:rsid w:val="00E25576"/>
    <w:pPr>
      <w:jc w:val="right"/>
    </w:pPr>
  </w:style>
  <w:style w:type="character" w:styleId="TablebodyrightChar" w:customStyle="1">
    <w:name w:val="Table body right Char"/>
    <w:basedOn w:val="TablebodyleftChar"/>
    <w:link w:val="Tablebodyright"/>
    <w:uiPriority w:val="16"/>
    <w:rsid w:val="000C6BA1"/>
    <w:rPr>
      <w:sz w:val="18"/>
      <w:szCs w:val="18"/>
    </w:rPr>
  </w:style>
  <w:style w:type="character" w:styleId="CommentReference">
    <w:name w:val="annotation reference"/>
    <w:basedOn w:val="DefaultParagraphFont"/>
    <w:uiPriority w:val="99"/>
    <w:semiHidden w:val="1"/>
    <w:unhideWhenUsed w:val="1"/>
    <w:locked w:val="1"/>
    <w:rsid w:val="0099751D"/>
    <w:rPr>
      <w:sz w:val="16"/>
      <w:szCs w:val="16"/>
    </w:rPr>
  </w:style>
  <w:style w:type="paragraph" w:styleId="Punchline" w:customStyle="1">
    <w:name w:val="Punchline"/>
    <w:basedOn w:val="Normal"/>
    <w:link w:val="PunchlineChar"/>
    <w:uiPriority w:val="14"/>
    <w:qFormat w:val="1"/>
    <w:rsid w:val="007435CD"/>
    <w:rPr>
      <w:i w:val="1"/>
      <w:iCs w:val="1"/>
    </w:rPr>
  </w:style>
  <w:style w:type="character" w:styleId="PunchlineChar" w:customStyle="1">
    <w:name w:val="Punchline Char"/>
    <w:basedOn w:val="DefaultParagraphFont"/>
    <w:link w:val="Punchline"/>
    <w:uiPriority w:val="14"/>
    <w:rsid w:val="000C6BA1"/>
    <w:rPr>
      <w:i w:val="1"/>
      <w:iCs w:val="1"/>
    </w:rPr>
  </w:style>
  <w:style w:type="paragraph" w:styleId="H2subbulletnumber" w:customStyle="1">
    <w:name w:val="H2 sub bullet/number"/>
    <w:basedOn w:val="H2Bulletedbodytext"/>
    <w:link w:val="H2subbulletnumberChar"/>
    <w:uiPriority w:val="9"/>
    <w:qFormat w:val="1"/>
    <w:rsid w:val="00716502"/>
    <w:pPr>
      <w:numPr>
        <w:numId w:val="10"/>
      </w:numPr>
      <w:ind w:left="1281" w:hanging="357"/>
    </w:pPr>
  </w:style>
  <w:style w:type="character" w:styleId="H2subbulletnumberChar" w:customStyle="1">
    <w:name w:val="H2 sub bullet/number Char"/>
    <w:basedOn w:val="H2BulletedbodytextChar"/>
    <w:link w:val="H2subbulletnumber"/>
    <w:uiPriority w:val="9"/>
    <w:rsid w:val="00716502"/>
    <w:rPr>
      <w:rFonts w:eastAsia="Avenir Next"/>
      <w:color w:val="003751"/>
      <w:lang w:val="en-US"/>
    </w:rPr>
  </w:style>
  <w:style w:type="paragraph" w:styleId="H1subbulletnumber" w:customStyle="1">
    <w:name w:val="H1 sub bullet/number"/>
    <w:basedOn w:val="H1Bulletedbodytext"/>
    <w:link w:val="H1subbulletnumberChar"/>
    <w:uiPriority w:val="7"/>
    <w:qFormat w:val="1"/>
    <w:rsid w:val="00716502"/>
    <w:pPr>
      <w:numPr>
        <w:numId w:val="11"/>
      </w:numPr>
      <w:ind w:left="1139" w:hanging="357"/>
    </w:pPr>
  </w:style>
  <w:style w:type="character" w:styleId="H1subbulletnumberChar" w:customStyle="1">
    <w:name w:val="H1 sub bullet/number Char"/>
    <w:basedOn w:val="H1BulletedbodytextChar"/>
    <w:link w:val="H1subbulletnumber"/>
    <w:uiPriority w:val="7"/>
    <w:rsid w:val="00716502"/>
    <w:rPr>
      <w:rFonts w:eastAsia="Avenir Next"/>
      <w:color w:val="003751"/>
      <w:lang w:val="en-US"/>
    </w:rPr>
  </w:style>
  <w:style w:type="paragraph" w:styleId="H3subbulletnumber" w:customStyle="1">
    <w:name w:val="H3 sub bullet/number"/>
    <w:basedOn w:val="H3Bulletedbodytext"/>
    <w:link w:val="H3subbulletnumberChar"/>
    <w:uiPriority w:val="11"/>
    <w:qFormat w:val="1"/>
    <w:rsid w:val="008F58F5"/>
    <w:pPr>
      <w:numPr>
        <w:numId w:val="12"/>
      </w:numPr>
      <w:ind w:left="1429" w:hanging="357"/>
    </w:pPr>
  </w:style>
  <w:style w:type="character" w:styleId="H3subbulletnumberChar" w:customStyle="1">
    <w:name w:val="H3 sub bullet/number Char"/>
    <w:basedOn w:val="H3BulletedbodytextChar"/>
    <w:link w:val="H3subbulletnumber"/>
    <w:uiPriority w:val="11"/>
    <w:rsid w:val="008F58F5"/>
    <w:rPr>
      <w:rFonts w:eastAsia="Avenir Next"/>
      <w:color w:val="003751"/>
      <w:lang w:val="en-US"/>
    </w:rPr>
  </w:style>
  <w:style w:type="paragraph" w:styleId="H4subbulletnumber" w:customStyle="1">
    <w:name w:val="H4 sub bullet/number"/>
    <w:basedOn w:val="H4Bulletedbodytext"/>
    <w:link w:val="H4subbulletnumberChar"/>
    <w:uiPriority w:val="13"/>
    <w:qFormat w:val="1"/>
    <w:rsid w:val="008F58F5"/>
    <w:pPr>
      <w:numPr>
        <w:numId w:val="13"/>
      </w:numPr>
      <w:ind w:left="1587" w:hanging="357"/>
    </w:pPr>
  </w:style>
  <w:style w:type="character" w:styleId="H4subbulletnumberChar" w:customStyle="1">
    <w:name w:val="H4 sub bullet/number Char"/>
    <w:basedOn w:val="H4BulletedbodytextChar"/>
    <w:link w:val="H4subbulletnumber"/>
    <w:uiPriority w:val="13"/>
    <w:rsid w:val="008F58F5"/>
    <w:rPr>
      <w:rFonts w:eastAsia="Avenir Next"/>
      <w:color w:val="003751"/>
      <w:lang w:val="en-US"/>
    </w:rPr>
  </w:style>
  <w:style w:type="paragraph" w:styleId="NormalWeb">
    <w:name w:val="Normal (Web)"/>
    <w:basedOn w:val="Normal"/>
    <w:uiPriority w:val="99"/>
    <w:semiHidden w:val="1"/>
    <w:unhideWhenUsed w:val="1"/>
    <w:locked w:val="1"/>
    <w:rsid w:val="00085D55"/>
    <w:rPr>
      <w:rFonts w:ascii="Times New Roman" w:cs="Times New Roman" w:hAnsi="Times New Roman"/>
      <w:sz w:val="24"/>
      <w:szCs w:val="24"/>
    </w:rPr>
  </w:style>
  <w:style w:type="paragraph" w:styleId="Subtitle">
    <w:name w:val="Subtitle"/>
    <w:basedOn w:val="Normal"/>
    <w:next w:val="Normal"/>
    <w:pPr>
      <w:spacing w:after="120" w:before="120" w:lineRule="auto"/>
      <w:jc w:val="center"/>
    </w:pPr>
    <w:rPr>
      <w:i w:val="1"/>
      <w:color w:val="0099f2"/>
      <w:sz w:val="28"/>
      <w:szCs w:val="28"/>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8.png"/><Relationship Id="rId22" Type="http://schemas.openxmlformats.org/officeDocument/2006/relationships/footer" Target="footer1.xml"/><Relationship Id="rId10" Type="http://schemas.openxmlformats.org/officeDocument/2006/relationships/image" Target="media/image4.png"/><Relationship Id="rId21" Type="http://schemas.openxmlformats.org/officeDocument/2006/relationships/footer" Target="footer3.xml"/><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header" Target="header2.xm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image" Target="media/image9.pn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XjMmlnRl+TIqdLUATgr0BoSX8w==">CgMxLjAyDmgud2RwanpuNng0a3Q2Mg5oLndnNHBlN2YxYnpjZDIOaC44dWQxb2RubXdoemUyDmguZzhhdHhuZWV2c3ZnOAByITFya2xoRHM1YXlDOFJNR0pCQjFyZDRITF9aR0dxeE1sTA==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2024-09-23T09:02:00Z</dcterms:created>
  <dc:creator>Shiria Lubbe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0x010100D15CEF36374D4048B37A0471A52AC219</vt:lpwstr>
  </property>
  <property fmtid="{D5CDD505-2E9C-101B-9397-08002B2CF9AE}" pid="3" name="Order">
    <vt:r8>2342100.0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