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X7c13bcce75c5f5a1d189c500c49784275debb02"/>
    <w:p>
      <w:pPr>
        <w:pStyle w:val="Heading1"/>
      </w:pPr>
      <w:r>
        <w:t xml:space="preserve">Questionnaire de contexte — Audit EBIOS Risk Manager</w:t>
      </w:r>
    </w:p>
    <w:p>
      <w:pPr>
        <w:pStyle w:val="FirstParagraph"/>
      </w:pPr>
      <w:r>
        <w:rPr>
          <w:b/>
          <w:bCs/>
        </w:rPr>
        <w:t xml:space="preserve">À l’attention de la personne qui remplit ce document</w:t>
      </w:r>
    </w:p>
    <w:p>
      <w:pPr>
        <w:pStyle w:val="BodyText"/>
      </w:pPr>
      <w:r>
        <w:t xml:space="preserve">Ce questionnaire recueille les informations nécessaires pour cadrer votre audit de</w:t>
      </w:r>
      <w:r>
        <w:t xml:space="preserve"> </w:t>
      </w:r>
      <w:r>
        <w:t xml:space="preserve">sécurité selon la méthode EBIOS Risk Manager. Il est</w:t>
      </w:r>
      <w:r>
        <w:t xml:space="preserve"> </w:t>
      </w:r>
      <w:r>
        <w:rPr>
          <w:b/>
          <w:bCs/>
        </w:rPr>
        <w:t xml:space="preserve">volontairement complet</w:t>
      </w:r>
      <w:r>
        <w:t xml:space="preserve"> </w:t>
      </w:r>
      <w:r>
        <w:t xml:space="preserve">:</w:t>
      </w:r>
      <w:r>
        <w:t xml:space="preserve"> </w:t>
      </w:r>
      <w:r>
        <w:t xml:space="preserve">prenez le temps qu’il faut, et n’hésitez pas à répondre « je ne sais pas » quand</w:t>
      </w:r>
      <w:r>
        <w:t xml:space="preserve"> </w:t>
      </w:r>
      <w:r>
        <w:t xml:space="preserve">c’est le cas — c’est une information utile en soi.</w:t>
      </w:r>
    </w:p>
    <w:p>
      <w:pPr>
        <w:pStyle w:val="BodyText"/>
      </w:pPr>
      <w:r>
        <w:rPr>
          <w:b/>
          <w:bCs/>
        </w:rPr>
        <w:t xml:space="preserve">Vous n’avez pas besoin d’être informaticien pour répondre.</w:t>
      </w:r>
      <w:r>
        <w:t xml:space="preserve"> </w:t>
      </w:r>
      <w:r>
        <w:t xml:space="preserve">Chaque question est</w:t>
      </w:r>
      <w:r>
        <w:t xml:space="preserve"> </w:t>
      </w:r>
      <w:r>
        <w:t xml:space="preserve">accompagnée d’une explication en langage simple. Répondez avec vos mots.</w:t>
      </w:r>
    </w:p>
    <w:p>
      <w:pPr>
        <w:pStyle w:val="BodyText"/>
      </w:pPr>
      <w:r>
        <w:t xml:space="preserve">Comment lire chaque question :</w:t>
      </w:r>
    </w:p>
    <w:p>
      <w:pPr>
        <w:pStyle w:val="Compact"/>
        <w:numPr>
          <w:ilvl w:val="0"/>
          <w:numId w:val="1001"/>
        </w:numPr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</w:t>
      </w:r>
      <w:r>
        <w:t xml:space="preserve"> </w:t>
      </w:r>
      <w:r>
        <w:t xml:space="preserve">: ce que la question signifie, sans jargon.</w:t>
      </w:r>
    </w:p>
    <w:p>
      <w:pPr>
        <w:pStyle w:val="Compact"/>
        <w:numPr>
          <w:ilvl w:val="0"/>
          <w:numId w:val="1001"/>
        </w:numPr>
      </w:pPr>
      <w:r>
        <w:t xml:space="preserve">🔸</w:t>
      </w:r>
      <w:r>
        <w:t xml:space="preserve"> </w:t>
      </w:r>
      <w:r>
        <w:rPr>
          <w:b/>
          <w:bCs/>
        </w:rPr>
        <w:t xml:space="preserve">Priorité</w:t>
      </w:r>
      <w:r>
        <w:t xml:space="preserve"> </w:t>
      </w:r>
      <w:r>
        <w:t xml:space="preserve">: « Critique » = nous ne pouvons pas démarrer sans cette réponse ;</w:t>
      </w:r>
      <w:r>
        <w:t xml:space="preserve"> </w:t>
      </w:r>
      <w:r>
        <w:t xml:space="preserve">« Important » = si vous ne savez pas, dites-le et expliquez brièvement pourquoi.</w:t>
      </w:r>
    </w:p>
    <w:p>
      <w:pPr>
        <w:pStyle w:val="Compact"/>
        <w:numPr>
          <w:ilvl w:val="0"/>
          <w:numId w:val="1001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</w:t>
      </w:r>
      <w:r>
        <w:t xml:space="preserve"> </w:t>
      </w:r>
      <w:r>
        <w:t xml:space="preserve">: écrivez juste en dessous.</w:t>
      </w:r>
    </w:p>
    <w:p>
      <w:pPr>
        <w:pStyle w:val="FirstParagraph"/>
      </w:pPr>
      <w:r>
        <w:t xml:space="preserve">Toute réponse que vous écrivez est considérée comme une</w:t>
      </w:r>
      <w:r>
        <w:t xml:space="preserve"> </w:t>
      </w:r>
      <w:r>
        <w:rPr>
          <w:b/>
          <w:bCs/>
        </w:rPr>
        <w:t xml:space="preserve">déclaration</w:t>
      </w:r>
      <w:r>
        <w:t xml:space="preserve"> </w:t>
      </w:r>
      <w:r>
        <w:t xml:space="preserve">de votre</w:t>
      </w:r>
      <w:r>
        <w:t xml:space="preserve"> </w:t>
      </w:r>
      <w:r>
        <w:t xml:space="preserve">part. Vous pouvez joindre des documents (politique de sécurité, schéma réseau,</w:t>
      </w:r>
      <w:r>
        <w:t xml:space="preserve"> </w:t>
      </w:r>
      <w:r>
        <w:t xml:space="preserve">inventaire, rapport d’audit précédent…) : c’est facultatif, mais l’agent les lira</w:t>
      </w:r>
      <w:r>
        <w:t xml:space="preserve"> </w:t>
      </w:r>
      <w:r>
        <w:t xml:space="preserve">et en extraira les informations en citant précisément ses sources. Rien ne sera</w:t>
      </w:r>
      <w:r>
        <w:t xml:space="preserve"> </w:t>
      </w:r>
      <w:r>
        <w:t xml:space="preserve">supposé ou inventé à votre place — les informations manquantes vous seront</w:t>
      </w:r>
      <w:r>
        <w:t xml:space="preserve"> </w:t>
      </w:r>
      <w:r>
        <w:t xml:space="preserve">redemandées.</w:t>
      </w:r>
    </w:p>
    <w:p>
      <w:r>
        <w:pict>
          <v:rect style="width:0;height:1.5pt" o:hralign="center" o:hrstd="t" o:hr="t"/>
        </w:pict>
      </w:r>
    </w:p>
    <w:bookmarkStart w:id="17" w:name="identité-et-gouvernance-de-lorganisation"/>
    <w:p>
      <w:pPr>
        <w:pStyle w:val="Heading2"/>
      </w:pPr>
      <w:r>
        <w:t xml:space="preserve">1. Identité et gouvernance de l’organisation</w:t>
      </w:r>
    </w:p>
    <w:p>
      <w:pPr>
        <w:pStyle w:val="FirstParagraph"/>
      </w:pPr>
      <w:r>
        <w:rPr>
          <w:i/>
          <w:iCs/>
        </w:rPr>
        <w:t xml:space="preserve">Cette première partie décrit qui vous êtes et comment la sécurité est organisée chez vous. Elle sert à cadrer toute l’étude.</w:t>
      </w:r>
    </w:p>
    <w:bookmarkStart w:id="9" w:name="quel-est-le-nom-de-lorganisation-auditée"/>
    <w:p>
      <w:pPr>
        <w:pStyle w:val="Heading3"/>
      </w:pPr>
      <w:r>
        <w:t xml:space="preserve">Quel est le nom de l’organisation auditée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 nom officiel de l’entité concernée par l’audit (société, établissement, direction).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Clinique du Val Fleuri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9"/>
    <w:bookmarkStart w:id="10" w:name="X6db9e2693f1201e916bbce126113b7946480187"/>
    <w:p>
      <w:pPr>
        <w:pStyle w:val="Heading3"/>
      </w:pPr>
      <w:r>
        <w:t xml:space="preserve">Quelle est sa forme juridique et son statut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S’agit-il d’une entreprise privée, d’une association, d’un établissement public, d’une filiale d’un groupe ? Cela influence les obligations réglementaires.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SAS privée, filiale d’un groupe de santé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0"/>
    <w:bookmarkStart w:id="11" w:name="quel-est-le-secteur-dactivité-principal"/>
    <w:p>
      <w:pPr>
        <w:pStyle w:val="Heading3"/>
      </w:pPr>
      <w:r>
        <w:t xml:space="preserve">Quel est le secteur d’activité principal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 domaine dans lequel vous opérez (santé, finance, industrie, service public…). Le secteur détermine les menaces typiques et les référentiels applicables.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Santé — établissement de soins privé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1"/>
    <w:bookmarkStart w:id="12" w:name="Xc3c3df073b9baab2ed011361586f81097bf929e"/>
    <w:p>
      <w:pPr>
        <w:pStyle w:val="Heading3"/>
      </w:pPr>
      <w:r>
        <w:t xml:space="preserve">Décrivez en quelques phrases votre activité et vos missions.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Expliquez simplement ce que fait l’organisation au quotidien et pour qui. Aucune connaissance technique n’est requise ici.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Texte libre.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Prise en charge médicale de patients en hospitalisation et consultations externes.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2"/>
    <w:bookmarkStart w:id="13" w:name="Xd41637595d7327b0cb28e8944311f99c028b87b"/>
    <w:p>
      <w:pPr>
        <w:pStyle w:val="Heading3"/>
      </w:pPr>
      <w:r>
        <w:t xml:space="preserve">Quel est l’effectif total (nombre de personnes)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 nombre approximatif de personnes travaillant dans l’organisation (salariés, intérimaires, prestataires permanents). Cela donne une idée de la taille du système.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Nombre.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420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3"/>
    <w:bookmarkStart w:id="14" w:name="sur-quels-pays-sites-laudit-porte-t-il"/>
    <w:p>
      <w:pPr>
        <w:pStyle w:val="Heading3"/>
      </w:pPr>
      <w:r>
        <w:t xml:space="preserve">Sur quels pays / sites l’audit porte-t-il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Listez les lieux (villes, pays, sites) concernés par l’étude. Un site à l’étranger peut impliquer d’autres lois.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France (siège de Lyon, site de Grenoble)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4"/>
    <w:bookmarkStart w:id="15" w:name="X0f5856df616353925bab810f449f3cd5f2052b7"/>
    <w:p>
      <w:pPr>
        <w:pStyle w:val="Heading3"/>
      </w:pPr>
      <w:r>
        <w:t xml:space="preserve">Qui est responsable de la sécurité de l’information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Existe-t-il un RSSI (Responsable de la Sécurité des Systèmes d’Information), un DSI, un DPO (délégué à la protection des données) ? Un RSSI pilote la cybersécurité ; un DPO veille au respect de la loi sur les données personnelles.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Un RSSI à temps partiel et un DPO externe mutualisé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5"/>
    <w:bookmarkStart w:id="16" w:name="X114c84aec8ed8f3d3474368646f6986f090576f"/>
    <w:p>
      <w:pPr>
        <w:pStyle w:val="Heading3"/>
      </w:pPr>
      <w:r>
        <w:t xml:space="preserve">Comment évalueriez-vous votre maturité en cybersécurité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Votre ressenti global : débutante, en cours de structuration, mature. Il n’y a pas de mauvaise réponse — cela nous aide à calibrer nos attentes.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Choix /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En cours de structuration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érimètre-et-objectifs-de-laudit"/>
    <w:p>
      <w:pPr>
        <w:pStyle w:val="Heading2"/>
      </w:pPr>
      <w:r>
        <w:t xml:space="preserve">2. Périmètre et objectifs de l’audit</w:t>
      </w:r>
    </w:p>
    <w:p>
      <w:pPr>
        <w:pStyle w:val="FirstParagraph"/>
      </w:pPr>
      <w:r>
        <w:rPr>
          <w:i/>
          <w:iCs/>
        </w:rPr>
        <w:t xml:space="preserve">Ici nous délimitons précisément ce qui est étudié et pourquoi.</w:t>
      </w:r>
    </w:p>
    <w:bookmarkStart w:id="18" w:name="quels-sont-vos-objectifs-pour-cet-audit"/>
    <w:p>
      <w:pPr>
        <w:pStyle w:val="Heading3"/>
      </w:pPr>
      <w:r>
        <w:t xml:space="preserve">Quels sont vos objectifs pour cet audit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Ce que vous attendez concrètement : obtenir une certification, répondre à une exigence d’un client, réduire un risque connu, préparer une mise en conformité…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Texte libre.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Se mettre en conformité et réduire le risque de fuite de données patients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8"/>
    <w:bookmarkStart w:id="19" w:name="X0e254bfe548462ea0e27c80b9e67aac0905dc67"/>
    <w:p>
      <w:pPr>
        <w:pStyle w:val="Heading3"/>
      </w:pPr>
      <w:r>
        <w:t xml:space="preserve">Quels systèmes / services sont DANS le périmètre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La liste de ce qui doit être analysé (applications, sites, activités). Tout ce qui n’est pas listé sera considéré hors périmètre.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SIH, imagerie, messagerie, accès distant des médecins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19"/>
    <w:bookmarkStart w:id="20" w:name="Xd0b88fdabe173fb73a8803307131cab8573974d"/>
    <w:p>
      <w:pPr>
        <w:pStyle w:val="Heading3"/>
      </w:pPr>
      <w:r>
        <w:t xml:space="preserve">Quels systèmes / services sont explicitement HORS périmètre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Ce que vous souhaitez volontairement exclure de l’étude, et si possible pourquoi. Une exclusion doit être un choix conscient, jamais un oubli.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 + justification.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La billetterie de la cafétéria (sans donnée sensible)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20"/>
    <w:bookmarkStart w:id="21" w:name="X4668219e5e38a5195c1d2c712d3d82eb1fbb85d"/>
    <w:p>
      <w:pPr>
        <w:pStyle w:val="Heading3"/>
      </w:pPr>
      <w:r>
        <w:t xml:space="preserve">Qui commandite l’audit et qui décidera in fine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La ou les personnes qui portent le projet et qui approuveront les conclusions (direction, comité, sponsor). L’audit assiste la décision, mais la décision reste humaine.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La Direction Générale et le Directeur des Systèmes d’Information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21"/>
    <w:bookmarkStart w:id="22" w:name="Xaca70367b5e36b1e2002e67ee3058a211ca81ce"/>
    <w:p>
      <w:pPr>
        <w:pStyle w:val="Heading3"/>
      </w:pPr>
      <w:r>
        <w:t xml:space="preserve">Existe-t-il des contraintes de calendrier ou d’échéance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Une date butoir (audit client, renouvellement de certification, échéance réglementaire) qui structure le planning.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Certification HDS à renouveler en mars prochain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ntexte-métier-et-valeurs-essentielles"/>
    <w:p>
      <w:pPr>
        <w:pStyle w:val="Heading2"/>
      </w:pPr>
      <w:r>
        <w:t xml:space="preserve">3. Contexte métier et valeurs essentielles</w:t>
      </w:r>
    </w:p>
    <w:p>
      <w:pPr>
        <w:pStyle w:val="FirstParagraph"/>
      </w:pPr>
      <w:r>
        <w:rPr>
          <w:i/>
          <w:iCs/>
        </w:rPr>
        <w:t xml:space="preserve">Cette partie identifie ce qui est vital pour votre organisation — le cœur de l’analyse EBIOS RM. Répondez du point de vue métier, pas informatique.</w:t>
      </w:r>
    </w:p>
    <w:bookmarkStart w:id="24" w:name="X8b65bb55c267e20f0d07cfa69692b0c1a296e42"/>
    <w:p>
      <w:pPr>
        <w:pStyle w:val="Heading3"/>
      </w:pPr>
      <w:r>
        <w:t xml:space="preserve">Quels sont vos processus métier critiques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activités sans lesquelles l’organisation ne peut pas fonctionner. Pensez : « si cela s’arrête, nous sommes bloqués ». Ce sont les futurs</w:t>
      </w:r>
      <w:r>
        <w:t xml:space="preserve"> </w:t>
      </w:r>
      <w:r>
        <w:t xml:space="preserve">‘biens essentiels’</w:t>
      </w:r>
      <w:r>
        <w:t xml:space="preserve"> </w:t>
      </w:r>
      <w:r>
        <w:t xml:space="preserve">de l’étude.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Prise en charge des patients, gestion du dossier médical, imagerie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24"/>
    <w:bookmarkStart w:id="25" w:name="X90582a68d5c5eb9110b4903486e0955e8aad4ff"/>
    <w:p>
      <w:pPr>
        <w:pStyle w:val="Heading3"/>
      </w:pPr>
      <w:r>
        <w:t xml:space="preserve">Quelles informations sont les plus sensibles / précieuses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données dont la fuite, la perte ou l’altération serait grave (données clients, secrets de fabrication, données de santé, données financières).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Dossiers médicaux, résultats d’examens, données RH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25"/>
    <w:bookmarkStart w:id="26" w:name="Xa12543248385edeff3de5a30e82ec7da714c5b6"/>
    <w:p>
      <w:pPr>
        <w:pStyle w:val="Heading3"/>
      </w:pPr>
      <w:r>
        <w:t xml:space="preserve">Que se passerait-il si votre activité s’arrêtait une journée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Décrivez les conséquences concrètes d’une interruption (sécurité des personnes, pertes financières, atteinte à l’image, conséquences légales). Cela nourrit la gravité des événements redoutés.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Texte libre.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Report de soins, risque pour les patients, perte de revenus, atteinte à la réputation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26"/>
    <w:bookmarkStart w:id="27" w:name="Xf08ab0f6ee83bd6aa008f2e1fc46c89653ba541"/>
    <w:p>
      <w:pPr>
        <w:pStyle w:val="Heading3"/>
      </w:pPr>
      <w:r>
        <w:t xml:space="preserve">Avez-vous des obligations de service ou contractuelles fortes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Des engagements envers vos clients ou l’État (continuité de service, délais, disponibilité garantie) que la sécurité doit préserver.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Continuité des soins 24/7, engagements de disponibilité envers l’ARS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artographie-du-système-dinformation"/>
    <w:p>
      <w:pPr>
        <w:pStyle w:val="Heading2"/>
      </w:pPr>
      <w:r>
        <w:t xml:space="preserve">4. Cartographie du système d’information</w:t>
      </w:r>
    </w:p>
    <w:p>
      <w:pPr>
        <w:pStyle w:val="FirstParagraph"/>
      </w:pPr>
      <w:r>
        <w:rPr>
          <w:i/>
          <w:iCs/>
        </w:rPr>
        <w:t xml:space="preserve">Une vue d’ensemble de votre informatique. Restez simple : nous approfondirons si besoin.</w:t>
      </w:r>
    </w:p>
    <w:bookmarkStart w:id="29" w:name="Xa3513ea6b755b26b0f680585ede9d0f5443c5b3"/>
    <w:p>
      <w:pPr>
        <w:pStyle w:val="Heading3"/>
      </w:pPr>
      <w:r>
        <w:t xml:space="preserve">Décrivez globalement votre système d’information.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 résumé libre : vos principales applications, où elles tournent, comment les gens travaillent. Comme si vous l’expliquiez à un nouveau collègue.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Texte libre.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SIH central, messagerie Microsoft 365, imagerie PACS, postes Windows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29"/>
    <w:bookmarkStart w:id="30" w:name="X90341014829936337fb37d90278c2dda1300fb5"/>
    <w:p>
      <w:pPr>
        <w:pStyle w:val="Heading3"/>
      </w:pPr>
      <w:r>
        <w:t xml:space="preserve">Quelles sont vos principales applications métier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logiciels essentiels à votre activité, avec leur rôle (par ex. logiciel de gestion, outil de production, ERP). Précisez s’ils sont internes ou fournis par un éditeur.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SIH (éditeur X), PACS imagerie (éditeur Y), paie (SaaS)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30"/>
    <w:bookmarkStart w:id="31" w:name="X70bcaeafd01e7d193592b24285f5e016b20b20d"/>
    <w:p>
      <w:pPr>
        <w:pStyle w:val="Heading3"/>
      </w:pPr>
      <w:r>
        <w:t xml:space="preserve">Combien de serveurs et de postes de travail environ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 ordre de grandeur suffit. Cela indique la surface à protéger.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Nombres.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~30 serveurs, ~350 postes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31"/>
    <w:bookmarkStart w:id="32" w:name="Xd728599d80c7decd78a58cc1566e30a3a46bbe4"/>
    <w:p>
      <w:pPr>
        <w:pStyle w:val="Heading3"/>
      </w:pPr>
      <w:r>
        <w:t xml:space="preserve">Quels systèmes d’exploitation utilisez-vous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systèmes de vos postes et serveurs (Windows, Linux, macOS) et leurs versions si vous les connaissez. Des versions anciennes peuvent être vulnérables.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Windows 11 sur les postes, Windows Server 2019, quelques Linux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32"/>
    <w:bookmarkStart w:id="33" w:name="Xafae5185b6c934321775d8104a4c3be9bf63f40"/>
    <w:p>
      <w:pPr>
        <w:pStyle w:val="Heading3"/>
      </w:pPr>
      <w:r>
        <w:t xml:space="preserve">Utilisez-vous encore des systèmes anciens / non maintenus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Des logiciels ou machines qui ne reçoivent plus de mises à jour de sécurité (ex. Windows 7, vieux équipements médicaux). Ils sont souvent les points faibles.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Deux échographes sous un ancien Windows non mis à jour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hébergement-et-cloud"/>
    <w:p>
      <w:pPr>
        <w:pStyle w:val="Heading2"/>
      </w:pPr>
      <w:r>
        <w:t xml:space="preserve">5. Hébergement et cloud</w:t>
      </w:r>
    </w:p>
    <w:p>
      <w:pPr>
        <w:pStyle w:val="FirstParagraph"/>
      </w:pPr>
      <w:r>
        <w:rPr>
          <w:i/>
          <w:iCs/>
        </w:rPr>
        <w:t xml:space="preserve">Où vivent vos données et vos applications.</w:t>
      </w:r>
    </w:p>
    <w:bookmarkStart w:id="35" w:name="Xc1ff5f2b978e073da3f473d7c94d0cf8f9fa737"/>
    <w:p>
      <w:pPr>
        <w:pStyle w:val="Heading3"/>
      </w:pPr>
      <w:r>
        <w:t xml:space="preserve">Comment est hébergé votre système d’information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« Sur site » = dans vos locaux ; « cloud » = chez un fournisseur sur Internet ; « hybride » = un mélange des deux.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sur_site | cloud | hybride.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hybride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35"/>
    <w:bookmarkStart w:id="36" w:name="X5fb0c7a3c70da803a16e88c9639b55c2b0316ab"/>
    <w:p>
      <w:pPr>
        <w:pStyle w:val="Heading3"/>
      </w:pPr>
      <w:r>
        <w:t xml:space="preserve">Quels fournisseurs cloud et services en ligne utilisez-vous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grands services externes (Microsoft 365, Google, AWS, Azure) et applications en ligne (SaaS) que vous utilisez. Vos données y transitent ou y résident.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Microsoft 365, hébergeur HDS pour le SIH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36"/>
    <w:bookmarkStart w:id="37" w:name="X33388d6bc454818de7e41ba4c091ec23a390075"/>
    <w:p>
      <w:pPr>
        <w:pStyle w:val="Heading3"/>
      </w:pPr>
      <w:r>
        <w:t xml:space="preserve">Où sont physiquement stockées vos données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 ou les pays d’hébergement. Un stockage hors Union Européenne peut poser des questions réglementaires (RGPD).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France (hébergeur certifié HDS)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37"/>
    <w:bookmarkStart w:id="38" w:name="Xd900e0acefcc53abaabb376c7648c9cb5b411f7"/>
    <w:p>
      <w:pPr>
        <w:pStyle w:val="Heading3"/>
      </w:pPr>
      <w:r>
        <w:t xml:space="preserve">Vos hébergeurs ont-ils des certifications de sécurité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Par exemple HDS (hébergeur de données de santé), ISO 27001, SecNumCloud. Ces labels attestent d’un niveau de sécurité de votre prestataire.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Hébergeur certifié HDS et ISO 27001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réseau-et-accès-distant"/>
    <w:p>
      <w:pPr>
        <w:pStyle w:val="Heading2"/>
      </w:pPr>
      <w:r>
        <w:t xml:space="preserve">6. Réseau et accès distant</w:t>
      </w:r>
    </w:p>
    <w:p>
      <w:pPr>
        <w:pStyle w:val="FirstParagraph"/>
      </w:pPr>
      <w:r>
        <w:rPr>
          <w:i/>
          <w:iCs/>
        </w:rPr>
        <w:t xml:space="preserve">Comment vos systèmes communiquent entre eux et avec l’extérieur.</w:t>
      </w:r>
    </w:p>
    <w:bookmarkStart w:id="40" w:name="comment-votre-réseau-est-il-organisé"/>
    <w:p>
      <w:pPr>
        <w:pStyle w:val="Heading3"/>
      </w:pPr>
      <w:r>
        <w:t xml:space="preserve">Comment votre réseau est-il organisé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Décrivez simplement : un seul réseau à plat, ou des zones séparées (bureautique, serveurs, invités) ? La séparation limite la propagation d’une attaque.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Réseau segmenté : bureautique, serveurs, réseau médical isolé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0"/>
    <w:bookmarkStart w:id="41" w:name="X68eefabea0f439c76c5a51c038b686d8fbc4ddf"/>
    <w:p>
      <w:pPr>
        <w:pStyle w:val="Heading3"/>
      </w:pPr>
      <w:r>
        <w:t xml:space="preserve">Quels services sont accessibles depuis Internet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Ce qui est visible de l’extérieur (site web, portail, messagerie, accès distant). Tout ce qui est exposé peut être attaqué.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Portail patient, webmail, VPN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1"/>
    <w:bookmarkStart w:id="42" w:name="le-télétravail-est-il-autorisé"/>
    <w:p>
      <w:pPr>
        <w:pStyle w:val="Heading3"/>
      </w:pPr>
      <w:r>
        <w:t xml:space="preserve">Le télétravail est-il autorisé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Vos collaborateurs se connectent-ils depuis l’extérieur (domicile, déplacement) ?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Oui / Non.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Oui, pour les fonctions administratives et les médecins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2"/>
    <w:bookmarkStart w:id="43" w:name="X1c28460173825dafa11b1f361b1c2498964b5e9"/>
    <w:p>
      <w:pPr>
        <w:pStyle w:val="Heading3"/>
      </w:pPr>
      <w:r>
        <w:t xml:space="preserve">Par quels moyens accède-t-on à distance au système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VPN = tunnel sécurisé ; MFA = double authentification (mot de passe + code) ; VDI = bureau virtuel. Ces moyens protègent les connexions à distance.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VPN avec MFA pour les administratifs, VPN simple pour les médecins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3"/>
    <w:bookmarkStart w:id="44" w:name="Xd386d34f80f238a32fcf0c0885988acd6852af4"/>
    <w:p>
      <w:pPr>
        <w:pStyle w:val="Heading3"/>
      </w:pPr>
      <w:r>
        <w:t xml:space="preserve">Disposez-vous de réseaux Wi-Fi, et sont-ils séparés (invités / interne)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 Wi-Fi invité ouvert mais isolé du réseau interne évite qu’un visiteur atteigne vos systèmes sensibles.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Wi-Fi interne protégé + Wi-Fi invité isolé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4"/>
    <w:bookmarkStart w:id="45" w:name="Xfa586cbe5411ae2a0ea8d07513345f15b3acbd6"/>
    <w:p>
      <w:pPr>
        <w:pStyle w:val="Heading3"/>
      </w:pPr>
      <w:r>
        <w:t xml:space="preserve">Avez-vous des connexions permanentes avec des partenaires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Des liaisons directes avec des prestataires ou partenaires (télémaintenance, échanges de données). Elles étendent votre surface d’exposition.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Liaison de télémaintenance avec l’éditeur du SIH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identités-et-gestion-des-accès"/>
    <w:p>
      <w:pPr>
        <w:pStyle w:val="Heading2"/>
      </w:pPr>
      <w:r>
        <w:t xml:space="preserve">7. Identités et gestion des accès</w:t>
      </w:r>
    </w:p>
    <w:p>
      <w:pPr>
        <w:pStyle w:val="FirstParagraph"/>
      </w:pPr>
      <w:r>
        <w:rPr>
          <w:i/>
          <w:iCs/>
        </w:rPr>
        <w:t xml:space="preserve">Comment vous contrôlez qui accède à quoi.</w:t>
      </w:r>
    </w:p>
    <w:bookmarkStart w:id="47" w:name="X55c00256204b90f8d7b2cd140c8d1855481493b"/>
    <w:p>
      <w:pPr>
        <w:pStyle w:val="Heading3"/>
      </w:pPr>
      <w:r>
        <w:t xml:space="preserve">Comment gérez-vous les comptes utilisateurs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Avez-vous un annuaire central (ex. Active Directory) ? Comment sont créés, modifiés et surtout supprimés les comptes quand une personne part ?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Active Directory ; création/suppression via un processus RH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7"/>
    <w:bookmarkStart w:id="48" w:name="X256903309cf0b24c900c4905bf0ae3bcb9e767d"/>
    <w:p>
      <w:pPr>
        <w:pStyle w:val="Heading3"/>
      </w:pPr>
      <w:r>
        <w:t xml:space="preserve">L’authentification multifacteur (MFA) est-elle en place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La MFA demande une seconde preuve en plus du mot de passe (code sur téléphone, appli, clé). Précisez où elle s’applique (messagerie, VPN, applications sensibles).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MFA sur la messagerie et le VPN administratif, pas encore sur le SIH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8"/>
    <w:bookmarkStart w:id="49" w:name="Xba8be2ef78c79bb4eb1dd045a909e2d1d149cba"/>
    <w:p>
      <w:pPr>
        <w:pStyle w:val="Heading3"/>
      </w:pPr>
      <w:r>
        <w:t xml:space="preserve">Comment sont gérés les comptes à privilèges (administrateurs)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comptes « administrateur » ont tous les pouvoirs et sont la cible n°1 des attaquants. Sont-ils limités, nominatifs, surveillés ?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Comptes admin nominatifs, mais pas de coffre-fort de mots de passe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49"/>
    <w:bookmarkStart w:id="50" w:name="X874c2d577750a6bc134cbca0945719ac97e6091"/>
    <w:p>
      <w:pPr>
        <w:pStyle w:val="Heading3"/>
      </w:pPr>
      <w:r>
        <w:t xml:space="preserve">Quelle est votre politique de mots de passe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règles imposées (longueur, complexité, renouvellement). Des mots de passe faibles sont facilement devinés.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12 caractères minimum, pas de renouvellement forcé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postes-de-travail-et-serveurs"/>
    <w:p>
      <w:pPr>
        <w:pStyle w:val="Heading2"/>
      </w:pPr>
      <w:r>
        <w:t xml:space="preserve">8. Postes de travail et serveurs</w:t>
      </w:r>
    </w:p>
    <w:p>
      <w:pPr>
        <w:pStyle w:val="FirstParagraph"/>
      </w:pPr>
      <w:r>
        <w:rPr>
          <w:i/>
          <w:iCs/>
        </w:rPr>
        <w:t xml:space="preserve">La protection des ordinateurs et serveurs eux-mêmes.</w:t>
      </w:r>
    </w:p>
    <w:bookmarkStart w:id="52" w:name="quel-antivirus-edr-est-déployé"/>
    <w:p>
      <w:pPr>
        <w:pStyle w:val="Heading3"/>
      </w:pPr>
      <w:r>
        <w:t xml:space="preserve">Quel antivirus / EDR est déployé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 antivirus détecte les logiciels malveillants ; un EDR (détection et réponse) est un antivirus avancé qui repère aussi les comportements suspects. Précisez le produit.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Microsoft Defender for Endpoint sur tous les postes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52"/>
    <w:bookmarkStart w:id="53" w:name="Xbd267d7f257fa89adf138f3caf1f4be29ecd3f7"/>
    <w:p>
      <w:pPr>
        <w:pStyle w:val="Heading3"/>
      </w:pPr>
      <w:r>
        <w:t xml:space="preserve">Comment appliquez-vous les mises à jour de sécurité (correctifs)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éditeurs publient régulièrement des correctifs qui bouchent des failles. Sont-ils appliqués automatiquement, rapidement, ou de façon irrégulière ?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Mises à jour automatiques sur les postes, plus lentes sur les serveurs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53"/>
    <w:bookmarkStart w:id="54" w:name="X33665dd954561bf7f7102a46a48c453456c1705"/>
    <w:p>
      <w:pPr>
        <w:pStyle w:val="Heading3"/>
      </w:pPr>
      <w:r>
        <w:t xml:space="preserve">Les utilisateurs sont-ils administrateurs de leur poste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Si un utilisateur est « administrateur » de sa machine, un logiciel malveillant qu’il ouvre obtient aussi tous les droits. Limiter ces droits réduit fortement le risque.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Oui / Non / partiel.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Non, sauf quelques exceptions techniques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54"/>
    <w:bookmarkStart w:id="55" w:name="Xd4429d9d0e6af64dda55cb1e38a1bce69ca98a0"/>
    <w:p>
      <w:pPr>
        <w:pStyle w:val="Heading3"/>
      </w:pPr>
      <w:r>
        <w:t xml:space="preserve">Des smartphones / tablettes accèdent-ils aux données pro ? Personnels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L’usage d’appareils personnels (BYOD) pour le travail élargit la surface à protéger. Précisez s’ils sont gérés (MDM) ou non.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Téléphones pro gérés ; pas d’accès depuis les téléphones personnels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données-personnelles-rgpd"/>
    <w:p>
      <w:pPr>
        <w:pStyle w:val="Heading2"/>
      </w:pPr>
      <w:r>
        <w:t xml:space="preserve">9. Données personnelles (RGPD)</w:t>
      </w:r>
    </w:p>
    <w:p>
      <w:pPr>
        <w:pStyle w:val="FirstParagraph"/>
      </w:pPr>
      <w:r>
        <w:rPr>
          <w:i/>
          <w:iCs/>
        </w:rPr>
        <w:t xml:space="preserve">Cette partie concerne les données relatives à des personnes (clients, patients, salariés). Le RGPD impose des obligations précises et prévoit des sanctions.</w:t>
      </w:r>
    </w:p>
    <w:bookmarkStart w:id="57" w:name="traitez-vous-des-données-personnelles"/>
    <w:p>
      <w:pPr>
        <w:pStyle w:val="Heading3"/>
      </w:pPr>
      <w:r>
        <w:t xml:space="preserve">Traitez-vous des données personnelles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Toute information se rapportant à une personne identifiable (nom, email, dossier, numéro). Presque toutes les organisations en traitent.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Oui / Non.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Oui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57"/>
    <w:bookmarkStart w:id="58" w:name="Xfe280ebd5003f28876447e66182659f070208de"/>
    <w:p>
      <w:pPr>
        <w:pStyle w:val="Heading3"/>
      </w:pPr>
      <w:r>
        <w:t xml:space="preserve">Quelles catégories de données personnelles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Précisez les types (clients, salariés, prospects) et surtout les données « sensibles » (santé, biométrie, opinions), plus strictement encadrées par la loi.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Patients (données de santé), salariés, prospects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58"/>
    <w:bookmarkStart w:id="59" w:name="combien-de-personnes-concernées-environ"/>
    <w:p>
      <w:pPr>
        <w:pStyle w:val="Heading3"/>
      </w:pPr>
      <w:r>
        <w:t xml:space="preserve">Combien de personnes concernées environ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 ordre de grandeur du nombre d’individus dont vous détenez les données. Un volume important augmente l’impact d’une fuite.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Nombre.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~50 000 patients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59"/>
    <w:bookmarkStart w:id="60" w:name="X7fc440aa5ae36093bbc0139621d55dc05f9ae07"/>
    <w:p>
      <w:pPr>
        <w:pStyle w:val="Heading3"/>
      </w:pPr>
      <w:r>
        <w:t xml:space="preserve">Des données sont-elles transférées hors Union Européenne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Par exemple via un prestataire américain. Ces transferts nécessitent des garanties juridiques particulières sous le RGPD.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Oui / Non + détails.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Oui, support d’un éditeur hébergé aux États-Unis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60"/>
    <w:bookmarkStart w:id="61" w:name="X57ac7560457cfb66af6bc04c133864ddf589fec"/>
    <w:p>
      <w:pPr>
        <w:pStyle w:val="Heading3"/>
      </w:pPr>
      <w:r>
        <w:t xml:space="preserve">Tenez-vous un registre des traitements et avez-vous un DPO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 registre liste vos usages de données personnelles ; le DPO est le référent RGPD. Tous deux sont des obligations pour beaucoup d’organisations.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Registre tenu par le DPO externe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61"/>
    <w:bookmarkStart w:id="62" w:name="Xd0c21242ed9222cb59ff3886c0b26de4cf75fef"/>
    <w:p>
      <w:pPr>
        <w:pStyle w:val="Heading3"/>
      </w:pPr>
      <w:r>
        <w:t xml:space="preserve">Quels sous-traitants accèdent à des données personnelles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prestataires qui manipulent vos données pour vous (hébergeur, éditeur SaaS, infogérance). Vous restez responsable de ce qu’ils en font.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Hébergeur HDS, éditeur du SIH, prestataire de paie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62"/>
    <w:bookmarkStart w:id="63" w:name="X9f094a32c72d6acbc7416ea43fa705b282950e9"/>
    <w:p>
      <w:pPr>
        <w:pStyle w:val="Heading3"/>
      </w:pPr>
      <w:r>
        <w:t xml:space="preserve">Vos données sensibles sont-elles chiffrées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 chiffrement rend les données illisibles sans la clé. Précisez « au repos » (sur les disques/sauvegardes) et « en transit » (pendant les échanges réseau).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Chiffrement des sauvegardes et des échanges web ; disques serveurs non chiffrés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sauvegarde-et-continuité-dactivité"/>
    <w:p>
      <w:pPr>
        <w:pStyle w:val="Heading2"/>
      </w:pPr>
      <w:r>
        <w:t xml:space="preserve">10. Sauvegarde et continuité d’activité</w:t>
      </w:r>
    </w:p>
    <w:p>
      <w:pPr>
        <w:pStyle w:val="FirstParagraph"/>
      </w:pPr>
      <w:r>
        <w:rPr>
          <w:i/>
          <w:iCs/>
        </w:rPr>
        <w:t xml:space="preserve">Votre capacité à résister à une panne, une destruction ou un rançongiciel.</w:t>
      </w:r>
    </w:p>
    <w:bookmarkStart w:id="65" w:name="quelle-est-votre-stratégie-de-sauvegarde"/>
    <w:p>
      <w:pPr>
        <w:pStyle w:val="Heading3"/>
      </w:pPr>
      <w:r>
        <w:t xml:space="preserve">Quelle est votre stratégie de sauvegarde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À quelle fréquence sauvegardez-vous ? Existe-t-il une copie « hors ligne » ou « immuable » (que même un attaquant ne peut effacer) ? C’est la dernière défense contre un rançongiciel.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Sauvegarde quotidienne, avec une copie hors ligne hebdomadaire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65"/>
    <w:bookmarkStart w:id="66" w:name="X2d555db621b7fffe1305f693c9a88b505c0c5bd"/>
    <w:p>
      <w:pPr>
        <w:pStyle w:val="Heading3"/>
      </w:pPr>
      <w:r>
        <w:t xml:space="preserve">Testez-vous régulièrement la restauration des sauvegardes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Une sauvegarde jamais testée peut se révéler illisible le jour où on en a besoin. Indiquez si et à quelle fréquence vous vérifiez qu’elle fonctionne.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Test de restauration semestriel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66"/>
    <w:bookmarkStart w:id="67" w:name="Xf10d65c53cf398b7cb04ef8f0dfa3bbf074c890"/>
    <w:p>
      <w:pPr>
        <w:pStyle w:val="Heading3"/>
      </w:pPr>
      <w:r>
        <w:t xml:space="preserve">Avez-vous un plan de continuité / reprise d’activité (PCA/PRA)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 document et une organisation prévus pour continuer ou redémarrer l’activité après un sinistre majeur (incendie, cyberattaque).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Oui / Non + détails.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PRA informatique en place, PCA métier en cours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67"/>
    <w:bookmarkStart w:id="68" w:name="Xf481783c1f0695630c629030bb488af11130f60"/>
    <w:p>
      <w:pPr>
        <w:pStyle w:val="Heading3"/>
      </w:pPr>
      <w:r>
        <w:t xml:space="preserve">Combien de temps pouvez-vous rester à l’arrêt, et quelle perte de données tolérez-vous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En clair : au bout de combien de temps l’arrêt devient-il critique (RTO), et jusqu’à combien d’heures de données pouvez-vous perdre (RPO) ? Une estimation suffit.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Arrêt tolérable ~4h, perte de données max ~1h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journalisation-détection-et-incidents"/>
    <w:p>
      <w:pPr>
        <w:pStyle w:val="Heading2"/>
      </w:pPr>
      <w:r>
        <w:t xml:space="preserve">11. Journalisation, détection et incidents</w:t>
      </w:r>
    </w:p>
    <w:p>
      <w:pPr>
        <w:pStyle w:val="FirstParagraph"/>
      </w:pPr>
      <w:r>
        <w:rPr>
          <w:i/>
          <w:iCs/>
        </w:rPr>
        <w:t xml:space="preserve">Votre capacité à voir ce qui se passe et à réagir.</w:t>
      </w:r>
    </w:p>
    <w:bookmarkStart w:id="70" w:name="Xf3abeecd6bbe9d8fb6634034e0ab4ea099550fd"/>
    <w:p>
      <w:pPr>
        <w:pStyle w:val="Heading3"/>
      </w:pPr>
      <w:r>
        <w:t xml:space="preserve">Conservez-vous des journaux (logs) des activités système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journaux enregistrent les connexions et actions. Ils sont indispensables pour comprendre une attaque après coup. Précisez leur durée de conservation.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Journaux conservés 6 mois sur les serveurs principaux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70"/>
    <w:bookmarkStart w:id="71" w:name="X011ad9c49dbafe9deca78521e7e7b7c98c9306b"/>
    <w:p>
      <w:pPr>
        <w:pStyle w:val="Heading3"/>
      </w:pPr>
      <w:r>
        <w:t xml:space="preserve">Surveillez-vous activement les alertes de sécurité (SIEM/SOC)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Un SIEM centralise les alertes ; un SOC est l’équipe qui les surveille en continu. Beaucoup d’organisations n’en ont pas — dites simplement l’état réel.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Pas de SOC ; alertes Defender consultées ponctuellement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71"/>
    <w:bookmarkStart w:id="72" w:name="X65d07f926673e140c88be6b3fcf3dcb2a0d1df9"/>
    <w:p>
      <w:pPr>
        <w:pStyle w:val="Heading3"/>
      </w:pPr>
      <w:r>
        <w:t xml:space="preserve">Avez-vous déjà subi des incidents de sécurité notables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Virus, rançongiciel, fuite de données, intrusion, fraude… Même anciens, ils renseignent sur votre exposition. Aucune honte : l’objectif est d’apprendre.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Une tentative de rançongiciel bloquée en 2023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72"/>
    <w:bookmarkStart w:id="73" w:name="Xfe4780ce29dd846e981f37f021b5f46b2884d8b"/>
    <w:p>
      <w:pPr>
        <w:pStyle w:val="Heading3"/>
      </w:pPr>
      <w:r>
        <w:t xml:space="preserve">Disposez-vous d’une procédure de réponse aux incidents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Qui appeler, quoi faire, dans quel ordre en cas de crise cyber. Et avez-vous un contact d’assistance (prestataire, assurance cyber, CERT) ?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Procédure informelle ; contrat d’assistance avec un prestataire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écosystème-et-tiers-de-confiance"/>
    <w:p>
      <w:pPr>
        <w:pStyle w:val="Heading2"/>
      </w:pPr>
      <w:r>
        <w:t xml:space="preserve">12. Écosystème et tiers de confiance</w:t>
      </w:r>
    </w:p>
    <w:p>
      <w:pPr>
        <w:pStyle w:val="FirstParagraph"/>
      </w:pPr>
      <w:r>
        <w:rPr>
          <w:i/>
          <w:iCs/>
        </w:rPr>
        <w:t xml:space="preserve">Vos dépendances envers d’autres organisations — souvent une porte d’entrée des attaques.</w:t>
      </w:r>
    </w:p>
    <w:bookmarkStart w:id="75" w:name="X06309a65659dc2fbba8de012a8a3046c7e87bc8"/>
    <w:p>
      <w:pPr>
        <w:pStyle w:val="Heading3"/>
      </w:pPr>
      <w:r>
        <w:t xml:space="preserve">Quels sont vos fournisseurs / prestataires critiques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Ceux dont une panne ou un piratage vous impacterait directement (hébergeur, éditeur, infogérant, fournisseur d’énergie). L’attaque passe souvent par eux.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Hébergeur HDS, éditeur du SIH, prestataire d’infogérance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75"/>
    <w:bookmarkStart w:id="76" w:name="X6e2c7c4af99e870e26138c76ffc613bc74eb243"/>
    <w:p>
      <w:pPr>
        <w:pStyle w:val="Heading3"/>
      </w:pPr>
      <w:r>
        <w:t xml:space="preserve">Une partie de votre informatique est-elle infogérée / externalisée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Confiez-vous la gestion de vos systèmes à un prestataire externe ? Si oui, il a des accès étendus qu’il faut encadrer.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Infogérance partielle des serveurs par un prestataire local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76"/>
    <w:bookmarkStart w:id="77" w:name="X55b257a38ab5698cdfa2d1abb63333a795331df"/>
    <w:p>
      <w:pPr>
        <w:pStyle w:val="Heading3"/>
      </w:pPr>
      <w:r>
        <w:t xml:space="preserve">Vos contrats prestataires incluent-ils des exigences de sécurité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Des engagements écrits (confidentialité, notification en cas d’incident, droit d’audit). Sans clause, vous avez peu de recours.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Clauses RGPD présentes, exigences de sécurité limitées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sécurité-physique-et-facteur-humain"/>
    <w:p>
      <w:pPr>
        <w:pStyle w:val="Heading2"/>
      </w:pPr>
      <w:r>
        <w:t xml:space="preserve">13. Sécurité physique et facteur humain</w:t>
      </w:r>
    </w:p>
    <w:p>
      <w:pPr>
        <w:pStyle w:val="FirstParagraph"/>
      </w:pPr>
      <w:r>
        <w:rPr>
          <w:i/>
          <w:iCs/>
        </w:rPr>
        <w:t xml:space="preserve">Les locaux et les personnes comptent autant que la technique.</w:t>
      </w:r>
    </w:p>
    <w:bookmarkStart w:id="79" w:name="X61c1bb4992840106df5dc3498aa752925a149fc"/>
    <w:p>
      <w:pPr>
        <w:pStyle w:val="Heading3"/>
      </w:pPr>
      <w:r>
        <w:t xml:space="preserve">Comment sont protégés vos locaux et salles serveurs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Contrôle d’accès (badges), vidéosurveillance, salle informatique fermée, protection contre l’incendie et les coupures électriques.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Badges, salle serveurs fermée à clé, onduleurs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79"/>
    <w:bookmarkStart w:id="80" w:name="X83b94919e692c80c94e786cf01ea81fd2efed8e"/>
    <w:p>
      <w:pPr>
        <w:pStyle w:val="Heading3"/>
      </w:pPr>
      <w:r>
        <w:t xml:space="preserve">Vos collaborateurs sont-ils sensibilisés à la cybersécurité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Formations, campagnes de faux e-mails piégés (phishing), charte informatique. L’humain est la cible la plus fréquente des attaques.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Sensibilisation annuelle, pas de test de phishing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80"/>
    <w:bookmarkStart w:id="81" w:name="X0485d6074538d395f0625c80a3a47c96baf4ae8"/>
    <w:p>
      <w:pPr>
        <w:pStyle w:val="Heading3"/>
      </w:pPr>
      <w:r>
        <w:t xml:space="preserve">Existe-t-il une charte informatique et des politiques de sécurité écrites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Des documents qui fixent les règles d’usage et de sécurité, connus des employés.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Oui / Non + détails.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Charte signée à l’embauche ; PSSI en cours de rédaction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conformité-référentiels-et-historique"/>
    <w:p>
      <w:pPr>
        <w:pStyle w:val="Heading2"/>
      </w:pPr>
      <w:r>
        <w:t xml:space="preserve">14. Conformité, référentiels et historique</w:t>
      </w:r>
    </w:p>
    <w:p>
      <w:pPr>
        <w:pStyle w:val="FirstParagraph"/>
      </w:pPr>
      <w:r>
        <w:rPr>
          <w:i/>
          <w:iCs/>
        </w:rPr>
        <w:t xml:space="preserve">Les cadres réglementaires et normatifs qui s’appliquent, et ce qui a déjà été fait.</w:t>
      </w:r>
    </w:p>
    <w:bookmarkStart w:id="83" w:name="X2d7e8a81eec934d60bd7eb309e49460aba40fc5"/>
    <w:p>
      <w:pPr>
        <w:pStyle w:val="Heading3"/>
      </w:pPr>
      <w:r>
        <w:t xml:space="preserve">Quels référentiels / réglementations s’appliquent à vous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Les cadres de sécurité et lois applicables. Pré-remplis : ISO 27001, guide d’hygiène ANSSI, RGPD, NIST. Confirmez, retirez, ou ajoutez (ex. HDS, HIPAA, PCI-DSS, NIS2).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Critique — indispensable pour démarrer l’étude.</w:t>
      </w:r>
      <w:r>
        <w:t xml:space="preserve"> </w:t>
      </w:r>
      <w:r>
        <w:t xml:space="preserve">Format attendu : Liste.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ISO27001, ANSSI_hygiene, RGPD, NIST, HDS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83"/>
    <w:bookmarkStart w:id="84" w:name="Xa14397e40f17b9de5aef4b55dcfb55d1e02c752"/>
    <w:p>
      <w:pPr>
        <w:pStyle w:val="Heading3"/>
      </w:pPr>
      <w:r>
        <w:t xml:space="preserve">Détenez-vous déjà des certifications ou labels de sécurité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Par exemple ISO 27001, HDS, SecNumCloud. Précisez leur périmètre et leur validité.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Certification HDS de l’hébergeur ; pas de certification propre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84"/>
    <w:bookmarkStart w:id="85" w:name="Xd13c8feb8d9186eab5ae0420436c0922d69e70c"/>
    <w:p>
      <w:pPr>
        <w:pStyle w:val="Heading3"/>
      </w:pPr>
      <w:r>
        <w:t xml:space="preserve">Des audits, tests d’intrusion ou évaluations ont-ils déjà eu lieu ?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Tout travail antérieur (audit ANSSI, pentest, évaluation interne) et ses grandes conclusions. Cela évite de repartir de zéro.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Texte.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Audit de maturité ANSSI en 2023, quelques écarts identifiés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85"/>
    <w:bookmarkStart w:id="86" w:name="Xaf22107e8a36cafc1521e836e7c04e0404ded2a"/>
    <w:p>
      <w:pPr>
        <w:pStyle w:val="Heading3"/>
      </w:pPr>
      <w:r>
        <w:t xml:space="preserve">Quels documents joignez-vous à ce questionnaire ? (facultatif)</w:t>
      </w:r>
    </w:p>
    <w:p>
      <w:pPr>
        <w:pStyle w:val="FirstParagraph"/>
      </w:pPr>
      <w:r>
        <w:t xml:space="preserve">🔹</w:t>
      </w:r>
      <w:r>
        <w:t xml:space="preserve"> </w:t>
      </w:r>
      <w:r>
        <w:rPr>
          <w:b/>
          <w:bCs/>
        </w:rPr>
        <w:t xml:space="preserve">Explication.</w:t>
      </w:r>
      <w:r>
        <w:t xml:space="preserve"> </w:t>
      </w:r>
      <w:r>
        <w:t xml:space="preserve">Tout document utile : politique de sécurité, schéma réseau, inventaire, rapport d’audit précédent, registre RGPD. C’est facultatif mais très utile — l’agent les lira et en extraira les informations, en citant ses sources.</w:t>
      </w:r>
    </w:p>
    <w:p>
      <w:pPr>
        <w:pStyle w:val="BodyText"/>
      </w:pPr>
      <w:r>
        <w:t xml:space="preserve">🔸</w:t>
      </w:r>
      <w:r>
        <w:t xml:space="preserve"> </w:t>
      </w:r>
      <w:r>
        <w:rPr>
          <w:i/>
          <w:iCs/>
        </w:rPr>
        <w:t xml:space="preserve">Priorité : Important — si vous ne pouvez pas répondre, indiquez pourquoi.</w:t>
      </w:r>
      <w:r>
        <w:t xml:space="preserve"> </w:t>
      </w:r>
      <w:r>
        <w:t xml:space="preserve">Format attendu : Liste de fichiers.</w:t>
      </w:r>
      <w:r>
        <w:t xml:space="preserve"> </w:t>
      </w:r>
      <w:r>
        <w:t xml:space="preserve">Exemple :</w:t>
      </w:r>
      <w:r>
        <w:t xml:space="preserve"> </w:t>
      </w:r>
      <w:r>
        <w:rPr>
          <w:i/>
          <w:iCs/>
        </w:rPr>
        <w:t xml:space="preserve">PSSI.pdf, schema_reseau.pdf, rapport_audit_2023.pdf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Votre réponse :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2026-07-22T17:14:00Z</dcterms:created>
  <dcterms:modified xsi:type="dcterms:W3CDTF">2026-07-22T17:14:00Z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