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D20D88">
      <w:r>
        <w:rPr>
          <w:noProof/>
          <w:lang w:val="en-IN"/>
        </w:rPr>
        <w:drawing>
          <wp:inline distT="0" distB="0" distL="0" distR="0">
            <wp:extent cx="5274310" cy="1605225"/>
            <wp:effectExtent l="0" t="0" r="2540" b="0"/>
            <wp:docPr id="1" name="Picture 1" descr="No Load Balan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Load Balanc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D88" w:rsidRDefault="00D20D88">
      <w:r>
        <w:rPr>
          <w:noProof/>
          <w:lang w:val="en-IN"/>
        </w:rPr>
        <w:drawing>
          <wp:inline distT="0" distB="0" distL="0" distR="0">
            <wp:extent cx="5274310" cy="1895694"/>
            <wp:effectExtent l="0" t="0" r="2540" b="9525"/>
            <wp:docPr id="2" name="Picture 2" descr="Layer 4 Load Balan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yer 4 Load Balanc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D88" w:rsidRDefault="00D20D88">
      <w:r>
        <w:rPr>
          <w:noProof/>
          <w:lang w:val="en-IN"/>
        </w:rPr>
        <w:drawing>
          <wp:inline distT="0" distB="0" distL="0" distR="0">
            <wp:extent cx="5274310" cy="2377261"/>
            <wp:effectExtent l="0" t="0" r="2540" b="4445"/>
            <wp:docPr id="3" name="Picture 3" descr="Layer 7 Load Balan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yer 7 Load Balanc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D88" w:rsidRDefault="00D20D88"/>
    <w:p w:rsidR="00D20D88" w:rsidRDefault="00D20D88">
      <w:r>
        <w:rPr>
          <w:noProof/>
          <w:lang w:val="en-IN"/>
        </w:rPr>
        <w:drawing>
          <wp:inline distT="0" distB="0" distL="0" distR="0">
            <wp:extent cx="5274310" cy="2536064"/>
            <wp:effectExtent l="0" t="0" r="2540" b="0"/>
            <wp:docPr id="4" name="Picture 4" descr="HA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 Set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D88" w:rsidRDefault="00D20D88"/>
    <w:p w:rsidR="00D20D88" w:rsidRDefault="00947D2A">
      <w:hyperlink r:id="rId9" w:history="1">
        <w:r w:rsidRPr="009502EF">
          <w:rPr>
            <w:rStyle w:val="Hyperlink"/>
          </w:rPr>
          <w:t>https://www.digitalocean.com/community/tutorials/an-introduction-to-haproxy-and-load-balancing-concepts</w:t>
        </w:r>
      </w:hyperlink>
    </w:p>
    <w:p w:rsidR="00947D2A" w:rsidRDefault="00947D2A">
      <w:bookmarkStart w:id="0" w:name="_GoBack"/>
      <w:bookmarkEnd w:id="0"/>
    </w:p>
    <w:sectPr w:rsidR="00947D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E3"/>
    <w:rsid w:val="007C1162"/>
    <w:rsid w:val="007E0208"/>
    <w:rsid w:val="00947D2A"/>
    <w:rsid w:val="00C178E3"/>
    <w:rsid w:val="00C353DD"/>
    <w:rsid w:val="00D2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20D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0D88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rsid w:val="00947D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20D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0D88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rsid w:val="00947D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an-introduction-to-haproxy-and-load-balancing-conce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3</cp:revision>
  <dcterms:created xsi:type="dcterms:W3CDTF">2016-03-31T21:20:00Z</dcterms:created>
  <dcterms:modified xsi:type="dcterms:W3CDTF">2016-03-31T21:22:00Z</dcterms:modified>
</cp:coreProperties>
</file>