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6C2" w:rsidRDefault="00C476C2" w:rsidP="006D169F">
      <w:pPr>
        <w:pStyle w:val="Normal1"/>
        <w:shd w:val="clear" w:color="auto" w:fill="FFFFFF"/>
        <w:rPr>
          <w:rFonts w:ascii="Verdana" w:hAnsi="Verdana"/>
          <w:color w:val="000000"/>
          <w:sz w:val="20"/>
          <w:szCs w:val="20"/>
          <w:lang w:val="en-US"/>
        </w:rPr>
      </w:pPr>
      <w:r>
        <w:rPr>
          <w:rFonts w:ascii="Verdana" w:hAnsi="Verdana"/>
          <w:color w:val="000000"/>
          <w:sz w:val="20"/>
          <w:szCs w:val="20"/>
          <w:lang w:val="en-US"/>
        </w:rPr>
        <w:t>Bind Variables has 2 advantages</w:t>
      </w:r>
      <w:r>
        <w:rPr>
          <w:rFonts w:ascii="Verdana" w:hAnsi="Verdana"/>
          <w:color w:val="000000"/>
          <w:sz w:val="20"/>
          <w:szCs w:val="20"/>
          <w:lang w:val="en-US"/>
        </w:rPr>
        <w:br/>
      </w:r>
      <w:r>
        <w:rPr>
          <w:rFonts w:ascii="Verdana" w:hAnsi="Verdana"/>
          <w:color w:val="000000"/>
          <w:sz w:val="20"/>
          <w:szCs w:val="20"/>
          <w:lang w:val="en-US"/>
        </w:rPr>
        <w:tab/>
        <w:t>1) Performance</w:t>
      </w:r>
      <w:r>
        <w:rPr>
          <w:rFonts w:ascii="Verdana" w:hAnsi="Verdana"/>
          <w:color w:val="000000"/>
          <w:sz w:val="20"/>
          <w:szCs w:val="20"/>
          <w:lang w:val="en-US"/>
        </w:rPr>
        <w:br/>
      </w:r>
      <w:r>
        <w:rPr>
          <w:rFonts w:ascii="Verdana" w:hAnsi="Verdana"/>
          <w:color w:val="000000"/>
          <w:sz w:val="20"/>
          <w:szCs w:val="20"/>
          <w:lang w:val="en-US"/>
        </w:rPr>
        <w:tab/>
        <w:t>2) Avoids SQL Injection</w:t>
      </w:r>
      <w:bookmarkStart w:id="0" w:name="_GoBack"/>
      <w:bookmarkEnd w:id="0"/>
    </w:p>
    <w:p w:rsidR="006D169F" w:rsidRDefault="006D169F" w:rsidP="006D169F">
      <w:pPr>
        <w:pStyle w:val="Normal1"/>
        <w:shd w:val="clear" w:color="auto" w:fill="FFFFFF"/>
        <w:rPr>
          <w:rFonts w:ascii="Verdana" w:hAnsi="Verdana"/>
          <w:color w:val="000000"/>
          <w:sz w:val="20"/>
          <w:szCs w:val="20"/>
        </w:rPr>
      </w:pPr>
      <w:r>
        <w:rPr>
          <w:rFonts w:ascii="Verdana" w:hAnsi="Verdana"/>
          <w:color w:val="000000"/>
          <w:sz w:val="20"/>
          <w:szCs w:val="20"/>
          <w:lang w:val="en-US"/>
        </w:rPr>
        <w:t>To understand bind variables, consider an application that generates thousands of SELECT statements against a table; for example:</w:t>
      </w:r>
    </w:p>
    <w:p w:rsidR="006D169F" w:rsidRDefault="006D169F" w:rsidP="006D169F">
      <w:pPr>
        <w:pStyle w:val="courier"/>
        <w:shd w:val="clear" w:color="auto" w:fill="FFFFFF"/>
        <w:rPr>
          <w:rFonts w:ascii="Courier New" w:hAnsi="Courier New" w:cs="Courier New"/>
          <w:color w:val="000000"/>
          <w:sz w:val="20"/>
          <w:szCs w:val="20"/>
        </w:rPr>
      </w:pPr>
      <w:r>
        <w:rPr>
          <w:rFonts w:ascii="Courier New" w:hAnsi="Courier New" w:cs="Courier New"/>
          <w:color w:val="000000"/>
          <w:sz w:val="20"/>
          <w:szCs w:val="20"/>
          <w:lang w:val="en-US"/>
        </w:rPr>
        <w:t>SELECT fname, lname, pcode FROM cust</w:t>
      </w:r>
      <w:r>
        <w:rPr>
          <w:rStyle w:val="apple-converted-space"/>
          <w:rFonts w:ascii="Courier New" w:hAnsi="Courier New" w:cs="Courier New"/>
          <w:color w:val="000000"/>
          <w:sz w:val="20"/>
          <w:szCs w:val="20"/>
          <w:lang w:val="en-US"/>
        </w:rPr>
        <w:t> </w:t>
      </w:r>
      <w:r>
        <w:rPr>
          <w:rFonts w:ascii="Courier New" w:hAnsi="Courier New" w:cs="Courier New"/>
          <w:b/>
          <w:bCs/>
          <w:color w:val="FF0000"/>
          <w:sz w:val="20"/>
          <w:szCs w:val="20"/>
          <w:lang w:val="en-US"/>
        </w:rPr>
        <w:t>WHERE id = 674;</w:t>
      </w:r>
      <w:r>
        <w:rPr>
          <w:rFonts w:ascii="Courier New" w:hAnsi="Courier New" w:cs="Courier New"/>
          <w:color w:val="000000"/>
          <w:sz w:val="20"/>
          <w:szCs w:val="20"/>
          <w:lang w:val="en-US"/>
        </w:rPr>
        <w:br/>
        <w:t>SELECT fname, lname, pcode FROM cust</w:t>
      </w:r>
      <w:r>
        <w:rPr>
          <w:rStyle w:val="apple-converted-space"/>
          <w:rFonts w:ascii="Courier New" w:hAnsi="Courier New" w:cs="Courier New"/>
          <w:color w:val="000000"/>
          <w:sz w:val="20"/>
          <w:szCs w:val="20"/>
          <w:lang w:val="en-US"/>
        </w:rPr>
        <w:t> </w:t>
      </w:r>
      <w:r>
        <w:rPr>
          <w:rFonts w:ascii="Courier New" w:hAnsi="Courier New" w:cs="Courier New"/>
          <w:b/>
          <w:bCs/>
          <w:color w:val="FF0000"/>
          <w:sz w:val="20"/>
          <w:szCs w:val="20"/>
          <w:lang w:val="en-US"/>
        </w:rPr>
        <w:t>WHERE id = 234;</w:t>
      </w:r>
      <w:r>
        <w:rPr>
          <w:rFonts w:ascii="Courier New" w:hAnsi="Courier New" w:cs="Courier New"/>
          <w:color w:val="000000"/>
          <w:sz w:val="20"/>
          <w:szCs w:val="20"/>
          <w:lang w:val="en-US"/>
        </w:rPr>
        <w:br/>
        <w:t>SELECT fname, lname, pcode FROM cust</w:t>
      </w:r>
      <w:r>
        <w:rPr>
          <w:rStyle w:val="apple-converted-space"/>
          <w:rFonts w:ascii="Courier New" w:hAnsi="Courier New" w:cs="Courier New"/>
          <w:color w:val="000000"/>
          <w:sz w:val="20"/>
          <w:szCs w:val="20"/>
          <w:lang w:val="en-US"/>
        </w:rPr>
        <w:t> </w:t>
      </w:r>
      <w:r>
        <w:rPr>
          <w:rFonts w:ascii="Courier New" w:hAnsi="Courier New" w:cs="Courier New"/>
          <w:b/>
          <w:bCs/>
          <w:color w:val="FF0000"/>
          <w:sz w:val="20"/>
          <w:szCs w:val="20"/>
          <w:lang w:val="en-US"/>
        </w:rPr>
        <w:t>WHERE id = 332;</w:t>
      </w:r>
    </w:p>
    <w:p w:rsidR="006D169F" w:rsidRDefault="006D169F" w:rsidP="006D169F">
      <w:pPr>
        <w:pStyle w:val="Normal1"/>
        <w:shd w:val="clear" w:color="auto" w:fill="FFFFFF"/>
        <w:rPr>
          <w:rFonts w:ascii="Verdana" w:hAnsi="Verdana"/>
          <w:color w:val="000000"/>
          <w:sz w:val="20"/>
          <w:szCs w:val="20"/>
        </w:rPr>
      </w:pPr>
      <w:r>
        <w:rPr>
          <w:rFonts w:ascii="Verdana" w:hAnsi="Verdana"/>
          <w:color w:val="000000"/>
          <w:sz w:val="20"/>
          <w:szCs w:val="20"/>
          <w:lang w:val="en-US"/>
        </w:rPr>
        <w:t>Each time the query is submitted, Oracle first checks in the shared pool to see whether this statement has been submitted before. If it has, the execution plan that this statement previously used is retrieved, and the SQL is executed. If the statement cannot be found in the shared pool, Oracle has to go through the process of parsing the statement, working out the various execution paths and coming up with an optimal access plan before it can be executed. This process is know as a «</w:t>
      </w:r>
      <w:r>
        <w:rPr>
          <w:rFonts w:ascii="Verdana" w:hAnsi="Verdana"/>
          <w:b/>
          <w:bCs/>
          <w:color w:val="000000"/>
          <w:sz w:val="20"/>
          <w:szCs w:val="20"/>
          <w:lang w:val="en-US"/>
        </w:rPr>
        <w:t>hard parse</w:t>
      </w:r>
      <w:r>
        <w:rPr>
          <w:rFonts w:ascii="Verdana" w:hAnsi="Verdana"/>
          <w:color w:val="000000"/>
          <w:sz w:val="20"/>
          <w:szCs w:val="20"/>
          <w:lang w:val="en-US"/>
        </w:rPr>
        <w:t>»</w:t>
      </w:r>
    </w:p>
    <w:p w:rsidR="00FF1632" w:rsidRDefault="00FF1632" w:rsidP="00FF1632">
      <w:pPr>
        <w:numPr>
          <w:ilvl w:val="0"/>
          <w:numId w:val="1"/>
        </w:numPr>
        <w:shd w:val="clear" w:color="auto" w:fill="FFFFFF"/>
        <w:spacing w:line="360" w:lineRule="atLeast"/>
        <w:ind w:left="0"/>
        <w:textAlignment w:val="baseline"/>
        <w:rPr>
          <w:rFonts w:ascii="Arial" w:hAnsi="Arial" w:cs="Arial"/>
          <w:color w:val="333333"/>
          <w:sz w:val="28"/>
          <w:szCs w:val="28"/>
        </w:rPr>
      </w:pPr>
      <w:r>
        <w:rPr>
          <w:rFonts w:ascii="Arial" w:hAnsi="Arial" w:cs="Arial"/>
          <w:color w:val="333333"/>
          <w:sz w:val="28"/>
          <w:szCs w:val="28"/>
        </w:rPr>
        <w:t>In a</w:t>
      </w:r>
      <w:r>
        <w:rPr>
          <w:rStyle w:val="apple-converted-space"/>
          <w:rFonts w:ascii="Arial" w:hAnsi="Arial" w:cs="Arial"/>
          <w:color w:val="333333"/>
          <w:sz w:val="28"/>
          <w:szCs w:val="28"/>
        </w:rPr>
        <w:t> </w:t>
      </w:r>
      <w:r>
        <w:rPr>
          <w:rStyle w:val="Strong"/>
          <w:rFonts w:ascii="Arial" w:hAnsi="Arial" w:cs="Arial"/>
          <w:color w:val="333333"/>
          <w:sz w:val="28"/>
          <w:szCs w:val="28"/>
          <w:bdr w:val="none" w:sz="0" w:space="0" w:color="auto" w:frame="1"/>
        </w:rPr>
        <w:t>soft parse</w:t>
      </w:r>
      <w:r>
        <w:rPr>
          <w:rFonts w:ascii="Arial" w:hAnsi="Arial" w:cs="Arial"/>
          <w:color w:val="333333"/>
          <w:sz w:val="28"/>
          <w:szCs w:val="28"/>
        </w:rPr>
        <w:t>, the SQL statement already exists in a shared pool, so very little processing is required for access rights and session verification.</w:t>
      </w:r>
    </w:p>
    <w:p w:rsidR="007E0208" w:rsidRDefault="007E0208"/>
    <w:p w:rsidR="006D169F" w:rsidRDefault="006D169F" w:rsidP="006D169F">
      <w:pPr>
        <w:pStyle w:val="NormalWeb"/>
        <w:shd w:val="clear" w:color="auto" w:fill="FFFFFF"/>
        <w:rPr>
          <w:rFonts w:ascii="Verdana" w:hAnsi="Verdana"/>
          <w:color w:val="000000"/>
          <w:sz w:val="20"/>
          <w:szCs w:val="20"/>
        </w:rPr>
      </w:pPr>
      <w:r>
        <w:rPr>
          <w:rFonts w:ascii="Verdana" w:hAnsi="Verdana"/>
          <w:color w:val="000000"/>
          <w:sz w:val="20"/>
          <w:szCs w:val="20"/>
          <w:lang w:val="en-US"/>
        </w:rPr>
        <w:t>The way to get Oracle to reuse the execution plans for these statements is to use bind variables.</w:t>
      </w:r>
      <w:r>
        <w:rPr>
          <w:rStyle w:val="apple-converted-space"/>
          <w:rFonts w:ascii="Verdana" w:hAnsi="Verdana"/>
          <w:color w:val="000000"/>
          <w:sz w:val="20"/>
          <w:szCs w:val="20"/>
        </w:rPr>
        <w:t> </w:t>
      </w:r>
      <w:r>
        <w:rPr>
          <w:rFonts w:ascii="Verdana" w:hAnsi="Verdana"/>
          <w:b/>
          <w:bCs/>
          <w:color w:val="000000"/>
          <w:sz w:val="20"/>
          <w:szCs w:val="20"/>
          <w:lang w:val="en-US"/>
        </w:rPr>
        <w:t>Bind variables are «substituion» variables that are used in place of literals</w:t>
      </w:r>
      <w:r>
        <w:rPr>
          <w:rStyle w:val="apple-converted-space"/>
          <w:rFonts w:ascii="Verdana" w:hAnsi="Verdana"/>
          <w:color w:val="000000"/>
          <w:sz w:val="20"/>
          <w:szCs w:val="20"/>
        </w:rPr>
        <w:t> </w:t>
      </w:r>
      <w:r>
        <w:rPr>
          <w:rFonts w:ascii="Verdana" w:hAnsi="Verdana"/>
          <w:color w:val="000000"/>
          <w:sz w:val="20"/>
          <w:szCs w:val="20"/>
          <w:lang w:val="en-US"/>
        </w:rPr>
        <w:t>(such as 674, 234, 332) and that have the effect of sending exactly the same SQL to Oracle every time the query is executed. For example, in our application, we would just submit</w:t>
      </w:r>
    </w:p>
    <w:p w:rsidR="006D169F" w:rsidRDefault="006D169F" w:rsidP="006D169F">
      <w:pPr>
        <w:pStyle w:val="courier"/>
        <w:pBdr>
          <w:bottom w:val="double" w:sz="6" w:space="1" w:color="auto"/>
        </w:pBdr>
        <w:shd w:val="clear" w:color="auto" w:fill="FFFFFF"/>
        <w:rPr>
          <w:rFonts w:ascii="Courier New" w:hAnsi="Courier New" w:cs="Courier New"/>
          <w:color w:val="000000"/>
          <w:sz w:val="20"/>
          <w:szCs w:val="20"/>
        </w:rPr>
      </w:pPr>
      <w:r>
        <w:rPr>
          <w:rFonts w:ascii="Courier New" w:hAnsi="Courier New" w:cs="Courier New"/>
          <w:color w:val="000000"/>
          <w:sz w:val="20"/>
          <w:szCs w:val="20"/>
          <w:lang w:val="en-US"/>
        </w:rPr>
        <w:t>SELECT fname, lname, pcode FROM cust</w:t>
      </w:r>
      <w:r>
        <w:rPr>
          <w:rStyle w:val="apple-converted-space"/>
          <w:rFonts w:ascii="Courier New" w:hAnsi="Courier New" w:cs="Courier New"/>
          <w:color w:val="000000"/>
          <w:sz w:val="20"/>
          <w:szCs w:val="20"/>
          <w:lang w:val="en-US"/>
        </w:rPr>
        <w:t> </w:t>
      </w:r>
      <w:r>
        <w:rPr>
          <w:rFonts w:ascii="Courier New" w:hAnsi="Courier New" w:cs="Courier New"/>
          <w:b/>
          <w:bCs/>
          <w:color w:val="0000FF"/>
          <w:sz w:val="20"/>
          <w:szCs w:val="20"/>
          <w:lang w:val="en-US"/>
        </w:rPr>
        <w:t>WHERE id = :cust_no;</w:t>
      </w:r>
    </w:p>
    <w:p w:rsidR="001125A5" w:rsidRPr="001125A5" w:rsidRDefault="001125A5">
      <w:pPr>
        <w:rPr>
          <w:b/>
          <w:u w:val="single"/>
        </w:rPr>
      </w:pPr>
      <w:r w:rsidRPr="001125A5">
        <w:rPr>
          <w:b/>
          <w:u w:val="single"/>
        </w:rPr>
        <w:t>SQL injection:</w:t>
      </w:r>
    </w:p>
    <w:p w:rsidR="001125A5" w:rsidRDefault="001125A5"/>
    <w:p w:rsidR="001125A5" w:rsidRPr="001125A5" w:rsidRDefault="001125A5" w:rsidP="001125A5">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17"/>
          <w:szCs w:val="17"/>
          <w:lang w:val="en-IN"/>
        </w:rPr>
      </w:pPr>
      <w:r w:rsidRPr="001125A5">
        <w:rPr>
          <w:rFonts w:ascii="Lucida Console" w:hAnsi="Lucida Console" w:cs="Courier New"/>
          <w:color w:val="000000"/>
          <w:sz w:val="17"/>
          <w:szCs w:val="17"/>
          <w:lang w:val="en-IN"/>
        </w:rPr>
        <w:t>"SELECT * FROM emp WHERE emp_name = '" + empName + "';"</w:t>
      </w:r>
    </w:p>
    <w:p w:rsidR="001125A5" w:rsidRDefault="001125A5" w:rsidP="001125A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If</w:t>
      </w:r>
      <w:r>
        <w:rPr>
          <w:rStyle w:val="apple-converted-space"/>
          <w:rFonts w:ascii="Arial" w:hAnsi="Arial" w:cs="Arial"/>
          <w:color w:val="222222"/>
        </w:rPr>
        <w:t> </w:t>
      </w:r>
      <w:r>
        <w:rPr>
          <w:rStyle w:val="HTMLCode"/>
          <w:rFonts w:ascii="Lucida Console" w:hAnsi="Lucida Console"/>
          <w:color w:val="222222"/>
          <w:bdr w:val="none" w:sz="0" w:space="0" w:color="auto" w:frame="1"/>
        </w:rPr>
        <w:t>empName</w:t>
      </w:r>
      <w:r>
        <w:rPr>
          <w:rStyle w:val="apple-converted-space"/>
          <w:rFonts w:ascii="Arial" w:hAnsi="Arial" w:cs="Arial"/>
          <w:color w:val="222222"/>
        </w:rPr>
        <w:t> </w:t>
      </w:r>
      <w:r>
        <w:rPr>
          <w:rFonts w:ascii="Arial" w:hAnsi="Arial" w:cs="Arial"/>
          <w:color w:val="222222"/>
        </w:rPr>
        <w:t>is set from a web application's form field, the attacker could enter the following in the</w:t>
      </w:r>
      <w:r>
        <w:rPr>
          <w:rStyle w:val="apple-converted-space"/>
          <w:rFonts w:ascii="Arial" w:hAnsi="Arial" w:cs="Arial"/>
          <w:color w:val="222222"/>
        </w:rPr>
        <w:t> </w:t>
      </w:r>
      <w:r>
        <w:rPr>
          <w:rStyle w:val="HTMLCode"/>
          <w:rFonts w:ascii="Lucida Console" w:hAnsi="Lucida Console"/>
          <w:color w:val="222222"/>
          <w:bdr w:val="none" w:sz="0" w:space="0" w:color="auto" w:frame="1"/>
        </w:rPr>
        <w:t>empName</w:t>
      </w:r>
      <w:r>
        <w:rPr>
          <w:rStyle w:val="apple-converted-space"/>
          <w:rFonts w:ascii="Arial" w:hAnsi="Arial" w:cs="Arial"/>
          <w:color w:val="222222"/>
        </w:rPr>
        <w:t> </w:t>
      </w:r>
      <w:r>
        <w:rPr>
          <w:rFonts w:ascii="Arial" w:hAnsi="Arial" w:cs="Arial"/>
          <w:color w:val="222222"/>
        </w:rPr>
        <w:t>field:</w:t>
      </w:r>
    </w:p>
    <w:p w:rsidR="001125A5" w:rsidRDefault="001125A5" w:rsidP="001125A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or '1'='1</w:t>
      </w:r>
    </w:p>
    <w:p w:rsidR="001125A5" w:rsidRDefault="001125A5"/>
    <w:p w:rsidR="001125A5" w:rsidRDefault="001125A5">
      <w:pPr>
        <w:rPr>
          <w:rFonts w:ascii="Arial" w:hAnsi="Arial" w:cs="Arial"/>
          <w:color w:val="222222"/>
          <w:sz w:val="22"/>
          <w:szCs w:val="22"/>
          <w:shd w:val="clear" w:color="auto" w:fill="FFFFFF"/>
        </w:rPr>
      </w:pPr>
      <w:r>
        <w:rPr>
          <w:rFonts w:ascii="Arial" w:hAnsi="Arial" w:cs="Arial"/>
          <w:color w:val="222222"/>
          <w:sz w:val="22"/>
          <w:szCs w:val="22"/>
          <w:shd w:val="clear" w:color="auto" w:fill="FFFFFF"/>
        </w:rPr>
        <w:t>When this code is executed, it will return all the data from the table</w:t>
      </w:r>
      <w:r>
        <w:rPr>
          <w:rStyle w:val="apple-converted-space"/>
          <w:rFonts w:ascii="Arial" w:hAnsi="Arial" w:cs="Arial"/>
          <w:color w:val="222222"/>
          <w:sz w:val="22"/>
          <w:szCs w:val="22"/>
          <w:shd w:val="clear" w:color="auto" w:fill="FFFFFF"/>
        </w:rPr>
        <w:t> </w:t>
      </w:r>
      <w:r>
        <w:rPr>
          <w:rStyle w:val="HTMLCode"/>
          <w:rFonts w:ascii="Lucida Console" w:hAnsi="Lucida Console"/>
          <w:bdr w:val="none" w:sz="0" w:space="0" w:color="auto" w:frame="1"/>
          <w:shd w:val="clear" w:color="auto" w:fill="FFFFFF"/>
        </w:rPr>
        <w:t>emp</w:t>
      </w:r>
      <w:r>
        <w:rPr>
          <w:rFonts w:ascii="Arial" w:hAnsi="Arial" w:cs="Arial"/>
          <w:color w:val="222222"/>
          <w:sz w:val="22"/>
          <w:szCs w:val="22"/>
          <w:shd w:val="clear" w:color="auto" w:fill="FFFFFF"/>
        </w:rPr>
        <w:t>, because the</w:t>
      </w:r>
      <w:r>
        <w:rPr>
          <w:rStyle w:val="apple-converted-space"/>
          <w:rFonts w:ascii="Arial" w:hAnsi="Arial" w:cs="Arial"/>
          <w:color w:val="222222"/>
          <w:sz w:val="22"/>
          <w:szCs w:val="22"/>
          <w:shd w:val="clear" w:color="auto" w:fill="FFFFFF"/>
        </w:rPr>
        <w:t> </w:t>
      </w:r>
      <w:r>
        <w:rPr>
          <w:rStyle w:val="HTMLCode"/>
          <w:rFonts w:ascii="Lucida Console" w:hAnsi="Lucida Console"/>
          <w:bdr w:val="none" w:sz="0" w:space="0" w:color="auto" w:frame="1"/>
          <w:shd w:val="clear" w:color="auto" w:fill="FFFFFF"/>
        </w:rPr>
        <w:t>'1'='1'</w:t>
      </w:r>
      <w:r>
        <w:rPr>
          <w:rStyle w:val="apple-converted-space"/>
          <w:rFonts w:ascii="Arial" w:hAnsi="Arial" w:cs="Arial"/>
          <w:color w:val="222222"/>
          <w:sz w:val="22"/>
          <w:szCs w:val="22"/>
          <w:shd w:val="clear" w:color="auto" w:fill="FFFFFF"/>
        </w:rPr>
        <w:t> </w:t>
      </w:r>
      <w:r>
        <w:rPr>
          <w:rFonts w:ascii="Arial" w:hAnsi="Arial" w:cs="Arial"/>
          <w:color w:val="222222"/>
          <w:sz w:val="22"/>
          <w:szCs w:val="22"/>
          <w:shd w:val="clear" w:color="auto" w:fill="FFFFFF"/>
        </w:rPr>
        <w:t>in the</w:t>
      </w:r>
      <w:r>
        <w:rPr>
          <w:rStyle w:val="apple-converted-space"/>
          <w:rFonts w:ascii="Arial" w:hAnsi="Arial" w:cs="Arial"/>
          <w:color w:val="222222"/>
          <w:sz w:val="22"/>
          <w:szCs w:val="22"/>
          <w:shd w:val="clear" w:color="auto" w:fill="FFFFFF"/>
        </w:rPr>
        <w:t> </w:t>
      </w:r>
      <w:r>
        <w:rPr>
          <w:rStyle w:val="HTMLCode"/>
          <w:rFonts w:ascii="Lucida Console" w:hAnsi="Lucida Console"/>
          <w:bdr w:val="none" w:sz="0" w:space="0" w:color="auto" w:frame="1"/>
          <w:shd w:val="clear" w:color="auto" w:fill="FFFFFF"/>
        </w:rPr>
        <w:t>WHERE</w:t>
      </w:r>
      <w:r>
        <w:rPr>
          <w:rStyle w:val="apple-converted-space"/>
          <w:rFonts w:ascii="Arial" w:hAnsi="Arial" w:cs="Arial"/>
          <w:color w:val="222222"/>
          <w:sz w:val="22"/>
          <w:szCs w:val="22"/>
          <w:shd w:val="clear" w:color="auto" w:fill="FFFFFF"/>
        </w:rPr>
        <w:t> </w:t>
      </w:r>
      <w:r>
        <w:rPr>
          <w:rFonts w:ascii="Arial" w:hAnsi="Arial" w:cs="Arial"/>
          <w:color w:val="222222"/>
          <w:sz w:val="22"/>
          <w:szCs w:val="22"/>
          <w:shd w:val="clear" w:color="auto" w:fill="FFFFFF"/>
        </w:rPr>
        <w:t>clause is always true. The attacker will successfully retrieve data about every employee in the database.</w:t>
      </w:r>
    </w:p>
    <w:p w:rsidR="001125A5" w:rsidRDefault="001125A5">
      <w:pPr>
        <w:rPr>
          <w:rFonts w:ascii="Arial" w:hAnsi="Arial" w:cs="Arial"/>
          <w:color w:val="222222"/>
          <w:sz w:val="22"/>
          <w:szCs w:val="22"/>
          <w:shd w:val="clear" w:color="auto" w:fill="FFFFFF"/>
        </w:rPr>
      </w:pPr>
    </w:p>
    <w:p w:rsidR="001125A5" w:rsidRPr="001125A5" w:rsidRDefault="001125A5" w:rsidP="001125A5">
      <w:pPr>
        <w:shd w:val="clear" w:color="auto" w:fill="FFFFFF"/>
        <w:spacing w:before="75" w:after="75"/>
        <w:textAlignment w:val="baseline"/>
        <w:outlineLvl w:val="1"/>
        <w:rPr>
          <w:rFonts w:ascii="Helvetica" w:hAnsi="Helvetica" w:cs="Helvetica"/>
          <w:b/>
          <w:bCs/>
          <w:color w:val="000000"/>
          <w:sz w:val="36"/>
          <w:szCs w:val="36"/>
          <w:lang w:val="en-IN"/>
        </w:rPr>
      </w:pPr>
      <w:r w:rsidRPr="001125A5">
        <w:rPr>
          <w:rFonts w:ascii="Helvetica" w:hAnsi="Helvetica" w:cs="Helvetica"/>
          <w:b/>
          <w:bCs/>
          <w:color w:val="000000"/>
          <w:sz w:val="36"/>
          <w:szCs w:val="36"/>
          <w:lang w:val="en-IN"/>
        </w:rPr>
        <w:t>Preventing SQL injection attacks</w:t>
      </w:r>
    </w:p>
    <w:p w:rsidR="001125A5" w:rsidRPr="001125A5" w:rsidRDefault="001125A5" w:rsidP="001125A5">
      <w:pPr>
        <w:shd w:val="clear" w:color="auto" w:fill="FFFFFF"/>
        <w:spacing w:before="240" w:line="360" w:lineRule="atLeast"/>
        <w:textAlignment w:val="baseline"/>
        <w:rPr>
          <w:rFonts w:ascii="Arial" w:hAnsi="Arial" w:cs="Arial"/>
          <w:color w:val="222222"/>
          <w:lang w:val="en-IN"/>
        </w:rPr>
      </w:pPr>
      <w:r w:rsidRPr="001125A5">
        <w:rPr>
          <w:rFonts w:ascii="Arial" w:hAnsi="Arial" w:cs="Arial"/>
          <w:color w:val="222222"/>
          <w:lang w:val="en-IN"/>
        </w:rPr>
        <w:t xml:space="preserve">When a bind variable is passed as an argument to an SQL prepared statement, it is automatically escaped by the JDBC driver. The resulting escaped strings treat the variable as user data and cannot be interpreted by the SQL database server as an SQL statement. Therefore, any user-supplied </w:t>
      </w:r>
      <w:r w:rsidRPr="001125A5">
        <w:rPr>
          <w:rFonts w:ascii="Arial" w:hAnsi="Arial" w:cs="Arial"/>
          <w:color w:val="222222"/>
          <w:lang w:val="en-IN"/>
        </w:rPr>
        <w:lastRenderedPageBreak/>
        <w:t>data must be escaped before it is added to an SQL statement. Listing 19 shows the bind variable </w:t>
      </w:r>
      <w:r w:rsidRPr="001125A5">
        <w:rPr>
          <w:rFonts w:ascii="Lucida Console" w:hAnsi="Lucida Console" w:cs="Courier New"/>
          <w:color w:val="222222"/>
          <w:sz w:val="20"/>
          <w:szCs w:val="20"/>
          <w:bdr w:val="none" w:sz="0" w:space="0" w:color="auto" w:frame="1"/>
          <w:lang w:val="en-IN"/>
        </w:rPr>
        <w:t>user ID</w:t>
      </w:r>
      <w:r w:rsidRPr="001125A5">
        <w:rPr>
          <w:rFonts w:ascii="Arial" w:hAnsi="Arial" w:cs="Arial"/>
          <w:color w:val="222222"/>
          <w:lang w:val="en-IN"/>
        </w:rPr>
        <w:t> being added to an SQL statement:</w:t>
      </w:r>
    </w:p>
    <w:p w:rsidR="001125A5" w:rsidRPr="001125A5" w:rsidRDefault="001125A5" w:rsidP="001125A5">
      <w:pPr>
        <w:shd w:val="clear" w:color="auto" w:fill="FFFFFF"/>
        <w:spacing w:before="240"/>
        <w:textAlignment w:val="baseline"/>
        <w:outlineLvl w:val="4"/>
        <w:rPr>
          <w:rFonts w:ascii="Arial" w:hAnsi="Arial" w:cs="Arial"/>
          <w:b/>
          <w:bCs/>
          <w:color w:val="000000"/>
          <w:sz w:val="20"/>
          <w:szCs w:val="20"/>
          <w:lang w:val="en-IN"/>
        </w:rPr>
      </w:pPr>
      <w:r w:rsidRPr="001125A5">
        <w:rPr>
          <w:rFonts w:ascii="Arial" w:hAnsi="Arial" w:cs="Arial"/>
          <w:b/>
          <w:bCs/>
          <w:color w:val="000000"/>
          <w:sz w:val="20"/>
          <w:szCs w:val="20"/>
          <w:lang w:val="en-IN"/>
        </w:rPr>
        <w:t>Listing 19. Prepared statements with bind variables</w:t>
      </w:r>
    </w:p>
    <w:p w:rsidR="001125A5" w:rsidRPr="001125A5" w:rsidRDefault="001125A5" w:rsidP="001125A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30" w:lineRule="atLeast"/>
        <w:textAlignment w:val="baseline"/>
        <w:rPr>
          <w:rFonts w:ascii="Lucida Console" w:hAnsi="Lucida Console" w:cs="Courier New"/>
          <w:color w:val="000000"/>
          <w:sz w:val="17"/>
          <w:szCs w:val="17"/>
          <w:lang w:val="en-IN"/>
        </w:rPr>
      </w:pPr>
      <w:r w:rsidRPr="001125A5">
        <w:rPr>
          <w:rFonts w:ascii="Lucida Console" w:hAnsi="Lucida Console" w:cs="Courier New"/>
          <w:color w:val="000000"/>
          <w:sz w:val="17"/>
          <w:szCs w:val="17"/>
          <w:lang w:val="en-IN"/>
        </w:rPr>
        <w:t>String selectStatement = "SELECT * FROM User WHERE userId = ? ";</w:t>
      </w:r>
    </w:p>
    <w:p w:rsidR="001125A5" w:rsidRPr="001125A5" w:rsidRDefault="001125A5" w:rsidP="001125A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textAlignment w:val="baseline"/>
        <w:rPr>
          <w:rFonts w:ascii="Lucida Console" w:hAnsi="Lucida Console" w:cs="Courier New"/>
          <w:color w:val="000000"/>
          <w:sz w:val="17"/>
          <w:szCs w:val="17"/>
          <w:lang w:val="en-IN"/>
        </w:rPr>
      </w:pPr>
      <w:r w:rsidRPr="001125A5">
        <w:rPr>
          <w:rFonts w:ascii="Lucida Console" w:hAnsi="Lucida Console" w:cs="Courier New"/>
          <w:color w:val="000000"/>
          <w:sz w:val="17"/>
          <w:szCs w:val="17"/>
          <w:lang w:val="en-IN"/>
        </w:rPr>
        <w:t>PreparedStatement prepStmt = con.prepareStatement(selectStatement);</w:t>
      </w:r>
    </w:p>
    <w:p w:rsidR="001125A5" w:rsidRPr="001125A5" w:rsidRDefault="001125A5" w:rsidP="001125A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textAlignment w:val="baseline"/>
        <w:rPr>
          <w:rFonts w:ascii="Lucida Console" w:hAnsi="Lucida Console" w:cs="Courier New"/>
          <w:color w:val="000000"/>
          <w:sz w:val="17"/>
          <w:szCs w:val="17"/>
          <w:lang w:val="en-IN"/>
        </w:rPr>
      </w:pPr>
      <w:r w:rsidRPr="001125A5">
        <w:rPr>
          <w:rFonts w:ascii="Lucida Console" w:hAnsi="Lucida Console" w:cs="Courier New"/>
          <w:color w:val="000000"/>
          <w:sz w:val="17"/>
          <w:szCs w:val="17"/>
          <w:lang w:val="en-IN"/>
        </w:rPr>
        <w:t>prepStmt.setString(1, userId);</w:t>
      </w:r>
    </w:p>
    <w:p w:rsidR="001125A5" w:rsidRPr="001125A5" w:rsidRDefault="001125A5" w:rsidP="001125A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textAlignment w:val="baseline"/>
        <w:rPr>
          <w:rFonts w:ascii="Lucida Console" w:hAnsi="Lucida Console" w:cs="Courier New"/>
          <w:color w:val="000000"/>
          <w:sz w:val="17"/>
          <w:szCs w:val="17"/>
          <w:lang w:val="en-IN"/>
        </w:rPr>
      </w:pPr>
      <w:r w:rsidRPr="001125A5">
        <w:rPr>
          <w:rFonts w:ascii="Lucida Console" w:hAnsi="Lucida Console" w:cs="Courier New"/>
          <w:color w:val="000000"/>
          <w:sz w:val="17"/>
          <w:szCs w:val="17"/>
          <w:lang w:val="en-IN"/>
        </w:rPr>
        <w:t>ResultSet rs = prepStmt.executeQuery();</w:t>
      </w:r>
    </w:p>
    <w:p w:rsidR="001125A5" w:rsidRDefault="001125A5"/>
    <w:sectPr w:rsidR="001125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C4CD0"/>
    <w:multiLevelType w:val="multilevel"/>
    <w:tmpl w:val="FD2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69F"/>
    <w:rsid w:val="001125A5"/>
    <w:rsid w:val="006D169F"/>
    <w:rsid w:val="007C1162"/>
    <w:rsid w:val="007E0208"/>
    <w:rsid w:val="00C353DD"/>
    <w:rsid w:val="00C476C2"/>
    <w:rsid w:val="00FF1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2">
    <w:name w:val="heading 2"/>
    <w:basedOn w:val="Normal"/>
    <w:link w:val="Heading2Char"/>
    <w:uiPriority w:val="9"/>
    <w:qFormat/>
    <w:rsid w:val="001125A5"/>
    <w:pPr>
      <w:spacing w:before="100" w:beforeAutospacing="1" w:after="100" w:afterAutospacing="1"/>
      <w:outlineLvl w:val="1"/>
    </w:pPr>
    <w:rPr>
      <w:b/>
      <w:bCs/>
      <w:sz w:val="36"/>
      <w:szCs w:val="36"/>
      <w:lang w:val="en-IN"/>
    </w:rPr>
  </w:style>
  <w:style w:type="paragraph" w:styleId="Heading5">
    <w:name w:val="heading 5"/>
    <w:basedOn w:val="Normal"/>
    <w:link w:val="Heading5Char"/>
    <w:uiPriority w:val="9"/>
    <w:qFormat/>
    <w:rsid w:val="001125A5"/>
    <w:pPr>
      <w:spacing w:before="100" w:beforeAutospacing="1" w:after="100" w:afterAutospacing="1"/>
      <w:outlineLvl w:val="4"/>
    </w:pPr>
    <w:rPr>
      <w:b/>
      <w:bCs/>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D169F"/>
    <w:pPr>
      <w:spacing w:before="100" w:beforeAutospacing="1" w:after="100" w:afterAutospacing="1"/>
    </w:pPr>
    <w:rPr>
      <w:lang w:val="en-IN"/>
    </w:rPr>
  </w:style>
  <w:style w:type="paragraph" w:customStyle="1" w:styleId="courier">
    <w:name w:val="courier"/>
    <w:basedOn w:val="Normal"/>
    <w:rsid w:val="006D169F"/>
    <w:pPr>
      <w:spacing w:before="100" w:beforeAutospacing="1" w:after="100" w:afterAutospacing="1"/>
    </w:pPr>
    <w:rPr>
      <w:lang w:val="en-IN"/>
    </w:rPr>
  </w:style>
  <w:style w:type="character" w:customStyle="1" w:styleId="apple-converted-space">
    <w:name w:val="apple-converted-space"/>
    <w:basedOn w:val="DefaultParagraphFont"/>
    <w:rsid w:val="006D169F"/>
  </w:style>
  <w:style w:type="paragraph" w:styleId="NormalWeb">
    <w:name w:val="Normal (Web)"/>
    <w:basedOn w:val="Normal"/>
    <w:uiPriority w:val="99"/>
    <w:unhideWhenUsed/>
    <w:rsid w:val="006D169F"/>
    <w:pPr>
      <w:spacing w:before="100" w:beforeAutospacing="1" w:after="100" w:afterAutospacing="1"/>
    </w:pPr>
    <w:rPr>
      <w:lang w:val="en-IN"/>
    </w:rPr>
  </w:style>
  <w:style w:type="character" w:styleId="Strong">
    <w:name w:val="Strong"/>
    <w:basedOn w:val="DefaultParagraphFont"/>
    <w:uiPriority w:val="22"/>
    <w:qFormat/>
    <w:rsid w:val="00FF1632"/>
    <w:rPr>
      <w:b/>
      <w:bCs/>
    </w:rPr>
  </w:style>
  <w:style w:type="paragraph" w:styleId="HTMLPreformatted">
    <w:name w:val="HTML Preformatted"/>
    <w:basedOn w:val="Normal"/>
    <w:link w:val="HTMLPreformattedChar"/>
    <w:uiPriority w:val="99"/>
    <w:unhideWhenUsed/>
    <w:rsid w:val="0011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1125A5"/>
    <w:rPr>
      <w:rFonts w:ascii="Courier New" w:hAnsi="Courier New" w:cs="Courier New"/>
    </w:rPr>
  </w:style>
  <w:style w:type="character" w:styleId="HTMLCode">
    <w:name w:val="HTML Code"/>
    <w:basedOn w:val="DefaultParagraphFont"/>
    <w:uiPriority w:val="99"/>
    <w:unhideWhenUsed/>
    <w:rsid w:val="001125A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25A5"/>
    <w:rPr>
      <w:b/>
      <w:bCs/>
      <w:sz w:val="36"/>
      <w:szCs w:val="36"/>
    </w:rPr>
  </w:style>
  <w:style w:type="character" w:customStyle="1" w:styleId="Heading5Char">
    <w:name w:val="Heading 5 Char"/>
    <w:basedOn w:val="DefaultParagraphFont"/>
    <w:link w:val="Heading5"/>
    <w:uiPriority w:val="9"/>
    <w:rsid w:val="001125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2">
    <w:name w:val="heading 2"/>
    <w:basedOn w:val="Normal"/>
    <w:link w:val="Heading2Char"/>
    <w:uiPriority w:val="9"/>
    <w:qFormat/>
    <w:rsid w:val="001125A5"/>
    <w:pPr>
      <w:spacing w:before="100" w:beforeAutospacing="1" w:after="100" w:afterAutospacing="1"/>
      <w:outlineLvl w:val="1"/>
    </w:pPr>
    <w:rPr>
      <w:b/>
      <w:bCs/>
      <w:sz w:val="36"/>
      <w:szCs w:val="36"/>
      <w:lang w:val="en-IN"/>
    </w:rPr>
  </w:style>
  <w:style w:type="paragraph" w:styleId="Heading5">
    <w:name w:val="heading 5"/>
    <w:basedOn w:val="Normal"/>
    <w:link w:val="Heading5Char"/>
    <w:uiPriority w:val="9"/>
    <w:qFormat/>
    <w:rsid w:val="001125A5"/>
    <w:pPr>
      <w:spacing w:before="100" w:beforeAutospacing="1" w:after="100" w:afterAutospacing="1"/>
      <w:outlineLvl w:val="4"/>
    </w:pPr>
    <w:rPr>
      <w:b/>
      <w:bCs/>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D169F"/>
    <w:pPr>
      <w:spacing w:before="100" w:beforeAutospacing="1" w:after="100" w:afterAutospacing="1"/>
    </w:pPr>
    <w:rPr>
      <w:lang w:val="en-IN"/>
    </w:rPr>
  </w:style>
  <w:style w:type="paragraph" w:customStyle="1" w:styleId="courier">
    <w:name w:val="courier"/>
    <w:basedOn w:val="Normal"/>
    <w:rsid w:val="006D169F"/>
    <w:pPr>
      <w:spacing w:before="100" w:beforeAutospacing="1" w:after="100" w:afterAutospacing="1"/>
    </w:pPr>
    <w:rPr>
      <w:lang w:val="en-IN"/>
    </w:rPr>
  </w:style>
  <w:style w:type="character" w:customStyle="1" w:styleId="apple-converted-space">
    <w:name w:val="apple-converted-space"/>
    <w:basedOn w:val="DefaultParagraphFont"/>
    <w:rsid w:val="006D169F"/>
  </w:style>
  <w:style w:type="paragraph" w:styleId="NormalWeb">
    <w:name w:val="Normal (Web)"/>
    <w:basedOn w:val="Normal"/>
    <w:uiPriority w:val="99"/>
    <w:unhideWhenUsed/>
    <w:rsid w:val="006D169F"/>
    <w:pPr>
      <w:spacing w:before="100" w:beforeAutospacing="1" w:after="100" w:afterAutospacing="1"/>
    </w:pPr>
    <w:rPr>
      <w:lang w:val="en-IN"/>
    </w:rPr>
  </w:style>
  <w:style w:type="character" w:styleId="Strong">
    <w:name w:val="Strong"/>
    <w:basedOn w:val="DefaultParagraphFont"/>
    <w:uiPriority w:val="22"/>
    <w:qFormat/>
    <w:rsid w:val="00FF1632"/>
    <w:rPr>
      <w:b/>
      <w:bCs/>
    </w:rPr>
  </w:style>
  <w:style w:type="paragraph" w:styleId="HTMLPreformatted">
    <w:name w:val="HTML Preformatted"/>
    <w:basedOn w:val="Normal"/>
    <w:link w:val="HTMLPreformattedChar"/>
    <w:uiPriority w:val="99"/>
    <w:unhideWhenUsed/>
    <w:rsid w:val="0011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1125A5"/>
    <w:rPr>
      <w:rFonts w:ascii="Courier New" w:hAnsi="Courier New" w:cs="Courier New"/>
    </w:rPr>
  </w:style>
  <w:style w:type="character" w:styleId="HTMLCode">
    <w:name w:val="HTML Code"/>
    <w:basedOn w:val="DefaultParagraphFont"/>
    <w:uiPriority w:val="99"/>
    <w:unhideWhenUsed/>
    <w:rsid w:val="001125A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25A5"/>
    <w:rPr>
      <w:b/>
      <w:bCs/>
      <w:sz w:val="36"/>
      <w:szCs w:val="36"/>
    </w:rPr>
  </w:style>
  <w:style w:type="character" w:customStyle="1" w:styleId="Heading5Char">
    <w:name w:val="Heading 5 Char"/>
    <w:basedOn w:val="DefaultParagraphFont"/>
    <w:link w:val="Heading5"/>
    <w:uiPriority w:val="9"/>
    <w:rsid w:val="00112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61210">
      <w:bodyDiv w:val="1"/>
      <w:marLeft w:val="0"/>
      <w:marRight w:val="0"/>
      <w:marTop w:val="0"/>
      <w:marBottom w:val="0"/>
      <w:divBdr>
        <w:top w:val="none" w:sz="0" w:space="0" w:color="auto"/>
        <w:left w:val="none" w:sz="0" w:space="0" w:color="auto"/>
        <w:bottom w:val="none" w:sz="0" w:space="0" w:color="auto"/>
        <w:right w:val="none" w:sz="0" w:space="0" w:color="auto"/>
      </w:divBdr>
      <w:divsChild>
        <w:div w:id="832794672">
          <w:marLeft w:val="0"/>
          <w:marRight w:val="0"/>
          <w:marTop w:val="0"/>
          <w:marBottom w:val="0"/>
          <w:divBdr>
            <w:top w:val="none" w:sz="0" w:space="0" w:color="auto"/>
            <w:left w:val="none" w:sz="0" w:space="0" w:color="auto"/>
            <w:bottom w:val="none" w:sz="0" w:space="0" w:color="auto"/>
            <w:right w:val="none" w:sz="0" w:space="0" w:color="auto"/>
          </w:divBdr>
        </w:div>
      </w:divsChild>
    </w:div>
    <w:div w:id="725034981">
      <w:bodyDiv w:val="1"/>
      <w:marLeft w:val="0"/>
      <w:marRight w:val="0"/>
      <w:marTop w:val="0"/>
      <w:marBottom w:val="0"/>
      <w:divBdr>
        <w:top w:val="none" w:sz="0" w:space="0" w:color="auto"/>
        <w:left w:val="none" w:sz="0" w:space="0" w:color="auto"/>
        <w:bottom w:val="none" w:sz="0" w:space="0" w:color="auto"/>
        <w:right w:val="none" w:sz="0" w:space="0" w:color="auto"/>
      </w:divBdr>
      <w:divsChild>
        <w:div w:id="1738825168">
          <w:marLeft w:val="0"/>
          <w:marRight w:val="0"/>
          <w:marTop w:val="0"/>
          <w:marBottom w:val="0"/>
          <w:divBdr>
            <w:top w:val="none" w:sz="0" w:space="0" w:color="auto"/>
            <w:left w:val="none" w:sz="0" w:space="0" w:color="auto"/>
            <w:bottom w:val="none" w:sz="0" w:space="0" w:color="auto"/>
            <w:right w:val="none" w:sz="0" w:space="0" w:color="auto"/>
          </w:divBdr>
        </w:div>
      </w:divsChild>
    </w:div>
    <w:div w:id="725101462">
      <w:bodyDiv w:val="1"/>
      <w:marLeft w:val="0"/>
      <w:marRight w:val="0"/>
      <w:marTop w:val="0"/>
      <w:marBottom w:val="0"/>
      <w:divBdr>
        <w:top w:val="none" w:sz="0" w:space="0" w:color="auto"/>
        <w:left w:val="none" w:sz="0" w:space="0" w:color="auto"/>
        <w:bottom w:val="none" w:sz="0" w:space="0" w:color="auto"/>
        <w:right w:val="none" w:sz="0" w:space="0" w:color="auto"/>
      </w:divBdr>
    </w:div>
    <w:div w:id="818352279">
      <w:bodyDiv w:val="1"/>
      <w:marLeft w:val="0"/>
      <w:marRight w:val="0"/>
      <w:marTop w:val="0"/>
      <w:marBottom w:val="0"/>
      <w:divBdr>
        <w:top w:val="none" w:sz="0" w:space="0" w:color="auto"/>
        <w:left w:val="none" w:sz="0" w:space="0" w:color="auto"/>
        <w:bottom w:val="none" w:sz="0" w:space="0" w:color="auto"/>
        <w:right w:val="none" w:sz="0" w:space="0" w:color="auto"/>
      </w:divBdr>
    </w:div>
    <w:div w:id="1021781813">
      <w:bodyDiv w:val="1"/>
      <w:marLeft w:val="0"/>
      <w:marRight w:val="0"/>
      <w:marTop w:val="0"/>
      <w:marBottom w:val="0"/>
      <w:divBdr>
        <w:top w:val="none" w:sz="0" w:space="0" w:color="auto"/>
        <w:left w:val="none" w:sz="0" w:space="0" w:color="auto"/>
        <w:bottom w:val="none" w:sz="0" w:space="0" w:color="auto"/>
        <w:right w:val="none" w:sz="0" w:space="0" w:color="auto"/>
      </w:divBdr>
      <w:divsChild>
        <w:div w:id="1976837184">
          <w:marLeft w:val="0"/>
          <w:marRight w:val="0"/>
          <w:marTop w:val="0"/>
          <w:marBottom w:val="0"/>
          <w:divBdr>
            <w:top w:val="none" w:sz="0" w:space="0" w:color="auto"/>
            <w:left w:val="none" w:sz="0" w:space="0" w:color="auto"/>
            <w:bottom w:val="none" w:sz="0" w:space="0" w:color="auto"/>
            <w:right w:val="none" w:sz="0" w:space="0" w:color="auto"/>
          </w:divBdr>
        </w:div>
      </w:divsChild>
    </w:div>
    <w:div w:id="1876387016">
      <w:bodyDiv w:val="1"/>
      <w:marLeft w:val="0"/>
      <w:marRight w:val="0"/>
      <w:marTop w:val="0"/>
      <w:marBottom w:val="0"/>
      <w:divBdr>
        <w:top w:val="none" w:sz="0" w:space="0" w:color="auto"/>
        <w:left w:val="none" w:sz="0" w:space="0" w:color="auto"/>
        <w:bottom w:val="none" w:sz="0" w:space="0" w:color="auto"/>
        <w:right w:val="none" w:sz="0" w:space="0" w:color="auto"/>
      </w:divBdr>
    </w:div>
    <w:div w:id="211270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4</cp:revision>
  <dcterms:created xsi:type="dcterms:W3CDTF">2016-04-04T08:45:00Z</dcterms:created>
  <dcterms:modified xsi:type="dcterms:W3CDTF">2016-04-04T09:17:00Z</dcterms:modified>
</cp:coreProperties>
</file>