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6F9" w:rsidRDefault="004C06F9" w:rsidP="004C06F9">
      <w:r>
        <w:t xml:space="preserve">You can declare in the @Transactional that you want </w:t>
      </w:r>
      <w:proofErr w:type="gramStart"/>
      <w:r>
        <w:t>Spring</w:t>
      </w:r>
      <w:proofErr w:type="gramEnd"/>
      <w:r>
        <w:t xml:space="preserve"> to perform a rollback when your </w:t>
      </w:r>
      <w:proofErr w:type="spellStart"/>
      <w:r>
        <w:t>MyException</w:t>
      </w:r>
      <w:proofErr w:type="spellEnd"/>
      <w:r>
        <w:t xml:space="preserve"> is thrown:</w:t>
      </w:r>
    </w:p>
    <w:p w:rsidR="004C06F9" w:rsidRDefault="004C06F9" w:rsidP="004C06F9">
      <w:proofErr w:type="gramStart"/>
      <w:r>
        <w:t>@Transactional(</w:t>
      </w:r>
      <w:proofErr w:type="spellStart"/>
      <w:proofErr w:type="gramEnd"/>
      <w:r>
        <w:t>rollbackFor</w:t>
      </w:r>
      <w:proofErr w:type="spellEnd"/>
      <w:r>
        <w:t>=</w:t>
      </w:r>
      <w:proofErr w:type="spellStart"/>
      <w:r>
        <w:t>MyException.class</w:t>
      </w:r>
      <w:proofErr w:type="spellEnd"/>
      <w:r>
        <w:t>)</w:t>
      </w:r>
    </w:p>
    <w:p w:rsidR="007E0208" w:rsidRDefault="007E0208" w:rsidP="004C06F9"/>
    <w:p w:rsidR="004C06F9" w:rsidRDefault="009908B1" w:rsidP="004C06F9">
      <w:hyperlink r:id="rId5" w:anchor="transaction-declarative-rolling-back" w:history="1">
        <w:r w:rsidR="00D0067D" w:rsidRPr="00865807">
          <w:rPr>
            <w:rStyle w:val="Hyperlink"/>
          </w:rPr>
          <w:t>http://docs.spring.io/spring/docs/current/spring-framework-reference/html/transaction.html#transaction-declarative-rolling-back</w:t>
        </w:r>
      </w:hyperlink>
    </w:p>
    <w:p w:rsidR="00D0067D" w:rsidRDefault="00D0067D" w:rsidP="004C06F9"/>
    <w:p w:rsidR="00AD6BB4" w:rsidRDefault="009908B1" w:rsidP="004C06F9">
      <w:hyperlink r:id="rId6" w:history="1">
        <w:r w:rsidR="00AD6BB4" w:rsidRPr="00865807">
          <w:rPr>
            <w:rStyle w:val="Hyperlink"/>
          </w:rPr>
          <w:t>http://www.javatpoint.com/hibernate-transaction-management-example</w:t>
        </w:r>
      </w:hyperlink>
    </w:p>
    <w:p w:rsidR="00AD6BB4" w:rsidRDefault="00AD6BB4" w:rsidP="004C06F9"/>
    <w:p w:rsidR="009908B1" w:rsidRPr="009908B1" w:rsidRDefault="009908B1" w:rsidP="004C06F9">
      <w:pPr>
        <w:rPr>
          <w:b/>
          <w:u w:val="single"/>
        </w:rPr>
      </w:pPr>
      <w:bookmarkStart w:id="0" w:name="_GoBack"/>
      <w:r w:rsidRPr="009908B1">
        <w:rPr>
          <w:b/>
          <w:u w:val="single"/>
        </w:rPr>
        <w:t xml:space="preserve">How to begin transaction and commit and rollback on </w:t>
      </w:r>
      <w:proofErr w:type="spellStart"/>
      <w:r w:rsidRPr="009908B1">
        <w:rPr>
          <w:b/>
          <w:u w:val="single"/>
        </w:rPr>
        <w:t>jdbc</w:t>
      </w:r>
      <w:proofErr w:type="spellEnd"/>
    </w:p>
    <w:bookmarkEnd w:id="0"/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typ"/>
          <w:rFonts w:ascii="Consolas" w:hAnsi="Consolas"/>
          <w:color w:val="7F0055"/>
          <w:sz w:val="18"/>
          <w:szCs w:val="18"/>
        </w:rPr>
        <w:t>Connection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conn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>
        <w:rPr>
          <w:rStyle w:val="typ"/>
          <w:rFonts w:ascii="Consolas" w:hAnsi="Consolas"/>
          <w:color w:val="7F0055"/>
          <w:sz w:val="18"/>
          <w:szCs w:val="18"/>
        </w:rPr>
        <w:t>Statement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stmt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</w:rPr>
        <w:t>null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/>
          <w:color w:val="000088"/>
          <w:sz w:val="18"/>
          <w:szCs w:val="18"/>
        </w:rPr>
        <w:t>try</w:t>
      </w:r>
      <w:r>
        <w:rPr>
          <w:rStyle w:val="pun"/>
          <w:rFonts w:ascii="Consolas" w:hAnsi="Consolas"/>
          <w:color w:val="666600"/>
          <w:sz w:val="18"/>
          <w:szCs w:val="18"/>
        </w:rPr>
        <w:t>{</w:t>
      </w:r>
      <w:proofErr w:type="gramEnd"/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//STEP 2: Register JDBC driver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Class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forName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com.mysql.jdbc.Driver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//STEP 3: Open a connection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"Connecting to database..."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conn</w:t>
      </w:r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DriverManager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getConnection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/>
          <w:color w:val="313131"/>
          <w:sz w:val="18"/>
          <w:szCs w:val="18"/>
        </w:rPr>
        <w:t>DB_URL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13131"/>
          <w:sz w:val="18"/>
          <w:szCs w:val="18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/>
          <w:color w:val="313131"/>
          <w:sz w:val="18"/>
          <w:szCs w:val="18"/>
        </w:rPr>
        <w:t>PASS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//STEP 4: Set auto commit as false.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conn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setAutoCommit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kwd"/>
          <w:rFonts w:ascii="Consolas" w:hAnsi="Consolas"/>
          <w:color w:val="000088"/>
          <w:sz w:val="18"/>
          <w:szCs w:val="18"/>
        </w:rPr>
        <w:t>false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 xml:space="preserve">//STEP 5: Execute a query to create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</w:rPr>
        <w:t>statment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</w:rPr>
        <w:t xml:space="preserve"> with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 required arguments for RS example.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"Creating statement..."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stmt</w:t>
      </w:r>
      <w:proofErr w:type="spellEnd"/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  <w:sz w:val="18"/>
          <w:szCs w:val="18"/>
        </w:rPr>
        <w:t>conn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createStatement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                 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ResultSet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TYPE_SCROLL_INSENSITIVE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,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                  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ResultSet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CONCUR_UPDATABLE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//STEP 6: INSERT a row into Employees table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"Inserting one row...."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typ"/>
          <w:rFonts w:ascii="Consolas" w:hAnsi="Consolas"/>
          <w:color w:val="7F0055"/>
          <w:sz w:val="18"/>
          <w:szCs w:val="18"/>
        </w:rPr>
        <w:t>String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SQL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"INSERT INTO 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</w:rPr>
        <w:t>Employees "</w:t>
      </w:r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+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           </w:t>
      </w:r>
      <w:r>
        <w:rPr>
          <w:rStyle w:val="str"/>
          <w:rFonts w:ascii="Consolas" w:hAnsi="Consolas"/>
          <w:color w:val="008800"/>
          <w:sz w:val="18"/>
          <w:szCs w:val="18"/>
        </w:rPr>
        <w:t>"VALUES (106, 20, 'Rita', 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Tez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')"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stmt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executeUpdate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>SQL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 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//STEP 7: INSERT one more row into Employees table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SQL </w:t>
      </w:r>
      <w:r>
        <w:rPr>
          <w:rStyle w:val="pun"/>
          <w:rFonts w:ascii="Consolas" w:hAnsi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</w:rPr>
        <w:t xml:space="preserve">"INSERT INTO </w:t>
      </w:r>
      <w:proofErr w:type="gramStart"/>
      <w:r>
        <w:rPr>
          <w:rStyle w:val="str"/>
          <w:rFonts w:ascii="Consolas" w:hAnsi="Consolas"/>
          <w:color w:val="008800"/>
          <w:sz w:val="18"/>
          <w:szCs w:val="18"/>
        </w:rPr>
        <w:t>Employees "</w:t>
      </w:r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</w:rPr>
        <w:t>+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           </w:t>
      </w:r>
      <w:r>
        <w:rPr>
          <w:rStyle w:val="str"/>
          <w:rFonts w:ascii="Consolas" w:hAnsi="Consolas"/>
          <w:color w:val="008800"/>
          <w:sz w:val="18"/>
          <w:szCs w:val="18"/>
        </w:rPr>
        <w:t>"VALUES (107, 22, 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Sita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>', 'Singh')"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stmt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executeUpdate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/>
          <w:color w:val="313131"/>
          <w:sz w:val="18"/>
          <w:szCs w:val="18"/>
        </w:rPr>
        <w:t>SQL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r>
        <w:rPr>
          <w:rStyle w:val="com"/>
          <w:rFonts w:ascii="Consolas" w:hAnsi="Consolas"/>
          <w:color w:val="880000"/>
          <w:sz w:val="18"/>
          <w:szCs w:val="18"/>
        </w:rPr>
        <w:t>//STEP 8: Commit data here.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</w:rPr>
        <w:t>Commiting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</w:rPr>
        <w:t xml:space="preserve"> data here...."</w:t>
      </w:r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</w:t>
      </w:r>
      <w:proofErr w:type="spellStart"/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conn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commit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rPr>
          <w:rStyle w:val="pln"/>
          <w:rFonts w:ascii="Consolas" w:hAnsi="Consolas"/>
          <w:color w:val="313131"/>
          <w:sz w:val="18"/>
          <w:szCs w:val="18"/>
        </w:rPr>
      </w:pPr>
      <w:proofErr w:type="gramStart"/>
      <w:r>
        <w:rPr>
          <w:rStyle w:val="pun"/>
          <w:rFonts w:ascii="Consolas" w:hAnsi="Consolas"/>
          <w:color w:val="666600"/>
          <w:sz w:val="18"/>
          <w:szCs w:val="18"/>
        </w:rPr>
        <w:t>}</w:t>
      </w:r>
      <w:r>
        <w:rPr>
          <w:rStyle w:val="kwd"/>
          <w:rFonts w:ascii="Consolas" w:hAnsi="Consolas"/>
          <w:color w:val="000088"/>
          <w:sz w:val="18"/>
          <w:szCs w:val="18"/>
        </w:rPr>
        <w:t>catch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/>
          <w:color w:val="7F0055"/>
          <w:sz w:val="18"/>
          <w:szCs w:val="18"/>
        </w:rPr>
        <w:t>SQLException</w:t>
      </w:r>
      <w:proofErr w:type="spellEnd"/>
      <w:r>
        <w:rPr>
          <w:rStyle w:val="pln"/>
          <w:rFonts w:ascii="Consolas" w:hAnsi="Consolas"/>
          <w:color w:val="313131"/>
          <w:sz w:val="18"/>
          <w:szCs w:val="18"/>
        </w:rPr>
        <w:t xml:space="preserve"> se</w:t>
      </w:r>
      <w:r>
        <w:rPr>
          <w:rStyle w:val="pun"/>
          <w:rFonts w:ascii="Consolas" w:hAnsi="Consolas"/>
          <w:color w:val="666600"/>
          <w:sz w:val="18"/>
          <w:szCs w:val="18"/>
        </w:rPr>
        <w:t>){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313131"/>
          <w:sz w:val="18"/>
          <w:szCs w:val="18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/>
          <w:color w:val="313131"/>
          <w:sz w:val="18"/>
          <w:szCs w:val="18"/>
        </w:rPr>
        <w:t>conn</w:t>
      </w:r>
      <w:r>
        <w:rPr>
          <w:rStyle w:val="pun"/>
          <w:rFonts w:ascii="Consolas" w:hAnsi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/>
          <w:color w:val="313131"/>
          <w:sz w:val="18"/>
          <w:szCs w:val="18"/>
        </w:rPr>
        <w:t>rollback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</w:rPr>
        <w:t>);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rPr>
          <w:rFonts w:ascii="Consolas" w:hAnsi="Consolas"/>
          <w:color w:val="313131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</w:rPr>
        <w:t>}</w:t>
      </w:r>
    </w:p>
    <w:p w:rsidR="009908B1" w:rsidRDefault="009908B1" w:rsidP="009908B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line="240" w:lineRule="atLeast"/>
        <w:rPr>
          <w:rFonts w:ascii="Consolas" w:hAnsi="Consolas"/>
          <w:color w:val="313131"/>
          <w:sz w:val="18"/>
          <w:szCs w:val="18"/>
        </w:rPr>
      </w:pPr>
    </w:p>
    <w:p w:rsidR="009908B1" w:rsidRPr="004C06F9" w:rsidRDefault="009908B1" w:rsidP="004C06F9"/>
    <w:sectPr w:rsidR="009908B1" w:rsidRPr="004C06F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B0"/>
    <w:rsid w:val="004C06F9"/>
    <w:rsid w:val="007C1162"/>
    <w:rsid w:val="007E0208"/>
    <w:rsid w:val="009722B0"/>
    <w:rsid w:val="009908B1"/>
    <w:rsid w:val="00AD6BB4"/>
    <w:rsid w:val="00C353DD"/>
    <w:rsid w:val="00D0067D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customStyle="1" w:styleId="vote-count-post">
    <w:name w:val="vote-count-post"/>
    <w:basedOn w:val="DefaultParagraphFont"/>
    <w:rsid w:val="004C06F9"/>
  </w:style>
  <w:style w:type="character" w:customStyle="1" w:styleId="vote-accepted-on">
    <w:name w:val="vote-accepted-on"/>
    <w:basedOn w:val="DefaultParagraphFont"/>
    <w:rsid w:val="004C06F9"/>
  </w:style>
  <w:style w:type="paragraph" w:styleId="NormalWeb">
    <w:name w:val="Normal (Web)"/>
    <w:basedOn w:val="Normal"/>
    <w:uiPriority w:val="99"/>
    <w:unhideWhenUsed/>
    <w:rsid w:val="004C06F9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4C06F9"/>
  </w:style>
  <w:style w:type="character" w:styleId="HTMLCode">
    <w:name w:val="HTML Code"/>
    <w:basedOn w:val="DefaultParagraphFont"/>
    <w:uiPriority w:val="99"/>
    <w:unhideWhenUsed/>
    <w:rsid w:val="004C06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6F9"/>
    <w:rPr>
      <w:rFonts w:ascii="Courier New" w:hAnsi="Courier New" w:cs="Courier New"/>
    </w:rPr>
  </w:style>
  <w:style w:type="character" w:customStyle="1" w:styleId="lit">
    <w:name w:val="lit"/>
    <w:basedOn w:val="DefaultParagraphFont"/>
    <w:rsid w:val="004C06F9"/>
  </w:style>
  <w:style w:type="character" w:customStyle="1" w:styleId="pun">
    <w:name w:val="pun"/>
    <w:basedOn w:val="DefaultParagraphFont"/>
    <w:rsid w:val="004C06F9"/>
  </w:style>
  <w:style w:type="character" w:customStyle="1" w:styleId="pln">
    <w:name w:val="pln"/>
    <w:basedOn w:val="DefaultParagraphFont"/>
    <w:rsid w:val="004C06F9"/>
  </w:style>
  <w:style w:type="character" w:customStyle="1" w:styleId="typ">
    <w:name w:val="typ"/>
    <w:basedOn w:val="DefaultParagraphFont"/>
    <w:rsid w:val="004C06F9"/>
  </w:style>
  <w:style w:type="character" w:customStyle="1" w:styleId="kwd">
    <w:name w:val="kwd"/>
    <w:basedOn w:val="DefaultParagraphFont"/>
    <w:rsid w:val="004C06F9"/>
  </w:style>
  <w:style w:type="character" w:styleId="Hyperlink">
    <w:name w:val="Hyperlink"/>
    <w:basedOn w:val="DefaultParagraphFont"/>
    <w:rsid w:val="00D0067D"/>
    <w:rPr>
      <w:color w:val="0000FF" w:themeColor="hyperlink"/>
      <w:u w:val="single"/>
    </w:rPr>
  </w:style>
  <w:style w:type="character" w:customStyle="1" w:styleId="com">
    <w:name w:val="com"/>
    <w:basedOn w:val="DefaultParagraphFont"/>
    <w:rsid w:val="009908B1"/>
  </w:style>
  <w:style w:type="character" w:customStyle="1" w:styleId="str">
    <w:name w:val="str"/>
    <w:basedOn w:val="DefaultParagraphFont"/>
    <w:rsid w:val="00990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3D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character" w:customStyle="1" w:styleId="vote-count-post">
    <w:name w:val="vote-count-post"/>
    <w:basedOn w:val="DefaultParagraphFont"/>
    <w:rsid w:val="004C06F9"/>
  </w:style>
  <w:style w:type="character" w:customStyle="1" w:styleId="vote-accepted-on">
    <w:name w:val="vote-accepted-on"/>
    <w:basedOn w:val="DefaultParagraphFont"/>
    <w:rsid w:val="004C06F9"/>
  </w:style>
  <w:style w:type="paragraph" w:styleId="NormalWeb">
    <w:name w:val="Normal (Web)"/>
    <w:basedOn w:val="Normal"/>
    <w:uiPriority w:val="99"/>
    <w:unhideWhenUsed/>
    <w:rsid w:val="004C06F9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4C06F9"/>
  </w:style>
  <w:style w:type="character" w:styleId="HTMLCode">
    <w:name w:val="HTML Code"/>
    <w:basedOn w:val="DefaultParagraphFont"/>
    <w:uiPriority w:val="99"/>
    <w:unhideWhenUsed/>
    <w:rsid w:val="004C06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0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06F9"/>
    <w:rPr>
      <w:rFonts w:ascii="Courier New" w:hAnsi="Courier New" w:cs="Courier New"/>
    </w:rPr>
  </w:style>
  <w:style w:type="character" w:customStyle="1" w:styleId="lit">
    <w:name w:val="lit"/>
    <w:basedOn w:val="DefaultParagraphFont"/>
    <w:rsid w:val="004C06F9"/>
  </w:style>
  <w:style w:type="character" w:customStyle="1" w:styleId="pun">
    <w:name w:val="pun"/>
    <w:basedOn w:val="DefaultParagraphFont"/>
    <w:rsid w:val="004C06F9"/>
  </w:style>
  <w:style w:type="character" w:customStyle="1" w:styleId="pln">
    <w:name w:val="pln"/>
    <w:basedOn w:val="DefaultParagraphFont"/>
    <w:rsid w:val="004C06F9"/>
  </w:style>
  <w:style w:type="character" w:customStyle="1" w:styleId="typ">
    <w:name w:val="typ"/>
    <w:basedOn w:val="DefaultParagraphFont"/>
    <w:rsid w:val="004C06F9"/>
  </w:style>
  <w:style w:type="character" w:customStyle="1" w:styleId="kwd">
    <w:name w:val="kwd"/>
    <w:basedOn w:val="DefaultParagraphFont"/>
    <w:rsid w:val="004C06F9"/>
  </w:style>
  <w:style w:type="character" w:styleId="Hyperlink">
    <w:name w:val="Hyperlink"/>
    <w:basedOn w:val="DefaultParagraphFont"/>
    <w:rsid w:val="00D0067D"/>
    <w:rPr>
      <w:color w:val="0000FF" w:themeColor="hyperlink"/>
      <w:u w:val="single"/>
    </w:rPr>
  </w:style>
  <w:style w:type="character" w:customStyle="1" w:styleId="com">
    <w:name w:val="com"/>
    <w:basedOn w:val="DefaultParagraphFont"/>
    <w:rsid w:val="009908B1"/>
  </w:style>
  <w:style w:type="character" w:customStyle="1" w:styleId="str">
    <w:name w:val="str"/>
    <w:basedOn w:val="DefaultParagraphFont"/>
    <w:rsid w:val="0099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48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avatpoint.com/hibernate-transaction-management-example" TargetMode="External"/><Relationship Id="rId5" Type="http://schemas.openxmlformats.org/officeDocument/2006/relationships/hyperlink" Target="http://docs.spring.io/spring/docs/current/spring-framework-reference/html/transa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5</cp:revision>
  <dcterms:created xsi:type="dcterms:W3CDTF">2016-04-30T17:11:00Z</dcterms:created>
  <dcterms:modified xsi:type="dcterms:W3CDTF">2016-04-30T17:27:00Z</dcterms:modified>
</cp:coreProperties>
</file>