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Give a brief about technologies you worked.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are the annotations used in JAX-RS Rest Services.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are the annotations in Spring Rest Services.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How you managed authentication in your project.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the difference between put and post.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How will you get a connection in hibernate.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groupId in maven.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artificactId.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packaging in maven.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the difference between tomcat and jboss.</w:t>
      </w:r>
    </w:p>
    <w:p w:rsidR="002D7BAC" w:rsidRDefault="002D7BAC" w:rsidP="002D7BAC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What is the difference between castor and jaxb.</w:t>
      </w:r>
    </w:p>
    <w:p w:rsidR="007E0208" w:rsidRDefault="001643EF">
      <w:r>
        <w:t>Explain ManyToOne Config in Hibernate</w:t>
      </w:r>
      <w:bookmarkStart w:id="0" w:name="_GoBack"/>
      <w:bookmarkEnd w:id="0"/>
    </w:p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5E"/>
    <w:rsid w:val="001643EF"/>
    <w:rsid w:val="002D7BAC"/>
    <w:rsid w:val="007C1162"/>
    <w:rsid w:val="007E0208"/>
    <w:rsid w:val="00AC6D5E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2016-05-02T20:43:00Z</dcterms:created>
  <dcterms:modified xsi:type="dcterms:W3CDTF">2016-05-03T19:28:00Z</dcterms:modified>
</cp:coreProperties>
</file>