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一、健康管理</w:t>
      </w:r>
    </w:p>
    <w:p>
      <w:pPr>
        <w:rPr>
          <w:rFonts w:hint="eastAsia"/>
        </w:rPr>
      </w:pPr>
      <w:r>
        <w:rPr>
          <w:rFonts w:hint="eastAsia"/>
        </w:rPr>
        <w:t>1、完善个人信息 4天</w:t>
      </w:r>
    </w:p>
    <w:p>
      <w:pPr>
        <w:rPr>
          <w:rFonts w:hint="eastAsia"/>
        </w:rPr>
      </w:pPr>
      <w:r>
        <w:rPr>
          <w:rFonts w:hint="eastAsia"/>
        </w:rPr>
        <w:t>2、健康报告 2天</w:t>
      </w:r>
    </w:p>
    <w:p>
      <w:pPr>
        <w:rPr>
          <w:rFonts w:hint="eastAsia"/>
        </w:rPr>
      </w:pPr>
      <w:r>
        <w:rPr>
          <w:rFonts w:hint="eastAsia"/>
        </w:rPr>
        <w:t>3、食物库 3天</w:t>
      </w:r>
    </w:p>
    <w:p>
      <w:pPr>
        <w:rPr>
          <w:rFonts w:hint="eastAsia"/>
        </w:rPr>
      </w:pPr>
      <w:r>
        <w:rPr>
          <w:rFonts w:hint="eastAsia"/>
        </w:rPr>
        <w:t>4、食谱 3天</w:t>
      </w:r>
    </w:p>
    <w:p>
      <w:pPr>
        <w:rPr>
          <w:rFonts w:hint="eastAsia"/>
        </w:rPr>
      </w:pPr>
      <w:r>
        <w:rPr>
          <w:rFonts w:hint="eastAsia"/>
        </w:rPr>
        <w:t xml:space="preserve">5、蒙牛活动 7天 </w:t>
      </w:r>
    </w:p>
    <w:p>
      <w:pPr>
        <w:rPr>
          <w:rFonts w:hint="eastAsia"/>
        </w:rPr>
      </w:pPr>
      <w:r>
        <w:rPr>
          <w:rFonts w:hint="eastAsia"/>
        </w:rPr>
        <w:t xml:space="preserve">6、用户每日健康数据2天 </w:t>
      </w:r>
    </w:p>
    <w:p>
      <w:pPr>
        <w:ind w:left="2100" w:leftChars="0" w:firstLine="420" w:firstLineChars="0"/>
        <w:rPr>
          <w:rFonts w:hint="eastAsia"/>
        </w:rPr>
      </w:pPr>
      <w:r>
        <w:rPr>
          <w:rFonts w:hint="eastAsia"/>
        </w:rPr>
        <w:t>小计：4+2+3+3+7+2=21</w:t>
      </w:r>
    </w:p>
    <w:p>
      <w:r>
        <w:drawing>
          <wp:inline distT="0" distB="0" distL="114300" distR="114300">
            <wp:extent cx="5269230" cy="1395095"/>
            <wp:effectExtent l="0" t="0" r="381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78930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077720"/>
            <wp:effectExtent l="0" t="0" r="127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00977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二、发现页</w:t>
      </w:r>
    </w:p>
    <w:p>
      <w:pPr>
        <w:rPr>
          <w:rFonts w:hint="eastAsia"/>
        </w:rPr>
      </w:pPr>
      <w:r>
        <w:rPr>
          <w:rFonts w:hint="eastAsia"/>
        </w:rPr>
        <w:t>1、朋友圈3天</w:t>
      </w:r>
    </w:p>
    <w:p>
      <w:pPr>
        <w:rPr>
          <w:rFonts w:hint="eastAsia"/>
        </w:rPr>
      </w:pPr>
      <w:r>
        <w:rPr>
          <w:rFonts w:hint="eastAsia"/>
        </w:rPr>
        <w:t>2、健康课堂 5天</w:t>
      </w:r>
    </w:p>
    <w:p>
      <w:pPr>
        <w:rPr>
          <w:rFonts w:hint="eastAsia"/>
        </w:rPr>
      </w:pPr>
      <w:r>
        <w:rPr>
          <w:rFonts w:hint="eastAsia"/>
        </w:rPr>
        <w:t>3、蒙牛活动 同首页活动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小计：5+3=8天</w:t>
      </w:r>
    </w:p>
    <w:p>
      <w:r>
        <w:drawing>
          <wp:inline distT="0" distB="0" distL="114300" distR="114300">
            <wp:extent cx="5274310" cy="2548890"/>
            <wp:effectExtent l="0" t="0" r="1397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rPr>
          <w:rFonts w:hint="eastAsia"/>
        </w:rPr>
        <w:t>三、我的页面</w:t>
      </w:r>
    </w:p>
    <w:p>
      <w:pPr>
        <w:rPr>
          <w:rFonts w:hint="eastAsia"/>
        </w:rPr>
      </w:pPr>
      <w:r>
        <w:rPr>
          <w:rFonts w:hint="eastAsia"/>
        </w:rPr>
        <w:t>1、登录注册1天（接口顺利的条件下）</w:t>
      </w:r>
    </w:p>
    <w:p>
      <w:pPr>
        <w:rPr>
          <w:rFonts w:hint="eastAsia"/>
        </w:rPr>
      </w:pPr>
      <w:r>
        <w:rPr>
          <w:rFonts w:hint="eastAsia"/>
        </w:rPr>
        <w:t>2、体重管理3天</w:t>
      </w:r>
    </w:p>
    <w:p>
      <w:pPr>
        <w:rPr>
          <w:rFonts w:hint="eastAsia"/>
        </w:rPr>
      </w:pPr>
      <w:r>
        <w:rPr>
          <w:rFonts w:hint="eastAsia"/>
        </w:rPr>
        <w:t>3、收藏 3天</w:t>
      </w:r>
    </w:p>
    <w:p>
      <w:pPr>
        <w:rPr>
          <w:rFonts w:hint="eastAsia"/>
        </w:rPr>
      </w:pPr>
      <w:r>
        <w:rPr>
          <w:rFonts w:hint="eastAsia"/>
        </w:rPr>
        <w:t>4、积分 3天</w:t>
      </w:r>
    </w:p>
    <w:p>
      <w:pPr>
        <w:rPr>
          <w:rFonts w:hint="eastAsia"/>
        </w:rPr>
      </w:pPr>
      <w:r>
        <w:rPr>
          <w:rFonts w:hint="eastAsia"/>
        </w:rPr>
        <w:t>5、积分兑换 2天</w:t>
      </w:r>
    </w:p>
    <w:p>
      <w:pPr>
        <w:rPr>
          <w:rFonts w:hint="eastAsia"/>
        </w:rPr>
      </w:pPr>
      <w:r>
        <w:rPr>
          <w:rFonts w:hint="eastAsia"/>
        </w:rPr>
        <w:t>6、消息中心3天</w:t>
      </w:r>
    </w:p>
    <w:p>
      <w:pPr>
        <w:rPr>
          <w:rFonts w:hint="eastAsia"/>
        </w:rPr>
      </w:pPr>
      <w:r>
        <w:rPr>
          <w:rFonts w:hint="eastAsia"/>
        </w:rPr>
        <w:t>7、联系客服 1天</w:t>
      </w:r>
    </w:p>
    <w:p>
      <w:pPr>
        <w:rPr>
          <w:rFonts w:hint="eastAsia"/>
        </w:rPr>
      </w:pPr>
      <w:r>
        <w:rPr>
          <w:rFonts w:hint="eastAsia"/>
        </w:rPr>
        <w:t>8、设置+其他跳转1天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小计：1*3+3*4+2=3+12+2=17</w:t>
      </w:r>
      <w:bookmarkStart w:id="0" w:name="_GoBack"/>
      <w:bookmarkEnd w:id="0"/>
    </w:p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F05E8A"/>
    <w:rsid w:val="72571E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王佳运</dc:creator>
  <cp:lastModifiedBy>王</cp:lastModifiedBy>
  <dcterms:modified xsi:type="dcterms:W3CDTF">2019-11-24T14:32:26Z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