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b/>
          <w:sz w:val="24"/>
          <w:szCs w:val="24"/>
          <w:lang w:val="en-US"/>
        </w:rPr>
        <w:t>GEH1077</w:t>
      </w:r>
    </w:p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b/>
          <w:sz w:val="24"/>
          <w:szCs w:val="24"/>
          <w:lang w:val="en-US"/>
        </w:rPr>
        <w:t>Metropolis: The City in World History</w:t>
      </w:r>
    </w:p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b/>
          <w:sz w:val="24"/>
          <w:szCs w:val="24"/>
          <w:lang w:val="en-US"/>
        </w:rPr>
        <w:t>Tutorial 3</w:t>
      </w:r>
    </w:p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D4089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Without moving a brick, the people have reclaimed the space.</w:t>
      </w:r>
    </w:p>
    <w:p w:rsidR="00964196" w:rsidRPr="00964196" w:rsidRDefault="00D40896" w:rsidP="00D40896">
      <w:pPr>
        <w:spacing w:after="0" w:line="240" w:lineRule="auto"/>
        <w:ind w:left="4320" w:firstLine="72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64196" w:rsidRPr="00964196">
        <w:rPr>
          <w:rFonts w:ascii="Times New Roman" w:hAnsi="Times New Roman" w:cs="Times New Roman"/>
          <w:sz w:val="24"/>
          <w:szCs w:val="24"/>
          <w:lang w:val="en-US"/>
        </w:rPr>
        <w:t>Madhav</w:t>
      </w:r>
      <w:proofErr w:type="spellEnd"/>
      <w:r w:rsidR="00964196"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 Rahman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4F6A17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A17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  <w:r w:rsidR="001548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F6A17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In this tutorial we explore the idea of cities, transformation and identity. 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We consider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what happens when cities move bey</w:t>
      </w:r>
      <w:r w:rsidR="00C26874">
        <w:rPr>
          <w:rFonts w:ascii="Times New Roman" w:hAnsi="Times New Roman" w:cs="Times New Roman"/>
          <w:sz w:val="24"/>
          <w:szCs w:val="24"/>
          <w:lang w:val="en-US"/>
        </w:rPr>
        <w:t>ond their ‘colonial’ identity (Cities of E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mpire) and 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become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part of an independent nation. When a city’s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 identity changes,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which buildings are kept, which are removed? Why? What influences decisions regarding the patterns of growth? Or what influences the conservation of heritage in a city?  </w:t>
      </w:r>
    </w:p>
    <w:p w:rsid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particular, w</w:t>
      </w:r>
      <w:r w:rsidR="00964196" w:rsidRPr="004F6A17">
        <w:rPr>
          <w:rFonts w:ascii="Times New Roman" w:hAnsi="Times New Roman" w:cs="Times New Roman"/>
          <w:sz w:val="24"/>
          <w:szCs w:val="24"/>
          <w:lang w:val="en-US"/>
        </w:rPr>
        <w:t xml:space="preserve">e’ll examine </w:t>
      </w:r>
      <w:r w:rsidR="00C26874">
        <w:rPr>
          <w:rFonts w:ascii="Times New Roman" w:hAnsi="Times New Roman" w:cs="Times New Roman"/>
          <w:sz w:val="24"/>
          <w:szCs w:val="24"/>
          <w:lang w:val="en-US"/>
        </w:rPr>
        <w:t xml:space="preserve">the cases of </w:t>
      </w:r>
      <w:r w:rsidR="00964196" w:rsidRPr="004F6A17">
        <w:rPr>
          <w:rFonts w:ascii="Times New Roman" w:hAnsi="Times New Roman" w:cs="Times New Roman"/>
          <w:sz w:val="24"/>
          <w:szCs w:val="24"/>
          <w:lang w:val="en-US"/>
        </w:rPr>
        <w:t>New Delhi and Singapore in our discussion.</w:t>
      </w:r>
      <w:r w:rsidR="00964196" w:rsidRPr="009641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4838" w:rsidRPr="00964196" w:rsidRDefault="00154838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A17">
        <w:rPr>
          <w:rFonts w:ascii="Times New Roman" w:hAnsi="Times New Roman" w:cs="Times New Roman"/>
          <w:b/>
          <w:sz w:val="24"/>
          <w:szCs w:val="24"/>
          <w:lang w:val="en-US"/>
        </w:rPr>
        <w:t>Pre-class Activity</w:t>
      </w:r>
      <w:r w:rsidR="001548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6A17" w:rsidRP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Think of one example of a building or a place, which has changed dramatically in your lifetime. How do you feel about this change? Why?</w:t>
      </w:r>
    </w:p>
    <w:p w:rsid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6A17" w:rsidRPr="00964196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ready to discuss your thoughts in class.</w:t>
      </w:r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4838" w:rsidRPr="00964196" w:rsidRDefault="00154838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A17">
        <w:rPr>
          <w:rFonts w:ascii="Times New Roman" w:hAnsi="Times New Roman" w:cs="Times New Roman"/>
          <w:b/>
          <w:sz w:val="24"/>
          <w:szCs w:val="24"/>
          <w:lang w:val="en-US"/>
        </w:rPr>
        <w:t>Class Preparation</w:t>
      </w:r>
      <w:r w:rsidR="001548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 (and read the assigned readings on)</w:t>
      </w:r>
      <w:r w:rsidR="00964196"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 the case studies on ‘Cities of Empire’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</w:t>
      </w:r>
      <w:r w:rsidR="00964196" w:rsidRPr="00964196">
        <w:rPr>
          <w:rFonts w:ascii="Times New Roman" w:hAnsi="Times New Roman" w:cs="Times New Roman"/>
          <w:sz w:val="24"/>
          <w:szCs w:val="24"/>
          <w:lang w:val="en-US"/>
        </w:rPr>
        <w:t>eek 7)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4838" w:rsidRPr="00964196" w:rsidRDefault="00154838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6A1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 r</w:t>
      </w:r>
      <w:r w:rsidR="004F6A17" w:rsidRPr="004F6A17">
        <w:rPr>
          <w:rFonts w:ascii="Times New Roman" w:hAnsi="Times New Roman" w:cs="Times New Roman"/>
          <w:b/>
          <w:bCs/>
          <w:sz w:val="24"/>
          <w:szCs w:val="24"/>
          <w:lang w:val="en-US"/>
        </w:rPr>
        <w:t>ead</w:t>
      </w:r>
      <w:r w:rsidR="001548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F6A17" w:rsidRP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On the debates surrounding the rate of development and redevelopment in New Delhi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 xml:space="preserve">ead at 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least ONE article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d watch the embedded film clips,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where available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75674D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https://www.hindustantimes.com/delhi-news/imperial-delhi-how-the-british-built-a-new-delhi-at-the-cost-of-the-old/story-0teV8d6fhcAb8IudCZtmMP.html</w:t>
        </w:r>
      </w:hyperlink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75674D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https://timesofindia.indiatimes.com/city/delhi/how-heritage-cp-losing-its-sheen-to-neglect/articleshow/68143113.cms</w:t>
        </w:r>
      </w:hyperlink>
    </w:p>
    <w:p w:rsid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See the video embedded here on a colonial-era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 building and its disrepair.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75674D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https://timesofindia.indiatimes.com/city/delhi/why-delhi-isnt-yet-a-world-heritage-city/articleshow/64810418.cms</w:t>
        </w:r>
      </w:hyperlink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75674D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</w:rPr>
          <w:t>https://timesofindia.indiatimes.com/city/delhi/conservation-shield-for-19-monuments/articleshow/69656317.cms</w:t>
        </w:r>
      </w:hyperlink>
    </w:p>
    <w:p w:rsid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4838" w:rsidRPr="00964196" w:rsidRDefault="00154838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6A17" w:rsidRPr="004F6A17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6A17">
        <w:rPr>
          <w:rFonts w:ascii="Times New Roman" w:hAnsi="Times New Roman" w:cs="Times New Roman"/>
          <w:b/>
          <w:bCs/>
          <w:sz w:val="24"/>
          <w:szCs w:val="24"/>
        </w:rPr>
        <w:t>Watc</w:t>
      </w:r>
      <w:r w:rsidR="004F6A1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54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F6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A17" w:rsidRDefault="004F6A17" w:rsidP="003B4DF9">
      <w:pPr>
        <w:pStyle w:val="NormalWeb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62957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An interesting discussion on the contemporary debates and attempts to change the Central Vista in New Delhi. Here’s the YouTube link:  </w:t>
      </w:r>
    </w:p>
    <w:p w:rsidR="00C62957" w:rsidRDefault="00C62957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64196" w:rsidRPr="00964196" w:rsidRDefault="0075674D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https://www.youtube.com/watch?v=nuR-IGvFp8I</w:t>
        </w:r>
      </w:hyperlink>
    </w:p>
    <w:p w:rsidR="004F6A17" w:rsidRDefault="004F6A17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64196" w:rsidRPr="00964196" w:rsidRDefault="004F6A17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964196" w:rsidRPr="004F6A17">
        <w:rPr>
          <w:rFonts w:ascii="Times New Roman" w:hAnsi="Times New Roman" w:cs="Times New Roman"/>
          <w:color w:val="000000"/>
          <w:sz w:val="24"/>
          <w:szCs w:val="24"/>
        </w:rPr>
        <w:t>first 30 minutes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this video clip, 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architect </w:t>
      </w:r>
      <w:proofErr w:type="spellStart"/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>Madhav</w:t>
      </w:r>
      <w:proofErr w:type="spellEnd"/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 Raman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walks us through 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>the history of New Delhi, its design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 AND what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city 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>now means to people and to him, as an individual. This clip is long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just focus on the </w:t>
      </w:r>
      <w:r w:rsidR="00964196" w:rsidRPr="00964196">
        <w:rPr>
          <w:rFonts w:ascii="Times New Roman" w:hAnsi="Times New Roman" w:cs="Times New Roman"/>
          <w:color w:val="000000"/>
          <w:sz w:val="24"/>
          <w:szCs w:val="24"/>
        </w:rPr>
        <w:t>first speaker</w:t>
      </w:r>
      <w:r>
        <w:rPr>
          <w:rFonts w:ascii="Times New Roman" w:hAnsi="Times New Roman" w:cs="Times New Roman"/>
          <w:color w:val="000000"/>
          <w:sz w:val="24"/>
          <w:szCs w:val="24"/>
        </w:rPr>
        <w:t>, who provides us with an extremely good overview of the New Delhi case.</w:t>
      </w:r>
    </w:p>
    <w:p w:rsidR="00964196" w:rsidRPr="00964196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64196" w:rsidRPr="00964196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4196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:rsidR="00964196" w:rsidRPr="00964196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64196" w:rsidRPr="00964196" w:rsidRDefault="0075674D" w:rsidP="003B4DF9">
      <w:pPr>
        <w:pStyle w:val="NormalWeb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https://www.youtube.com/watch?v=MSu71YXgGTY</w:t>
        </w:r>
      </w:hyperlink>
    </w:p>
    <w:p w:rsidR="004F6A17" w:rsidRDefault="004F6A17" w:rsidP="003B4DF9">
      <w:pPr>
        <w:pStyle w:val="NormalWeb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4196" w:rsidRPr="00964196" w:rsidRDefault="004F6A17" w:rsidP="003B4DF9">
      <w:pPr>
        <w:pStyle w:val="NormalWeb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4196" w:rsidRPr="00964196">
        <w:rPr>
          <w:rFonts w:ascii="Times New Roman" w:hAnsi="Times New Roman" w:cs="Times New Roman"/>
          <w:sz w:val="24"/>
          <w:szCs w:val="24"/>
        </w:rPr>
        <w:t xml:space="preserve">Central Vista Redevelopment Plan (watch the first 8.52 minutes) is outlined here and so too, the key aspects of the impact of this plan. </w:t>
      </w:r>
      <w:r w:rsidR="00964196" w:rsidRPr="00964196">
        <w:rPr>
          <w:rFonts w:ascii="Times New Roman" w:hAnsi="Times New Roman" w:cs="Times New Roman"/>
          <w:i/>
          <w:iCs/>
          <w:sz w:val="24"/>
          <w:szCs w:val="24"/>
        </w:rPr>
        <w:t>Film clip available in our module’s channel.</w:t>
      </w:r>
    </w:p>
    <w:p w:rsidR="00964196" w:rsidRPr="00964196" w:rsidRDefault="00964196" w:rsidP="003B4DF9">
      <w:pPr>
        <w:pStyle w:val="NormalWeb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64196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4F6A17" w:rsidRDefault="004F6A17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Comparison P</w:t>
      </w:r>
      <w:r w:rsidRPr="004F6A17">
        <w:rPr>
          <w:rFonts w:ascii="Times New Roman" w:hAnsi="Times New Roman" w:cs="Times New Roman"/>
          <w:b/>
          <w:sz w:val="24"/>
          <w:szCs w:val="24"/>
          <w:lang w:val="en-US"/>
        </w:rPr>
        <w:t>oint</w:t>
      </w:r>
      <w:r w:rsidR="001548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Lectures on ‘Cities of Empire’.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If you want to delve further, then visit the webpage of the Singapore Heritage Society. Consider how Singapore as a nation state has conserved some aspects of its history as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 xml:space="preserve"> a colonial city. The following 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link con</w:t>
      </w:r>
      <w:r w:rsidR="004F6A17">
        <w:rPr>
          <w:rFonts w:ascii="Times New Roman" w:hAnsi="Times New Roman" w:cs="Times New Roman"/>
          <w:sz w:val="24"/>
          <w:szCs w:val="24"/>
          <w:lang w:val="en-US"/>
        </w:rPr>
        <w:t>nects to a video on Bukit Brown</w:t>
      </w:r>
      <w:r w:rsidRPr="00964196">
        <w:rPr>
          <w:rFonts w:ascii="Times New Roman" w:hAnsi="Times New Roman" w:cs="Times New Roman"/>
          <w:sz w:val="24"/>
          <w:szCs w:val="24"/>
          <w:lang w:val="en-US"/>
        </w:rPr>
        <w:t>. Browse the site.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75674D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hyperlink r:id="rId12" w:history="1">
        <w:r w:rsidR="00964196" w:rsidRPr="0096419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https://www.singaporeheritage.org/?p=3319</w:t>
        </w:r>
      </w:hyperlink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895722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5722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895722" w:rsidRPr="00895722">
        <w:rPr>
          <w:rFonts w:ascii="Times New Roman" w:hAnsi="Times New Roman" w:cs="Times New Roman"/>
          <w:b/>
          <w:bCs/>
          <w:sz w:val="24"/>
          <w:szCs w:val="24"/>
          <w:lang w:val="en-US"/>
        </w:rPr>
        <w:t>ctivity 1</w:t>
      </w:r>
      <w:r w:rsidR="001548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957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Make some notes on your observations of the challenges facing New Delhi and Singapore in relation to development and re-development. Can you summarize the key challenges?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964196" w:rsidRPr="00895722" w:rsidRDefault="00895722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5722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2</w:t>
      </w:r>
      <w:r w:rsidR="001548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64196" w:rsidRPr="008957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196">
        <w:rPr>
          <w:rFonts w:ascii="Times New Roman" w:hAnsi="Times New Roman" w:cs="Times New Roman"/>
          <w:sz w:val="24"/>
          <w:szCs w:val="24"/>
          <w:lang w:val="en-US"/>
        </w:rPr>
        <w:t>If you are asked to argue for or against redeveloping a city (use New Delhi or Singapore as your example) what would you argue and why?</w:t>
      </w:r>
    </w:p>
    <w:p w:rsidR="00964196" w:rsidRPr="00964196" w:rsidRDefault="00964196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571A" w:rsidRPr="00964196" w:rsidRDefault="0006571A" w:rsidP="003B4D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6571A" w:rsidRPr="0096419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74D" w:rsidRDefault="0075674D" w:rsidP="003131CC">
      <w:pPr>
        <w:spacing w:after="0" w:line="240" w:lineRule="auto"/>
      </w:pPr>
      <w:r>
        <w:separator/>
      </w:r>
    </w:p>
  </w:endnote>
  <w:endnote w:type="continuationSeparator" w:id="0">
    <w:p w:rsidR="0075674D" w:rsidRDefault="0075674D" w:rsidP="003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62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31CC" w:rsidRDefault="0031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8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31CC" w:rsidRDefault="0031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74D" w:rsidRDefault="0075674D" w:rsidP="003131CC">
      <w:pPr>
        <w:spacing w:after="0" w:line="240" w:lineRule="auto"/>
      </w:pPr>
      <w:r>
        <w:separator/>
      </w:r>
    </w:p>
  </w:footnote>
  <w:footnote w:type="continuationSeparator" w:id="0">
    <w:p w:rsidR="0075674D" w:rsidRDefault="0075674D" w:rsidP="00313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96"/>
    <w:rsid w:val="0006571A"/>
    <w:rsid w:val="00154838"/>
    <w:rsid w:val="003131CC"/>
    <w:rsid w:val="00363E27"/>
    <w:rsid w:val="003B4DF9"/>
    <w:rsid w:val="004F6A17"/>
    <w:rsid w:val="00636FC4"/>
    <w:rsid w:val="006629B3"/>
    <w:rsid w:val="0075674D"/>
    <w:rsid w:val="00895722"/>
    <w:rsid w:val="00964196"/>
    <w:rsid w:val="00A73DD6"/>
    <w:rsid w:val="00C26874"/>
    <w:rsid w:val="00C62957"/>
    <w:rsid w:val="00D40896"/>
    <w:rsid w:val="00D543D7"/>
    <w:rsid w:val="00E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B77"/>
  <w15:chartTrackingRefBased/>
  <w15:docId w15:val="{5ADCA7A1-1703-421E-9C97-2715A07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4196"/>
    <w:pPr>
      <w:spacing w:after="0" w:line="240" w:lineRule="auto"/>
    </w:pPr>
    <w:rPr>
      <w:rFonts w:ascii="Calibri" w:eastAsiaTheme="minorHAnsi" w:hAnsi="Calibri" w:cs="Calibr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1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CC"/>
  </w:style>
  <w:style w:type="paragraph" w:styleId="Footer">
    <w:name w:val="footer"/>
    <w:basedOn w:val="Normal"/>
    <w:link w:val="FooterChar"/>
    <w:uiPriority w:val="99"/>
    <w:unhideWhenUsed/>
    <w:rsid w:val="0031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city/delhi/why-delhi-isnt-yet-a-world-heritage-city/articleshow/64810418.cm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imesofindia.indiatimes.com/city/delhi/how-heritage-cp-losing-its-sheen-to-neglect/articleshow/68143113.cms" TargetMode="External"/><Relationship Id="rId12" Type="http://schemas.openxmlformats.org/officeDocument/2006/relationships/hyperlink" Target="https://www.singaporeheritage.org/?p=3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ustantimes.com/delhi-news/imperial-delhi-how-the-british-built-a-new-delhi-at-the-cost-of-the-old/story-0teV8d6fhcAb8IudCZtmMP.html" TargetMode="External"/><Relationship Id="rId11" Type="http://schemas.openxmlformats.org/officeDocument/2006/relationships/hyperlink" Target="https://www.youtube.com/watch?v=MSu71YXgGT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uR-IGvFp8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imesofindia.indiatimes.com/city/delhi/conservation-shield-for-19-monuments/articleshow/69656317.c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Portia</dc:creator>
  <cp:keywords/>
  <dc:description/>
  <cp:lastModifiedBy>Reyes, Portia</cp:lastModifiedBy>
  <cp:revision>11</cp:revision>
  <dcterms:created xsi:type="dcterms:W3CDTF">2021-05-28T05:32:00Z</dcterms:created>
  <dcterms:modified xsi:type="dcterms:W3CDTF">2022-02-23T01:29:00Z</dcterms:modified>
</cp:coreProperties>
</file>