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F035E" w14:textId="77777777" w:rsidR="00751A4C" w:rsidRPr="000E0C4D" w:rsidRDefault="00000000" w:rsidP="000E0C4D">
      <w:pPr>
        <w:pStyle w:val="Title"/>
        <w:jc w:val="center"/>
        <w:rPr>
          <w:b/>
          <w:bCs/>
          <w:u w:val="single"/>
          <w:lang w:val="en-US"/>
        </w:rPr>
      </w:pPr>
      <w:bookmarkStart w:id="0" w:name="_Hlk167481696"/>
      <w:r w:rsidRPr="000E0C4D">
        <w:rPr>
          <w:b/>
          <w:bCs/>
          <w:u w:val="single"/>
          <w:lang w:val="en-US"/>
        </w:rPr>
        <w:t>Assignment No: 14</w:t>
      </w:r>
    </w:p>
    <w:bookmarkEnd w:id="0"/>
    <w:p w14:paraId="4200EB7D" w14:textId="77777777" w:rsidR="00751A4C" w:rsidRPr="007E16F9" w:rsidRDefault="0000000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Problem Statement: </w:t>
      </w:r>
      <w:r w:rsidRPr="007E16F9">
        <w:rPr>
          <w:b/>
          <w:bCs/>
          <w:sz w:val="28"/>
          <w:szCs w:val="28"/>
          <w:lang w:val="en-US"/>
        </w:rPr>
        <w:t>Create an Elastic IP for an instance.</w:t>
      </w:r>
    </w:p>
    <w:p w14:paraId="3856F90C" w14:textId="77777777" w:rsidR="00751A4C" w:rsidRPr="000E0C4D" w:rsidRDefault="00000000">
      <w:pPr>
        <w:spacing w:after="0"/>
        <w:rPr>
          <w:b/>
          <w:bCs/>
          <w:sz w:val="26"/>
          <w:szCs w:val="26"/>
          <w:u w:val="single"/>
          <w:lang w:val="en-US"/>
        </w:rPr>
      </w:pPr>
      <w:r w:rsidRPr="000E0C4D">
        <w:rPr>
          <w:b/>
          <w:bCs/>
          <w:sz w:val="26"/>
          <w:szCs w:val="26"/>
          <w:u w:val="single"/>
          <w:lang w:val="en-US"/>
        </w:rPr>
        <w:t>The steps are as follows: -</w:t>
      </w:r>
    </w:p>
    <w:p w14:paraId="7B9D04A4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Please open the AWS console, navigate to EC2, and select the first option listed.</w:t>
      </w:r>
    </w:p>
    <w:p w14:paraId="51C80C20" w14:textId="4163002E" w:rsidR="00751A4C" w:rsidRDefault="00AE1872">
      <w:pPr>
        <w:jc w:val="center"/>
        <w:rPr>
          <w:lang w:val="en-US"/>
        </w:rPr>
      </w:pPr>
      <w:r w:rsidRPr="00E47DE2">
        <w:rPr>
          <w:noProof/>
          <w:sz w:val="28"/>
          <w:szCs w:val="28"/>
        </w:rPr>
        <w:drawing>
          <wp:inline distT="0" distB="0" distL="0" distR="0" wp14:anchorId="1335346F" wp14:editId="4167ACF5">
            <wp:extent cx="5731510" cy="2567940"/>
            <wp:effectExtent l="0" t="0" r="2540" b="3810"/>
            <wp:docPr id="180791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15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0DE8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Select the "</w:t>
      </w:r>
      <w:r>
        <w:rPr>
          <w:b/>
          <w:bCs/>
          <w:sz w:val="26"/>
          <w:szCs w:val="26"/>
          <w:lang w:val="en-US"/>
        </w:rPr>
        <w:t>Launch Instance"</w:t>
      </w:r>
      <w:r>
        <w:rPr>
          <w:sz w:val="26"/>
          <w:szCs w:val="26"/>
          <w:lang w:val="en-US"/>
        </w:rPr>
        <w:t xml:space="preserve"> button.</w:t>
      </w:r>
    </w:p>
    <w:p w14:paraId="6BD02E6F" w14:textId="73DAEF1A" w:rsidR="00751A4C" w:rsidRDefault="00AE1872">
      <w:pPr>
        <w:jc w:val="center"/>
        <w:rPr>
          <w:lang w:val="en-US"/>
        </w:rPr>
      </w:pPr>
      <w:r w:rsidRPr="00E47DE2">
        <w:rPr>
          <w:noProof/>
          <w:sz w:val="28"/>
          <w:szCs w:val="28"/>
        </w:rPr>
        <w:drawing>
          <wp:inline distT="0" distB="0" distL="0" distR="0" wp14:anchorId="71D775F4" wp14:editId="780BB2E5">
            <wp:extent cx="5731510" cy="2540000"/>
            <wp:effectExtent l="0" t="0" r="2540" b="0"/>
            <wp:docPr id="129075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2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3829" w14:textId="0B0DA054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3.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Enter a suitable name for your instance. For instance, we have named it </w:t>
      </w:r>
      <w:r>
        <w:rPr>
          <w:b/>
          <w:bCs/>
          <w:sz w:val="26"/>
          <w:szCs w:val="26"/>
          <w:lang w:val="en-US"/>
        </w:rPr>
        <w:t>"</w:t>
      </w:r>
      <w:r w:rsidR="00AE1872">
        <w:rPr>
          <w:b/>
          <w:bCs/>
          <w:sz w:val="26"/>
          <w:szCs w:val="26"/>
          <w:lang w:val="en-US"/>
        </w:rPr>
        <w:t>yash</w:t>
      </w:r>
      <w:r>
        <w:rPr>
          <w:b/>
          <w:bCs/>
          <w:sz w:val="26"/>
          <w:szCs w:val="26"/>
          <w:lang w:val="en-US"/>
        </w:rPr>
        <w:t>server."</w:t>
      </w:r>
    </w:p>
    <w:p w14:paraId="00815397" w14:textId="60E5DB28" w:rsidR="00751A4C" w:rsidRDefault="00AE1872">
      <w:pPr>
        <w:jc w:val="center"/>
        <w:rPr>
          <w:lang w:val="en-US"/>
        </w:rPr>
      </w:pPr>
      <w:r w:rsidRPr="00AE1872">
        <w:rPr>
          <w:noProof/>
        </w:rPr>
        <w:lastRenderedPageBreak/>
        <w:drawing>
          <wp:inline distT="0" distB="0" distL="0" distR="0" wp14:anchorId="79A0201E" wp14:editId="64385A1C">
            <wp:extent cx="5731510" cy="2529840"/>
            <wp:effectExtent l="0" t="0" r="2540" b="3810"/>
            <wp:docPr id="70388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8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8166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4.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Select </w:t>
      </w:r>
      <w:r>
        <w:rPr>
          <w:b/>
          <w:bCs/>
          <w:sz w:val="26"/>
          <w:szCs w:val="26"/>
          <w:lang w:val="en-US"/>
        </w:rPr>
        <w:t>Ubuntu</w:t>
      </w:r>
      <w:r>
        <w:rPr>
          <w:sz w:val="26"/>
          <w:szCs w:val="26"/>
          <w:lang w:val="en-US"/>
        </w:rPr>
        <w:t xml:space="preserve"> from the list of available AMIs.</w:t>
      </w:r>
    </w:p>
    <w:p w14:paraId="03211315" w14:textId="2558FAC2" w:rsidR="00751A4C" w:rsidRDefault="00AE1872">
      <w:pPr>
        <w:jc w:val="center"/>
        <w:rPr>
          <w:lang w:val="en-US"/>
        </w:rPr>
      </w:pPr>
      <w:r w:rsidRPr="00AE1872">
        <w:rPr>
          <w:noProof/>
        </w:rPr>
        <w:drawing>
          <wp:inline distT="0" distB="0" distL="0" distR="0" wp14:anchorId="0FA3AF5E" wp14:editId="786066E9">
            <wp:extent cx="5731510" cy="2563495"/>
            <wp:effectExtent l="0" t="0" r="2540" b="8255"/>
            <wp:docPr id="121197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5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B05F" w14:textId="77777777" w:rsidR="00751A4C" w:rsidRDefault="00000000">
      <w:pPr>
        <w:spacing w:after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5.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Select the checkboxes for SSH, HTTP, and HTTPS protocols. Proceed to click on </w:t>
      </w:r>
    </w:p>
    <w:p w14:paraId="54ABF8A4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“Launch Instance”.</w:t>
      </w:r>
    </w:p>
    <w:p w14:paraId="646E8B09" w14:textId="20A37AA9" w:rsidR="00751A4C" w:rsidRDefault="00AE1872">
      <w:pPr>
        <w:jc w:val="center"/>
        <w:rPr>
          <w:lang w:val="en-US"/>
        </w:rPr>
      </w:pPr>
      <w:r w:rsidRPr="00AE1872">
        <w:rPr>
          <w:noProof/>
        </w:rPr>
        <w:drawing>
          <wp:inline distT="0" distB="0" distL="0" distR="0" wp14:anchorId="4DDFB0F9" wp14:editId="19F68044">
            <wp:extent cx="5731510" cy="1095375"/>
            <wp:effectExtent l="0" t="0" r="2540" b="9525"/>
            <wp:docPr id="76284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6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C1D7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6.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The instance has been created successfully.</w:t>
      </w:r>
    </w:p>
    <w:p w14:paraId="399152B0" w14:textId="5454777E" w:rsidR="00751A4C" w:rsidRDefault="00AE1872">
      <w:pPr>
        <w:jc w:val="center"/>
        <w:rPr>
          <w:lang w:val="en-US"/>
        </w:rPr>
      </w:pPr>
      <w:r w:rsidRPr="00AE1872">
        <w:rPr>
          <w:noProof/>
        </w:rPr>
        <w:lastRenderedPageBreak/>
        <w:drawing>
          <wp:inline distT="0" distB="0" distL="0" distR="0" wp14:anchorId="253B598C" wp14:editId="46E18267">
            <wp:extent cx="5731510" cy="2089785"/>
            <wp:effectExtent l="0" t="0" r="2540" b="5715"/>
            <wp:docPr id="175865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3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EDE6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7.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To view the public IPv4 address, click on the instance ID.</w:t>
      </w:r>
    </w:p>
    <w:p w14:paraId="723C60BA" w14:textId="70F873E1" w:rsidR="00751A4C" w:rsidRDefault="00AE1872">
      <w:pPr>
        <w:jc w:val="center"/>
      </w:pPr>
      <w:r w:rsidRPr="00AE1872">
        <w:rPr>
          <w:noProof/>
        </w:rPr>
        <w:drawing>
          <wp:inline distT="0" distB="0" distL="0" distR="0" wp14:anchorId="3E973105" wp14:editId="2DB4178E">
            <wp:extent cx="5731510" cy="2572385"/>
            <wp:effectExtent l="0" t="0" r="2540" b="0"/>
            <wp:docPr id="132417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75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A70D" w14:textId="77777777" w:rsidR="00751A4C" w:rsidRDefault="00751A4C">
      <w:pPr>
        <w:jc w:val="center"/>
        <w:rPr>
          <w:lang w:val="en-US"/>
        </w:rPr>
      </w:pPr>
    </w:p>
    <w:p w14:paraId="6AB04B5A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8.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Select the instance, go to "Instance State," and choose to stop the instance.</w:t>
      </w:r>
    </w:p>
    <w:p w14:paraId="0847AD4A" w14:textId="70A68596" w:rsidR="00751A4C" w:rsidRDefault="00AE1872">
      <w:pPr>
        <w:jc w:val="center"/>
        <w:rPr>
          <w:lang w:val="en-US"/>
        </w:rPr>
      </w:pPr>
      <w:r w:rsidRPr="00AE1872">
        <w:rPr>
          <w:noProof/>
        </w:rPr>
        <w:drawing>
          <wp:inline distT="0" distB="0" distL="0" distR="0" wp14:anchorId="6AD0780B" wp14:editId="02AAE1D6">
            <wp:extent cx="5731510" cy="958215"/>
            <wp:effectExtent l="0" t="0" r="2540" b="0"/>
            <wp:docPr id="12576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4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172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9.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Once the instance is stopped, proceed to start the instance again.</w:t>
      </w:r>
    </w:p>
    <w:p w14:paraId="7AD739C7" w14:textId="05CAF442" w:rsidR="00751A4C" w:rsidRDefault="00AE1872">
      <w:pPr>
        <w:jc w:val="center"/>
        <w:rPr>
          <w:lang w:val="en-US"/>
        </w:rPr>
      </w:pPr>
      <w:r w:rsidRPr="00AE1872">
        <w:rPr>
          <w:noProof/>
        </w:rPr>
        <w:drawing>
          <wp:inline distT="0" distB="0" distL="0" distR="0" wp14:anchorId="13381505" wp14:editId="5434B9DB">
            <wp:extent cx="5731510" cy="927100"/>
            <wp:effectExtent l="0" t="0" r="2540" b="6350"/>
            <wp:docPr id="167188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84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7F8E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10.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After restarting the instance, you will notice that the IPv4 address has changed.</w:t>
      </w:r>
    </w:p>
    <w:p w14:paraId="32BA3298" w14:textId="68DFB92B" w:rsidR="00751A4C" w:rsidRDefault="00AE1872">
      <w:pPr>
        <w:jc w:val="center"/>
        <w:rPr>
          <w:lang w:val="en-US"/>
        </w:rPr>
      </w:pPr>
      <w:r w:rsidRPr="00AE1872">
        <w:rPr>
          <w:noProof/>
        </w:rPr>
        <w:lastRenderedPageBreak/>
        <w:drawing>
          <wp:inline distT="0" distB="0" distL="0" distR="0" wp14:anchorId="0A91494E" wp14:editId="54A569FC">
            <wp:extent cx="5731510" cy="1409700"/>
            <wp:effectExtent l="0" t="0" r="2540" b="0"/>
            <wp:docPr id="158415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5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BA0D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11.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Next, we will associate this instance with an Elastic IP.</w:t>
      </w:r>
    </w:p>
    <w:p w14:paraId="57754D7A" w14:textId="0D87073A" w:rsidR="00751A4C" w:rsidRDefault="00AE1872">
      <w:pPr>
        <w:jc w:val="center"/>
        <w:rPr>
          <w:lang w:val="en-US"/>
        </w:rPr>
      </w:pPr>
      <w:r w:rsidRPr="00AE1872">
        <w:rPr>
          <w:noProof/>
          <w:lang w:val="en-US"/>
        </w:rPr>
        <w:drawing>
          <wp:inline distT="0" distB="0" distL="0" distR="0" wp14:anchorId="0E538474" wp14:editId="2CE5F8D0">
            <wp:extent cx="5731510" cy="1820545"/>
            <wp:effectExtent l="0" t="0" r="2540" b="8255"/>
            <wp:docPr id="140302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28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2978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12.Select “</w:t>
      </w:r>
      <w:r>
        <w:rPr>
          <w:b/>
          <w:bCs/>
          <w:sz w:val="26"/>
          <w:szCs w:val="26"/>
          <w:lang w:val="en-US"/>
        </w:rPr>
        <w:t>Allocate Elastic IP Address</w:t>
      </w:r>
      <w:r>
        <w:rPr>
          <w:sz w:val="26"/>
          <w:szCs w:val="26"/>
          <w:lang w:val="en-US"/>
        </w:rPr>
        <w:t>” button.</w:t>
      </w:r>
    </w:p>
    <w:p w14:paraId="4E85CCDD" w14:textId="653C9402" w:rsidR="00751A4C" w:rsidRDefault="00AE1872">
      <w:pPr>
        <w:jc w:val="center"/>
        <w:rPr>
          <w:lang w:val="en-US"/>
        </w:rPr>
      </w:pPr>
      <w:r w:rsidRPr="00AE1872">
        <w:rPr>
          <w:noProof/>
        </w:rPr>
        <w:drawing>
          <wp:inline distT="0" distB="0" distL="0" distR="0" wp14:anchorId="6CC0356A" wp14:editId="24D046E5">
            <wp:extent cx="5731510" cy="2550795"/>
            <wp:effectExtent l="0" t="0" r="2540" b="1905"/>
            <wp:docPr id="109092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0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62E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13.The subsequent window appears.</w:t>
      </w:r>
    </w:p>
    <w:p w14:paraId="72F2A220" w14:textId="58E600A3" w:rsidR="00751A4C" w:rsidRDefault="00410152">
      <w:pPr>
        <w:jc w:val="center"/>
        <w:rPr>
          <w:lang w:val="en-US"/>
        </w:rPr>
      </w:pPr>
      <w:r w:rsidRPr="00410152">
        <w:rPr>
          <w:noProof/>
        </w:rPr>
        <w:drawing>
          <wp:inline distT="0" distB="0" distL="0" distR="0" wp14:anchorId="6F561EC8" wp14:editId="1CBEA5A9">
            <wp:extent cx="5731510" cy="1539875"/>
            <wp:effectExtent l="0" t="0" r="2540" b="3175"/>
            <wp:docPr id="143405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1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A9B9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14.Proceed to click on “</w:t>
      </w:r>
      <w:r>
        <w:rPr>
          <w:b/>
          <w:bCs/>
          <w:sz w:val="26"/>
          <w:szCs w:val="26"/>
          <w:lang w:val="en-US"/>
        </w:rPr>
        <w:t>Allocate</w:t>
      </w:r>
      <w:r>
        <w:rPr>
          <w:sz w:val="26"/>
          <w:szCs w:val="26"/>
          <w:lang w:val="en-US"/>
        </w:rPr>
        <w:t>”.</w:t>
      </w:r>
    </w:p>
    <w:p w14:paraId="55760109" w14:textId="410E83B4" w:rsidR="00751A4C" w:rsidRDefault="00410152">
      <w:pPr>
        <w:jc w:val="center"/>
        <w:rPr>
          <w:lang w:val="en-US"/>
        </w:rPr>
      </w:pPr>
      <w:r w:rsidRPr="00410152">
        <w:rPr>
          <w:noProof/>
        </w:rPr>
        <w:drawing>
          <wp:inline distT="0" distB="0" distL="0" distR="0" wp14:anchorId="0B64B9EA" wp14:editId="281176FD">
            <wp:extent cx="5731510" cy="2526030"/>
            <wp:effectExtent l="0" t="0" r="2540" b="7620"/>
            <wp:docPr id="160648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2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A684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15.Now proceed to click on “</w:t>
      </w:r>
      <w:r>
        <w:rPr>
          <w:b/>
          <w:bCs/>
          <w:sz w:val="26"/>
          <w:szCs w:val="26"/>
          <w:lang w:val="en-US"/>
        </w:rPr>
        <w:t>Associate Elastic IP Address</w:t>
      </w:r>
      <w:r>
        <w:rPr>
          <w:sz w:val="26"/>
          <w:szCs w:val="26"/>
          <w:lang w:val="en-US"/>
        </w:rPr>
        <w:t>”.</w:t>
      </w:r>
    </w:p>
    <w:p w14:paraId="058ACD2E" w14:textId="77777777" w:rsidR="00751A4C" w:rsidRDefault="0000000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16.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Choose the instance, its private IP address, and tick the checkbox below. Then, proceed to click on "</w:t>
      </w:r>
      <w:r>
        <w:rPr>
          <w:b/>
          <w:bCs/>
          <w:sz w:val="26"/>
          <w:szCs w:val="26"/>
          <w:lang w:val="en-US"/>
        </w:rPr>
        <w:t>Associate</w:t>
      </w:r>
      <w:r>
        <w:rPr>
          <w:sz w:val="26"/>
          <w:szCs w:val="26"/>
          <w:lang w:val="en-US"/>
        </w:rPr>
        <w:t>."</w:t>
      </w:r>
    </w:p>
    <w:p w14:paraId="38EE0C2B" w14:textId="77777777" w:rsidR="00751A4C" w:rsidRDefault="00000000">
      <w:pPr>
        <w:rPr>
          <w:lang w:val="en-US"/>
        </w:rPr>
      </w:pPr>
      <w:r>
        <w:rPr>
          <w:sz w:val="26"/>
          <w:szCs w:val="26"/>
          <w:lang w:val="en-US"/>
        </w:rPr>
        <w:t>17.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After stopping and then restarting the instance, you will observe that the IPv4 address remains unchanged.</w:t>
      </w:r>
    </w:p>
    <w:p w14:paraId="1F5598C7" w14:textId="7EA0C16E" w:rsidR="00751A4C" w:rsidRDefault="00410152">
      <w:pPr>
        <w:jc w:val="center"/>
        <w:rPr>
          <w:lang w:val="en-US"/>
        </w:rPr>
      </w:pPr>
      <w:r w:rsidRPr="00410152">
        <w:rPr>
          <w:noProof/>
        </w:rPr>
        <w:drawing>
          <wp:inline distT="0" distB="0" distL="0" distR="0" wp14:anchorId="58757844" wp14:editId="1D8B2896">
            <wp:extent cx="5731510" cy="1908810"/>
            <wp:effectExtent l="0" t="0" r="2540" b="0"/>
            <wp:docPr id="113431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11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C4E3" w14:textId="77777777" w:rsidR="00751A4C" w:rsidRDefault="00751A4C">
      <w:pPr>
        <w:jc w:val="center"/>
        <w:rPr>
          <w:lang w:val="en-US"/>
        </w:rPr>
      </w:pPr>
    </w:p>
    <w:p w14:paraId="7DD813F3" w14:textId="13CAD4B9" w:rsidR="00751A4C" w:rsidRDefault="00410152">
      <w:r w:rsidRPr="00410152">
        <w:rPr>
          <w:noProof/>
        </w:rPr>
        <w:lastRenderedPageBreak/>
        <w:drawing>
          <wp:inline distT="0" distB="0" distL="0" distR="0" wp14:anchorId="4393511E" wp14:editId="4F6C3E84">
            <wp:extent cx="5731510" cy="2266950"/>
            <wp:effectExtent l="0" t="0" r="2540" b="0"/>
            <wp:docPr id="186872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24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3CE8" w14:textId="60AD7B4E" w:rsidR="00410152" w:rsidRDefault="00410152">
      <w:r w:rsidRPr="00410152">
        <w:drawing>
          <wp:inline distT="0" distB="0" distL="0" distR="0" wp14:anchorId="7A6051AC" wp14:editId="19BD9AFE">
            <wp:extent cx="5731510" cy="2528570"/>
            <wp:effectExtent l="0" t="0" r="2540" b="5080"/>
            <wp:docPr id="149796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0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DF0" w14:textId="77777777" w:rsidR="00410152" w:rsidRDefault="00410152"/>
    <w:p w14:paraId="4BFF61A9" w14:textId="24E61000" w:rsidR="000E0C4D" w:rsidRDefault="000E0C4D">
      <w:pPr>
        <w:rPr>
          <w:b/>
          <w:bCs/>
          <w:sz w:val="26"/>
          <w:szCs w:val="26"/>
          <w:u w:val="single"/>
        </w:rPr>
      </w:pPr>
      <w:r w:rsidRPr="000E0C4D">
        <w:rPr>
          <w:b/>
          <w:bCs/>
          <w:sz w:val="26"/>
          <w:szCs w:val="26"/>
          <w:u w:val="single"/>
        </w:rPr>
        <w:t>INFERENCES</w:t>
      </w:r>
      <w:r>
        <w:rPr>
          <w:b/>
          <w:bCs/>
          <w:sz w:val="26"/>
          <w:szCs w:val="26"/>
          <w:u w:val="single"/>
        </w:rPr>
        <w:t>:-</w:t>
      </w:r>
    </w:p>
    <w:p w14:paraId="453570BB" w14:textId="77777777" w:rsidR="000E0C4D" w:rsidRPr="000E0C4D" w:rsidRDefault="000E0C4D" w:rsidP="000E0C4D">
      <w:pPr>
        <w:rPr>
          <w:sz w:val="26"/>
          <w:szCs w:val="26"/>
        </w:rPr>
      </w:pPr>
      <w:r w:rsidRPr="000E0C4D">
        <w:rPr>
          <w:sz w:val="26"/>
          <w:szCs w:val="26"/>
        </w:rPr>
        <w:t>1. An EC2 instance named "arijitserver" is launched with Ubuntu and necessary protocols enabled.</w:t>
      </w:r>
    </w:p>
    <w:p w14:paraId="2E328955" w14:textId="77777777" w:rsidR="000E0C4D" w:rsidRPr="000E0C4D" w:rsidRDefault="000E0C4D" w:rsidP="000E0C4D">
      <w:pPr>
        <w:rPr>
          <w:sz w:val="26"/>
          <w:szCs w:val="26"/>
        </w:rPr>
      </w:pPr>
      <w:r w:rsidRPr="000E0C4D">
        <w:rPr>
          <w:sz w:val="26"/>
          <w:szCs w:val="26"/>
        </w:rPr>
        <w:t>2. The instance is stopped and restarted, showing a change in its public IPv4 address.</w:t>
      </w:r>
    </w:p>
    <w:p w14:paraId="63CB3BB9" w14:textId="77777777" w:rsidR="000E0C4D" w:rsidRPr="000E0C4D" w:rsidRDefault="000E0C4D" w:rsidP="000E0C4D">
      <w:pPr>
        <w:rPr>
          <w:sz w:val="26"/>
          <w:szCs w:val="26"/>
        </w:rPr>
      </w:pPr>
      <w:r w:rsidRPr="000E0C4D">
        <w:rPr>
          <w:sz w:val="26"/>
          <w:szCs w:val="26"/>
        </w:rPr>
        <w:t>3. An Elastic IP is allocated to provide a static IP address for the instance.</w:t>
      </w:r>
    </w:p>
    <w:p w14:paraId="06BF0ABE" w14:textId="77777777" w:rsidR="000E0C4D" w:rsidRPr="000E0C4D" w:rsidRDefault="000E0C4D" w:rsidP="000E0C4D">
      <w:pPr>
        <w:rPr>
          <w:sz w:val="26"/>
          <w:szCs w:val="26"/>
        </w:rPr>
      </w:pPr>
      <w:r w:rsidRPr="000E0C4D">
        <w:rPr>
          <w:sz w:val="26"/>
          <w:szCs w:val="26"/>
        </w:rPr>
        <w:t>4. The Elastic IP is associated with the instance, ensuring it retains the same public IP address.</w:t>
      </w:r>
    </w:p>
    <w:p w14:paraId="175B677B" w14:textId="6A0BC907" w:rsidR="000E0C4D" w:rsidRPr="000E0C4D" w:rsidRDefault="000E0C4D" w:rsidP="000E0C4D">
      <w:pPr>
        <w:rPr>
          <w:sz w:val="26"/>
          <w:szCs w:val="26"/>
        </w:rPr>
      </w:pPr>
      <w:r w:rsidRPr="000E0C4D">
        <w:rPr>
          <w:sz w:val="26"/>
          <w:szCs w:val="26"/>
        </w:rPr>
        <w:t>5. After stopping and restarting, the instance's IPv4 address remains unchanged, demonstrating the Elastic IP's effectiveness.</w:t>
      </w:r>
    </w:p>
    <w:sectPr w:rsidR="000E0C4D" w:rsidRPr="000E0C4D"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C6FF6" w14:textId="77777777" w:rsidR="008D2D0B" w:rsidRDefault="008D2D0B">
      <w:pPr>
        <w:spacing w:line="240" w:lineRule="auto"/>
      </w:pPr>
      <w:r>
        <w:separator/>
      </w:r>
    </w:p>
  </w:endnote>
  <w:endnote w:type="continuationSeparator" w:id="0">
    <w:p w14:paraId="04A9A84B" w14:textId="77777777" w:rsidR="008D2D0B" w:rsidRDefault="008D2D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D93B2" w14:textId="2030C76B" w:rsidR="000E0C4D" w:rsidRPr="000E0C4D" w:rsidRDefault="000E0C4D" w:rsidP="000E0C4D">
    <w:pPr>
      <w:pStyle w:val="Footer"/>
      <w:jc w:val="center"/>
      <w:rPr>
        <w:b/>
        <w:bCs/>
        <w:sz w:val="26"/>
        <w:szCs w:val="26"/>
        <w:u w:val="single"/>
      </w:rPr>
    </w:pPr>
    <w:bookmarkStart w:id="1" w:name="_Hlk167481599"/>
    <w:bookmarkStart w:id="2" w:name="_Hlk167481600"/>
    <w:bookmarkStart w:id="3" w:name="_Hlk167481784"/>
    <w:bookmarkStart w:id="4" w:name="_Hlk167481785"/>
    <w:r w:rsidRPr="000E0C4D">
      <w:rPr>
        <w:b/>
        <w:bCs/>
        <w:sz w:val="26"/>
        <w:szCs w:val="26"/>
        <w:u w:val="single"/>
      </w:rPr>
      <w:t>CSE-DS-21-05</w:t>
    </w:r>
  </w:p>
  <w:bookmarkEnd w:id="1"/>
  <w:bookmarkEnd w:id="2"/>
  <w:bookmarkEnd w:id="3"/>
  <w:bookmarkEnd w:id="4"/>
  <w:p w14:paraId="16BB976A" w14:textId="77777777" w:rsidR="000E0C4D" w:rsidRPr="000E0C4D" w:rsidRDefault="000E0C4D" w:rsidP="000E0C4D">
    <w:pPr>
      <w:pStyle w:val="Footer"/>
      <w:jc w:val="center"/>
      <w:rPr>
        <w:b/>
        <w:bCs/>
        <w:sz w:val="26"/>
        <w:szCs w:val="26"/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392012" w14:textId="77777777" w:rsidR="008D2D0B" w:rsidRDefault="008D2D0B">
      <w:pPr>
        <w:spacing w:after="0"/>
      </w:pPr>
      <w:r>
        <w:separator/>
      </w:r>
    </w:p>
  </w:footnote>
  <w:footnote w:type="continuationSeparator" w:id="0">
    <w:p w14:paraId="4A18E5FA" w14:textId="77777777" w:rsidR="008D2D0B" w:rsidRDefault="008D2D0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DC2770"/>
    <w:rsid w:val="0000511B"/>
    <w:rsid w:val="000E0C4D"/>
    <w:rsid w:val="003D46E4"/>
    <w:rsid w:val="00410152"/>
    <w:rsid w:val="00751A4C"/>
    <w:rsid w:val="007E16F9"/>
    <w:rsid w:val="008D2D0B"/>
    <w:rsid w:val="00A9372C"/>
    <w:rsid w:val="00AE1872"/>
    <w:rsid w:val="00BF4A19"/>
    <w:rsid w:val="21DC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CBD974"/>
  <w15:docId w15:val="{4FB3B01C-499A-472A-BC37-2926BDC5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0E0C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E0C4D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paragraph" w:styleId="Header">
    <w:name w:val="header"/>
    <w:basedOn w:val="Normal"/>
    <w:link w:val="HeaderChar"/>
    <w:rsid w:val="000E0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E0C4D"/>
    <w:rPr>
      <w:rFonts w:eastAsiaTheme="minorHAnsi"/>
      <w:kern w:val="2"/>
      <w:sz w:val="22"/>
      <w:szCs w:val="22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rsid w:val="000E0C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C4D"/>
    <w:rPr>
      <w:rFonts w:eastAsiaTheme="minorHAnsi"/>
      <w:kern w:val="2"/>
      <w:sz w:val="22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Arijit_saha_39 Cse</dc:creator>
  <cp:lastModifiedBy>yash mukherjee</cp:lastModifiedBy>
  <cp:revision>4</cp:revision>
  <dcterms:created xsi:type="dcterms:W3CDTF">2024-05-11T17:14:00Z</dcterms:created>
  <dcterms:modified xsi:type="dcterms:W3CDTF">2024-05-25T10:53:00Z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44A4A6214442417FAA0FF3928DAC83E8_11</vt:lpwstr>
  </property>
</Properties>
</file>