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uppressAutoHyphens w:val="true"/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Федеральное государственное образовательное бюджетное</w:t>
      </w:r>
    </w:p>
    <w:p>
      <w:pPr>
        <w:suppressAutoHyphens w:val="true"/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учреждение высшего образования</w:t>
      </w:r>
    </w:p>
    <w:p>
      <w:pPr>
        <w:suppressAutoHyphens w:val="true"/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Ульяновский государственный университет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uppressAutoHyphens w:val="true"/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Факультет математики информационных и авиационных технологий</w:t>
      </w:r>
    </w:p>
    <w:p>
      <w:pPr>
        <w:suppressAutoHyphens w:val="true"/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Лабораторная работа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00" w:val="clear"/>
        </w:rPr>
        <w:t xml:space="preserve">3</w:t>
      </w:r>
    </w:p>
    <w:p>
      <w:pPr>
        <w:suppressAutoHyphens w:val="true"/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По курсу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Программирование на Python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»</w:t>
      </w:r>
    </w:p>
    <w:p>
      <w:pPr>
        <w:suppressAutoHyphens w:val="true"/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Организация циклов</w:t>
      </w:r>
    </w:p>
    <w:p>
      <w:pPr>
        <w:suppressAutoHyphens w:val="true"/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Выполнил: студент группы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00" w:val="clear"/>
        </w:rPr>
        <w:t xml:space="preserve">МОАИС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ab/>
        <w:tab/>
        <w:tab/>
        <w:tab/>
        <w:t xml:space="preserve">Борисов.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А.Ю.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   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Проверил: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доцент каф. ИБТУ</w:t>
        <w:tab/>
        <w:tab/>
        <w:tab/>
        <w:tab/>
        <w:tab/>
        <w:tab/>
        <w:t xml:space="preserve"> Перцева  И.А.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 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Ульяновск 2025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3089">
          <v:rect xmlns:o="urn:schemas-microsoft-com:office:office" xmlns:v="urn:schemas-microsoft-com:vml" id="rectole0000000000" style="width:415.500000pt;height:154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Задание 1:</w:t>
      </w:r>
    </w:p>
    <w:p>
      <w:pPr>
        <w:suppressAutoHyphens w:val="true"/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Вычислить и вывести на экран в виде таблицы значения функции,</w:t>
      </w:r>
    </w:p>
    <w:p>
      <w:pPr>
        <w:suppressAutoHyphens w:val="true"/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заданной графически (см. задание 1 лабораторной работы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2),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на интервале</w:t>
      </w:r>
    </w:p>
    <w:p>
      <w:pPr>
        <w:suppressAutoHyphens w:val="true"/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от Xнач до Xкон с шагом dx. Интервал и шаг задать таким образом, чтобы</w:t>
      </w:r>
    </w:p>
    <w:p>
      <w:pPr>
        <w:suppressAutoHyphens w:val="true"/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проверить все ветви программы. Таблицу снабдить заголовком и шапкой.</w:t>
      </w:r>
    </w:p>
    <w:p>
      <w:pPr>
        <w:suppressAutoHyphens w:val="true"/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310" w:dyaOrig="6600">
          <v:rect xmlns:o="urn:schemas-microsoft-com:office:office" xmlns:v="urn:schemas-microsoft-com:vml" id="rectole0000000001" style="width:415.500000pt;height:330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uppressAutoHyphens w:val="true"/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#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Вариант 9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br/>
        <w:t xml:space="preserve">from math import sqrt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# Ввод параметров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print('Введите Xbeg, Xend и Dx')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xb = float(input('Xbeg='))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xe = float(input('Xend='))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dx = float(input('Dx='))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# Вывод параметров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print("Xbeg={0:7.2f} Xend={1:7.2f}".format(xb, xe))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print("Dx={0:7.2f}".format(dx))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# Инициализация начальной точки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xt = xb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# Шапка таблицы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print("+--------+--------+")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print("|    X   |    Y   |")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print("+--------+--------+")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# Цикл по диапазону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while xt &lt;= xe: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if xt &lt;= -3: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y = xt + 7  # Линейная часть слева (например, проходит через (-7,0) и (-3,4))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elif -3 &lt; xt &lt;= -2: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y = 4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elif -2 &lt; xt &lt;= 2: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y = xt**2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elif 2 &lt; xt &lt;= 4: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y = -xt+7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else: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y = 0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print("|{0:7.2f} |{1:7.2f} |".format(xt, y))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xt += dx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# Завершающая линия таблицы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print("+--------+--------+")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Задание 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Для десяти выстрелов, координаты которых задаются генератором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случайных чисел, вывести текстовые сообщения о попадании в мишень (см.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лабораторная работа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№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2,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задание 2).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Вариант 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math import *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random import uniform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 X Y Res")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print("-------------------")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n in range(10):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x = uniform(-9, 7)  #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Диапазон x по графику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y = uniform(0, 10) # Диапазон y с запасом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flag = 0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-7 &lt;= x &lt;= 4:  # Проверяем, что x в пределах графика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x &lt;= -3: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y &lt;= x + 7: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flag = 1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elif -3 &lt; x &lt; 3: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y &lt;= x**2 - 1: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flag = 1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elif x &gt;= 3: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y &lt;= -x + 7: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flag = 1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print("{0:7.2f} {1:7.2f}".format(x, y), end=" ")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flag: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print("Yes")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else: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print("No")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4844">
          <v:rect xmlns:o="urn:schemas-microsoft-com:office:office" xmlns:v="urn:schemas-microsoft-com:vml" id="rectole0000000002" style="width:415.500000pt;height:242.2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Задание 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Вычислить и вывести на экран монитора в виде таблицы значения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функции, заданной с помощью ряда Тейлора, на интервале от Xнач до Xкон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 шагом dx и точностью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ε.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Таблицу снабдить заголовком и шапкой. Каждая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строка таблицы должна содержать значение аргумента, значение функции и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количество просуммированных членов ряда.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Вариант 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929">
          <v:rect xmlns:o="urn:schemas-microsoft-com:office:office" xmlns:v="urn:schemas-microsoft-com:vml" id="rectole0000000003" style="width:415.500000pt;height:46.4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math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def arctg_taylor(x, epsilon):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 = 0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n = 0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term = x  #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первый член ряда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while abs(term) &gt;= epsilon: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 += term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n += 1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# вычисляем следующий член ряда: (-1)^(n+1) * x^(2n+1) / (2n+1)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term = (-1)**(n+1) * (x**(2*n+1)) / (2*n+1)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 S, n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Ввод параметров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X_nach = float(input("Введите начальное значение x (Xнач): "))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X_kon = float(input("Введите конечное значение x (Xкон): "))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dx = float(input("Введите шаг dx: "))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epsilon = float(input("Введите точность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ε: "))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Проверка условия |x|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abs(X_nach) &gt; 1 or abs(X_kon) &gt; 1: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print("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Ошибка: значения x должны удовлетворять условию |x|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для сходимости ряда.")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else: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# Вывод заголовка и шапки таблицы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print("\n" + "="*60)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print("ТАБЛИЦА ЗНАЧЕНИЙ ФУНКЦИИ arctg(x) (РЯД ТЕЙЛОРА)")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print("="*60)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print(f"Интервал: [{X_nach}; {X_kon}], шаг: {dx}, точность: {epsilon}")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print("\n{:&gt;10} {:&gt;20} {:&gt;20} {:&gt;20}".format("x", "arctg(x)", "точное значение", "члены ряда"))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print("-"*60)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# Вычисление и вывод значений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x = X_nach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while x &lt;= X_kon: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# Вычисляем приближённое значение и количество членов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approx_value, num_terms = arctg_taylor(x, epsilon)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# Вычисляем точное значение для сравнения (функция math.atan)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exact_value = math.atan(x)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print(f"{x:&gt;10.4f} {approx_value:&gt;20.10f} {exact_value:&gt;20.10f} {num_terms:&gt;20}")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x += dx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print("="*60)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6900">
          <v:rect xmlns:o="urn:schemas-microsoft-com:office:office" xmlns:v="urn:schemas-microsoft-com:vml" id="rectole0000000004" style="width:415.500000pt;height:345.0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8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8000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0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embeddings/oleObject4.bin" Id="docRId8" Type="http://schemas.openxmlformats.org/officeDocument/2006/relationships/oleObject" /><Relationship Target="media/image0.wmf" Id="docRId1" Type="http://schemas.openxmlformats.org/officeDocument/2006/relationships/image" /><Relationship Target="styles.xml" Id="docRId11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/Relationships>
</file>