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624F4" w14:textId="47AA51D7" w:rsidR="00E56E28" w:rsidRPr="00AB6E04" w:rsidRDefault="004D568B" w:rsidP="00E80A28">
      <w:pPr>
        <w:jc w:val="center"/>
        <w:rPr>
          <w:rFonts w:ascii="Times New Roman" w:hAnsi="Times New Roman" w:cs="Times New Roman"/>
          <w:b/>
          <w:bCs/>
          <w:color w:val="F40009"/>
          <w:sz w:val="32"/>
          <w:szCs w:val="32"/>
        </w:rPr>
      </w:pPr>
      <w:r w:rsidRPr="00AB6E04">
        <w:rPr>
          <w:rFonts w:ascii="Times New Roman" w:hAnsi="Times New Roman" w:cs="Times New Roman"/>
          <w:b/>
          <w:bCs/>
          <w:color w:val="F40009"/>
          <w:sz w:val="32"/>
          <w:szCs w:val="32"/>
        </w:rPr>
        <w:t xml:space="preserve">Swire Coca-Cola </w:t>
      </w:r>
      <w:r w:rsidR="0046161C" w:rsidRPr="00AB6E04">
        <w:rPr>
          <w:rFonts w:ascii="Times New Roman" w:hAnsi="Times New Roman" w:cs="Times New Roman"/>
          <w:b/>
          <w:bCs/>
          <w:color w:val="F40009"/>
          <w:sz w:val="32"/>
          <w:szCs w:val="32"/>
        </w:rPr>
        <w:t>Red Truck Customer Analysis</w:t>
      </w:r>
    </w:p>
    <w:p w14:paraId="666CB79C" w14:textId="77777777" w:rsidR="00E80A28" w:rsidRDefault="00E80A28" w:rsidP="00E80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9122E" w14:textId="37878E1C" w:rsidR="00E80A28" w:rsidRPr="00AB6E04" w:rsidRDefault="00E80A28" w:rsidP="00E80A2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40009"/>
          <w:sz w:val="28"/>
          <w:szCs w:val="28"/>
        </w:rPr>
      </w:pPr>
      <w:r w:rsidRPr="00AB6E04">
        <w:rPr>
          <w:rFonts w:ascii="Times New Roman" w:hAnsi="Times New Roman" w:cs="Times New Roman"/>
          <w:b/>
          <w:bCs/>
          <w:color w:val="F40009"/>
          <w:sz w:val="28"/>
          <w:szCs w:val="28"/>
        </w:rPr>
        <w:t>Business Problem Statement</w:t>
      </w:r>
    </w:p>
    <w:p w14:paraId="38DF1CB6" w14:textId="4199CEDD" w:rsidR="006F7B36" w:rsidRDefault="006F7B36" w:rsidP="006F7B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Swire Coca-Cola is the Coca-Cola distributor for 13 states on the west coast.</w:t>
      </w:r>
      <w:r w:rsidR="008E3C77">
        <w:rPr>
          <w:rFonts w:ascii="Times New Roman" w:hAnsi="Times New Roman" w:cs="Times New Roman"/>
          <w:sz w:val="24"/>
          <w:szCs w:val="24"/>
        </w:rPr>
        <w:t xml:space="preserve"> They service two customer groups -  red truck customers, which </w:t>
      </w:r>
      <w:r w:rsidR="00AD6426">
        <w:rPr>
          <w:rFonts w:ascii="Times New Roman" w:hAnsi="Times New Roman" w:cs="Times New Roman"/>
          <w:sz w:val="24"/>
          <w:szCs w:val="24"/>
        </w:rPr>
        <w:t xml:space="preserve">are local businesses the Swire services through its in-house logistics </w:t>
      </w:r>
      <w:r w:rsidR="004D7162">
        <w:rPr>
          <w:rFonts w:ascii="Times New Roman" w:hAnsi="Times New Roman" w:cs="Times New Roman"/>
          <w:sz w:val="24"/>
          <w:szCs w:val="24"/>
        </w:rPr>
        <w:t>system, and white truck customers – which are larger distributors that buy and sell Coca-Cola to another end customer.</w:t>
      </w:r>
      <w:r w:rsidR="009D2C56">
        <w:rPr>
          <w:rFonts w:ascii="Times New Roman" w:hAnsi="Times New Roman" w:cs="Times New Roman"/>
          <w:sz w:val="24"/>
          <w:szCs w:val="24"/>
        </w:rPr>
        <w:t xml:space="preserve"> Swire wants to understand </w:t>
      </w:r>
      <w:r w:rsidR="00612A82">
        <w:rPr>
          <w:rFonts w:ascii="Times New Roman" w:hAnsi="Times New Roman" w:cs="Times New Roman"/>
          <w:sz w:val="24"/>
          <w:szCs w:val="24"/>
        </w:rPr>
        <w:t xml:space="preserve">and segment the red truck customer group in order to identify which customers </w:t>
      </w:r>
      <w:r w:rsidR="007B1462">
        <w:rPr>
          <w:rFonts w:ascii="Times New Roman" w:hAnsi="Times New Roman" w:cs="Times New Roman"/>
          <w:sz w:val="24"/>
          <w:szCs w:val="24"/>
        </w:rPr>
        <w:t xml:space="preserve">they </w:t>
      </w:r>
      <w:r w:rsidR="00612A82">
        <w:rPr>
          <w:rFonts w:ascii="Times New Roman" w:hAnsi="Times New Roman" w:cs="Times New Roman"/>
          <w:sz w:val="24"/>
          <w:szCs w:val="24"/>
        </w:rPr>
        <w:t xml:space="preserve">should keep internally servicing. </w:t>
      </w:r>
    </w:p>
    <w:p w14:paraId="27ABAC6A" w14:textId="4334D950" w:rsidR="00390561" w:rsidRDefault="007011CA" w:rsidP="00E80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project is to develop a model that will predict which </w:t>
      </w:r>
      <w:r w:rsidR="00C764B0">
        <w:rPr>
          <w:rFonts w:ascii="Times New Roman" w:hAnsi="Times New Roman" w:cs="Times New Roman"/>
          <w:sz w:val="24"/>
          <w:szCs w:val="24"/>
        </w:rPr>
        <w:t>red truck customers are anticipated to grow, including an analysis on</w:t>
      </w:r>
      <w:r w:rsidR="009D7377">
        <w:rPr>
          <w:rFonts w:ascii="Times New Roman" w:hAnsi="Times New Roman" w:cs="Times New Roman"/>
          <w:sz w:val="24"/>
          <w:szCs w:val="24"/>
        </w:rPr>
        <w:t xml:space="preserve"> characteristics of profitable red truck customers for Swire to work with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A751F" w14:textId="77777777" w:rsidR="00390561" w:rsidRPr="00AB6E04" w:rsidRDefault="00390561" w:rsidP="00E80A28">
      <w:pPr>
        <w:rPr>
          <w:rFonts w:ascii="Times New Roman" w:hAnsi="Times New Roman" w:cs="Times New Roman"/>
          <w:b/>
          <w:bCs/>
          <w:color w:val="F40009"/>
          <w:sz w:val="24"/>
          <w:szCs w:val="24"/>
        </w:rPr>
      </w:pPr>
      <w:r w:rsidRPr="00AB6E04">
        <w:rPr>
          <w:rFonts w:ascii="Times New Roman" w:hAnsi="Times New Roman" w:cs="Times New Roman"/>
          <w:b/>
          <w:bCs/>
          <w:color w:val="F40009"/>
          <w:sz w:val="24"/>
          <w:szCs w:val="24"/>
        </w:rPr>
        <w:t>Benefit of Solution</w:t>
      </w:r>
    </w:p>
    <w:p w14:paraId="5E242A23" w14:textId="705CBA8D" w:rsidR="00390561" w:rsidRDefault="00390561" w:rsidP="000F7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benefits of a default prediction model include:</w:t>
      </w:r>
    </w:p>
    <w:p w14:paraId="2DBE691D" w14:textId="4EC14EE0" w:rsidR="00AA3066" w:rsidRDefault="009D7377" w:rsidP="000F79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Deeper understanding of </w:t>
      </w:r>
      <w:r w:rsidR="00392E63">
        <w:rPr>
          <w:rFonts w:ascii="Times New Roman" w:hAnsi="Times New Roman" w:cs="Times New Roman"/>
          <w:sz w:val="24"/>
          <w:szCs w:val="24"/>
        </w:rPr>
        <w:t xml:space="preserve">the characteristics </w:t>
      </w:r>
      <w:r>
        <w:rPr>
          <w:rFonts w:ascii="Times New Roman" w:hAnsi="Times New Roman" w:cs="Times New Roman"/>
          <w:sz w:val="24"/>
          <w:szCs w:val="24"/>
        </w:rPr>
        <w:t xml:space="preserve">red truck customers </w:t>
      </w:r>
      <w:r w:rsidR="00392E63">
        <w:rPr>
          <w:rFonts w:ascii="Times New Roman" w:hAnsi="Times New Roman" w:cs="Times New Roman"/>
          <w:sz w:val="24"/>
          <w:szCs w:val="24"/>
        </w:rPr>
        <w:t>that allow Swire to grow alongside the customer</w:t>
      </w:r>
    </w:p>
    <w:p w14:paraId="57500363" w14:textId="23EC3472" w:rsidR="00390561" w:rsidRDefault="000F7966" w:rsidP="000F79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Empower </w:t>
      </w:r>
      <w:r w:rsidR="00BD0E45">
        <w:rPr>
          <w:rFonts w:ascii="Times New Roman" w:hAnsi="Times New Roman" w:cs="Times New Roman"/>
          <w:sz w:val="24"/>
          <w:szCs w:val="24"/>
        </w:rPr>
        <w:t>potential growth customers through focused customer relationships</w:t>
      </w:r>
    </w:p>
    <w:p w14:paraId="091352FE" w14:textId="77777777" w:rsidR="000F7966" w:rsidRDefault="000F7966" w:rsidP="000F7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E9361" w14:textId="57CAE075" w:rsidR="000F7966" w:rsidRPr="00AB6E04" w:rsidRDefault="000F7966" w:rsidP="000F796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40009"/>
          <w:sz w:val="28"/>
          <w:szCs w:val="28"/>
        </w:rPr>
      </w:pPr>
      <w:r w:rsidRPr="00AB6E04">
        <w:rPr>
          <w:rFonts w:ascii="Times New Roman" w:hAnsi="Times New Roman" w:cs="Times New Roman"/>
          <w:b/>
          <w:bCs/>
          <w:color w:val="F40009"/>
          <w:sz w:val="28"/>
          <w:szCs w:val="28"/>
        </w:rPr>
        <w:t>Analytics Approach</w:t>
      </w:r>
    </w:p>
    <w:p w14:paraId="647E480A" w14:textId="18D02B22" w:rsidR="000F7966" w:rsidRDefault="000F7966" w:rsidP="000F7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approach will be to model which historical clientele default and program a model that will predict future clientele’s likelihood of default. We will used a supervised learning model with a binary outcome. Through this process we expect to learn uncharacteristic flags for client default that will help Home Credit understand its clientele more.</w:t>
      </w:r>
    </w:p>
    <w:p w14:paraId="55CACF1E" w14:textId="77777777" w:rsidR="000F7966" w:rsidRDefault="000F7966" w:rsidP="000F7966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14:paraId="0BCF20C0" w14:textId="6EE29C88" w:rsidR="000F7966" w:rsidRPr="00AB6E04" w:rsidRDefault="000F7966" w:rsidP="000F7966">
      <w:pPr>
        <w:spacing w:after="0"/>
        <w:rPr>
          <w:rFonts w:ascii="Times New Roman" w:hAnsi="Times New Roman" w:cs="Times New Roman"/>
          <w:b/>
          <w:bCs/>
          <w:color w:val="F40009"/>
          <w:sz w:val="24"/>
          <w:szCs w:val="24"/>
        </w:rPr>
      </w:pPr>
      <w:r w:rsidRPr="00AB6E04">
        <w:rPr>
          <w:rFonts w:ascii="Times New Roman" w:hAnsi="Times New Roman" w:cs="Times New Roman"/>
          <w:b/>
          <w:bCs/>
          <w:color w:val="F40009"/>
          <w:sz w:val="24"/>
          <w:szCs w:val="24"/>
        </w:rPr>
        <w:t>Success Metrics</w:t>
      </w:r>
    </w:p>
    <w:p w14:paraId="2B0DD37E" w14:textId="77777777" w:rsidR="000F7966" w:rsidRDefault="000F7966" w:rsidP="000F7966">
      <w:pPr>
        <w:spacing w:after="0" w:line="12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1C062" w14:textId="0B518818" w:rsidR="007912A2" w:rsidRDefault="000F7966" w:rsidP="000F7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measure of success will be the measure of false positives from implementing the prediction model.</w:t>
      </w:r>
      <w:r w:rsidR="007912A2">
        <w:rPr>
          <w:rFonts w:ascii="Times New Roman" w:hAnsi="Times New Roman" w:cs="Times New Roman"/>
          <w:sz w:val="24"/>
          <w:szCs w:val="24"/>
        </w:rPr>
        <w:t xml:space="preserve"> We suggest implementing a tested prediction model for a set </w:t>
      </w:r>
      <w:r w:rsidR="00FC25F7">
        <w:rPr>
          <w:rFonts w:ascii="Times New Roman" w:hAnsi="Times New Roman" w:cs="Times New Roman"/>
          <w:sz w:val="24"/>
          <w:szCs w:val="24"/>
        </w:rPr>
        <w:t>period</w:t>
      </w:r>
      <w:r w:rsidR="007912A2">
        <w:rPr>
          <w:rFonts w:ascii="Times New Roman" w:hAnsi="Times New Roman" w:cs="Times New Roman"/>
          <w:sz w:val="24"/>
          <w:szCs w:val="24"/>
        </w:rPr>
        <w:t xml:space="preserve"> to measure this.</w:t>
      </w:r>
    </w:p>
    <w:p w14:paraId="440247E6" w14:textId="36969292" w:rsidR="000F7966" w:rsidRPr="000F7966" w:rsidRDefault="000F7966" w:rsidP="000F7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172A68" w14:textId="3EC2AFBF" w:rsidR="007912A2" w:rsidRPr="00AB6E04" w:rsidRDefault="007912A2" w:rsidP="007912A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40009"/>
          <w:sz w:val="28"/>
          <w:szCs w:val="28"/>
        </w:rPr>
      </w:pPr>
      <w:r w:rsidRPr="00AB6E04">
        <w:rPr>
          <w:rFonts w:ascii="Times New Roman" w:hAnsi="Times New Roman" w:cs="Times New Roman"/>
          <w:b/>
          <w:bCs/>
          <w:color w:val="F40009"/>
          <w:sz w:val="28"/>
          <w:szCs w:val="28"/>
        </w:rPr>
        <w:t>Scope/Deliverables</w:t>
      </w:r>
    </w:p>
    <w:p w14:paraId="75785EC8" w14:textId="6D73A6F1" w:rsidR="000F7966" w:rsidRDefault="007912A2" w:rsidP="007912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deliverables for this project will be the following:</w:t>
      </w:r>
    </w:p>
    <w:p w14:paraId="6F20FA16" w14:textId="1BD91F40" w:rsidR="007912A2" w:rsidRDefault="007912A2" w:rsidP="007912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In-depth analysis of historical clientele</w:t>
      </w:r>
    </w:p>
    <w:p w14:paraId="0B57CD38" w14:textId="4EAA4028" w:rsidR="007912A2" w:rsidRDefault="007912A2" w:rsidP="0079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model with simulated test results and statistical analysis supporting usage of model</w:t>
      </w:r>
    </w:p>
    <w:p w14:paraId="73CA10D8" w14:textId="2CC6759B" w:rsidR="007912A2" w:rsidRDefault="007912A2" w:rsidP="0079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period to analyze performance of prediction model</w:t>
      </w:r>
    </w:p>
    <w:p w14:paraId="47B4F75C" w14:textId="02A2B89F" w:rsidR="007912A2" w:rsidRDefault="007912A2" w:rsidP="0079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report of above analysis and findings</w:t>
      </w:r>
    </w:p>
    <w:p w14:paraId="5F333681" w14:textId="18CCEE94" w:rsidR="007912A2" w:rsidRDefault="002B02DD" w:rsidP="0079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7912A2">
        <w:rPr>
          <w:rFonts w:ascii="Times New Roman" w:hAnsi="Times New Roman" w:cs="Times New Roman"/>
          <w:sz w:val="24"/>
          <w:szCs w:val="24"/>
        </w:rPr>
        <w:t xml:space="preserve"> repository of all code</w:t>
      </w:r>
    </w:p>
    <w:p w14:paraId="6CBA3B5E" w14:textId="271064B4" w:rsidR="007912A2" w:rsidRPr="00AB6E04" w:rsidRDefault="007912A2" w:rsidP="007912A2">
      <w:pPr>
        <w:rPr>
          <w:rFonts w:ascii="Times New Roman" w:hAnsi="Times New Roman" w:cs="Times New Roman"/>
          <w:b/>
          <w:bCs/>
          <w:color w:val="F40009"/>
          <w:sz w:val="24"/>
          <w:szCs w:val="24"/>
        </w:rPr>
      </w:pPr>
      <w:r w:rsidRPr="00AB6E04">
        <w:rPr>
          <w:rFonts w:ascii="Times New Roman" w:hAnsi="Times New Roman" w:cs="Times New Roman"/>
          <w:b/>
          <w:bCs/>
          <w:color w:val="F40009"/>
          <w:sz w:val="24"/>
          <w:szCs w:val="24"/>
        </w:rPr>
        <w:t>Project Details</w:t>
      </w:r>
    </w:p>
    <w:p w14:paraId="41C5E8CC" w14:textId="3657E2FC" w:rsidR="007912A2" w:rsidRDefault="007912A2" w:rsidP="00791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will be executed by the members of class 6812 section 001 on or before December 3</w:t>
      </w:r>
      <w:r w:rsidRPr="007912A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2024. Following is a list of project milestones:</w:t>
      </w:r>
    </w:p>
    <w:p w14:paraId="7D3DDB35" w14:textId="06B88CFF" w:rsidR="007912A2" w:rsidRDefault="007912A2" w:rsidP="00791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problem statement delivery</w:t>
      </w:r>
    </w:p>
    <w:p w14:paraId="085CB7E1" w14:textId="5633880E" w:rsidR="007912A2" w:rsidRDefault="007912A2" w:rsidP="00791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14:paraId="2C143237" w14:textId="46CAF409" w:rsidR="007912A2" w:rsidRDefault="007912A2" w:rsidP="00791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draft</w:t>
      </w:r>
    </w:p>
    <w:p w14:paraId="025A6989" w14:textId="39DBA345" w:rsidR="007912A2" w:rsidRPr="007912A2" w:rsidRDefault="007912A2" w:rsidP="00791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</w:t>
      </w:r>
    </w:p>
    <w:sectPr w:rsidR="007912A2" w:rsidRPr="007912A2" w:rsidSect="00791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C0DBD"/>
    <w:multiLevelType w:val="hybridMultilevel"/>
    <w:tmpl w:val="405684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DCF6863"/>
    <w:multiLevelType w:val="hybridMultilevel"/>
    <w:tmpl w:val="ED3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63EFF"/>
    <w:multiLevelType w:val="hybridMultilevel"/>
    <w:tmpl w:val="209A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3BF"/>
    <w:multiLevelType w:val="hybridMultilevel"/>
    <w:tmpl w:val="DA4047F6"/>
    <w:lvl w:ilvl="0" w:tplc="C13EF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55666">
    <w:abstractNumId w:val="3"/>
  </w:num>
  <w:num w:numId="2" w16cid:durableId="25067065">
    <w:abstractNumId w:val="0"/>
  </w:num>
  <w:num w:numId="3" w16cid:durableId="1205942844">
    <w:abstractNumId w:val="1"/>
  </w:num>
  <w:num w:numId="4" w16cid:durableId="951979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8"/>
    <w:rsid w:val="000F7966"/>
    <w:rsid w:val="002B02DD"/>
    <w:rsid w:val="00390561"/>
    <w:rsid w:val="00392E63"/>
    <w:rsid w:val="0046161C"/>
    <w:rsid w:val="004D568B"/>
    <w:rsid w:val="004D7162"/>
    <w:rsid w:val="00612A82"/>
    <w:rsid w:val="006F7B36"/>
    <w:rsid w:val="007011CA"/>
    <w:rsid w:val="007912A2"/>
    <w:rsid w:val="007B1462"/>
    <w:rsid w:val="008E3C77"/>
    <w:rsid w:val="009D2C56"/>
    <w:rsid w:val="009D7377"/>
    <w:rsid w:val="00AA3066"/>
    <w:rsid w:val="00AB50E3"/>
    <w:rsid w:val="00AB6E04"/>
    <w:rsid w:val="00AD6426"/>
    <w:rsid w:val="00BD0E45"/>
    <w:rsid w:val="00C764B0"/>
    <w:rsid w:val="00E56E28"/>
    <w:rsid w:val="00E80A28"/>
    <w:rsid w:val="00F357A3"/>
    <w:rsid w:val="00FA58D1"/>
    <w:rsid w:val="00FC25F7"/>
    <w:rsid w:val="00F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3039"/>
  <w15:chartTrackingRefBased/>
  <w15:docId w15:val="{DE316AF6-0EF6-4BB6-8C66-28E9C990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Madalyn Young</dc:creator>
  <cp:keywords/>
  <dc:description/>
  <cp:lastModifiedBy>Madalyn Young</cp:lastModifiedBy>
  <cp:revision>17</cp:revision>
  <dcterms:created xsi:type="dcterms:W3CDTF">2025-01-28T04:08:00Z</dcterms:created>
  <dcterms:modified xsi:type="dcterms:W3CDTF">2025-01-28T04:20:00Z</dcterms:modified>
</cp:coreProperties>
</file>