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바탕" w:cs="바탕" w:eastAsia="바탕" w:hAnsi="바탕"/>
          <w:b/>
          <w:bCs/>
          <w:sz w:val="24"/>
          <w:szCs w:val="24"/>
        </w:rPr>
        <w:t xml:space="preserve">Review-to-Repair에서 변경 위치 파악의 진단적 분석:</w:t>
      </w:r>
    </w:p>
    <w:p>
      <w:pPr>
        <w:spacing w:after="120"/>
        <w:jc w:val="center"/>
      </w:pPr>
      <w:r>
        <w:rPr>
          <w:rFonts w:ascii="바탕" w:cs="바탕" w:eastAsia="바탕" w:hAnsi="바탕"/>
          <w:b/>
          <w:bCs/>
          <w:sz w:val="24"/>
          <w:szCs w:val="24"/>
        </w:rPr>
        <w:t xml:space="preserve">CodeReview-New 기반 파일럿 연구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Diagnostic Analysis of Change Localisation in Review-to-Repair: A Pilot Study on CodeReview-New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72"/>
      </w:tblGrid>
      <w:tr>
        <w:tc>
          <w:tcPr>
            <w:tcW w:type="dxa" w:w="10772"/>
            <w:tcBorders>
              <w:top w:val="single" w:color="000000" w:sz="2"/>
              <w:left w:val="none"/>
              <w:bottom w:val="single" w:color="000000" w:sz="2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60"/>
            </w:pPr>
            <w:r>
              <w:rPr>
                <w:rFonts w:ascii="바탕" w:cs="바탕" w:eastAsia="바탕" w:hAnsi="바탕"/>
                <w:b/>
                <w:bCs/>
                <w:sz w:val="18"/>
                <w:szCs w:val="18"/>
              </w:rPr>
              <w:t xml:space="preserve">요  약  </w:t>
            </w:r>
            <w:r>
              <w:rPr>
                <w:rFonts w:ascii="바탕" w:cs="바탕" w:eastAsia="바탕" w:hAnsi="바탕"/>
                <w:sz w:val="18"/>
                <w:szCs w:val="18"/>
              </w:rPr>
              <w:t xml:space="preserve">본 연구는 CodeReview-New의 100개 서브셋을 이용한 파일럿 실험을 통해 변경 위치 파악(change localisation)이 Review-to-Repair에서 관련 요인 중 하나로 작용하는지 진단적으로 점검한다. no_review, direct, gold_location의 세 조건을 비교한 결과, direct는 no_review 대비 정확 수정률(exact_match_line_trim)을 0.00에서 0.04로 개선하였다. 반면 gold_location은 위치 중첩 성능(location_overlap_f1)을 0.622에서 0.727로 크게 향상시켰음에도 정확 수정률은 0.03에 머물렀다. 부트스트랩 분석에서 gold_location - direct의 정확 수정률 차이는 -0.010으로 95% 신뢰구간 [-0.040, 0.020]이 0을 포함하였다. 이는 변경 위치 파악이 관련 요인임을 시사하지만, 그것만으로 최종 수정을 보장하지 않음을 보여준다.</w:t>
            </w:r>
          </w:p>
          <w:p>
            <w:pPr>
              <w:spacing w:after="0"/>
            </w:pPr>
            <w:r>
              <w:rPr>
                <w:rFonts w:ascii="바탕" w:cs="바탕" w:eastAsia="바탕" w:hAnsi="바탕"/>
                <w:b/>
                <w:bCs/>
                <w:sz w:val="17"/>
                <w:szCs w:val="17"/>
              </w:rPr>
              <w:t xml:space="preserve">키워드: </w:t>
            </w:r>
            <w:r>
              <w:rPr>
                <w:rFonts w:ascii="바탕" w:cs="바탕" w:eastAsia="바탕" w:hAnsi="바탕"/>
                <w:sz w:val="17"/>
                <w:szCs w:val="17"/>
              </w:rPr>
              <w:t xml:space="preserve">코드 리뷰, 자동 코드 수정, 대규모 언어모델, 변경 위치 파악, 프로그램 수리</w:t>
            </w:r>
          </w:p>
        </w:tc>
      </w:tr>
    </w:tbl>
    <w:p>
      <w:pPr>
        <w:spacing w:after="100"/>
      </w:pPr>
      <w:r>
        <w:t xml:space="preserve"/>
      </w:r>
    </w:p>
    <w:p>
      <w:pPr>
        <w:sectPr>
          <w:pgSz w:w="11906" w:h="16838" w:orient="portrait"/>
          <w:pgMar w:top="1701" w:right="567" w:bottom="1134" w:left="567" w:header="708" w:footer="708" w:gutter="0"/>
          <w:pgNumType/>
          <w:cols w:num="1"/>
          <w:docGrid w:linePitch="360"/>
        </w:sectPr>
      </w:pPr>
    </w:p>
    <w:p>
      <w:pPr>
        <w:spacing w:after="60" w:before="12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1. 서  론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코드 리뷰 환경에서는 개발자가 자연어 리뷰 코멘트를 바탕으로 코드를 재수정하는 과정이 반복된다. 최근 언어모델 기반 자동 코드 수정 연구는 이 과정을 자동화하려 하지만, 실패 원인이 리뷰 이해 부족인지, 수정 위치 탐지 실패인지, 혹은 패치 생성 실패인지는 충분히 분리 분석되지 않았다.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본 연구는 새로운 시스템이 아닌, no_review·direct·gold_location의 3조건 통제 비교를 통해 변경 위치 파악의 역할을 진단하는 파일럿 연구다. 기여는 세 가지다: (1) 3조건 진단 프로토콜 제안, (2) 리뷰 코멘트는 정확 수정에 기여하지만 gold_location은 위치 파악 성능은 높이면서도 정확 수정률은 개선하지 못한다는 초기 실증, (3) 잠정적 오류 분석을 통한 잔여 실패의 이질성 확인. 어느 요인이 지배적인지 확정하는 것이 아니라, 각 요인의 분리 측정 가능성을 보이는 것이 이 연구의 목표다.</w:t>
      </w:r>
    </w:p>
    <w:p>
      <w:pPr>
        <w:spacing w:after="60"/>
      </w:pPr>
      <w:r>
        <w:t xml:space="preserve"/>
      </w:r>
    </w:p>
    <w:p>
      <w:pPr>
        <w:spacing w:after="60" w:before="12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2. 관련연구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코드 리뷰 자동화 연구에서 Tufano et al.[1]은 코드 리뷰 데이터로 학습한 seq2seq 모델을 이용해 리뷰 코멘트 기반 코드 변경을 자동화 과제로 정식화하고, 소규모 코드 변경에서의 자동화 가능성을 탐색하였다. Tufano et al.[2]은 사전학습 언어모델을 코드 리뷰 태스크에 적용하여 코드 정제를 포함한 여러 리뷰 관련 태스크에서의 활용 가능성을 탐색하였다. Li et al.[3]은 대규모 코드 리뷰 데이터를 활용한 다중 목표 사전학습 방식인 CodeReviewer를 제안하고, 리뷰 코멘트 생성·수정 품질 평가·코드 정제를 통합한 학습 체계를 구성하였다. 본 연구와 가장 가까운 선행 연구는 Review4Repair[4]로, 코드 리뷰 코멘트를 자동 프로그램 수리 과정에 직접 통합하여 리뷰 정보가 수리 성능에 미치는 영향을 탐구하였다. 그러나 이들 연구는 주로 end-to-end 성능 지표를 중심으로 평가되었으며, 실패가 리뷰 이해·변경 위치 파악·편집 생성 중 어느 단계에서 비롯되는지를 명시적으로 분리 분석하지는 않았다. 자동 프로그램 수리 연구[5]에서도 실패 요인 분해의 필요성이 논의되나, Review-to-Repair에 특화된 진단적 분석은 아직 부족하다. 본 연구는 새로운 시스템 제안이나 end-to-end 성능 경쟁 대신, 세 조건 통제 비교를 통해 각 요인의 기여를 분리 진단함으로써, 선행 연구에서 다루지 않은 실패 요인 분해 관점을 제공한다.</w:t>
      </w:r>
    </w:p>
    <w:p>
      <w:pPr>
        <w:spacing w:after="60"/>
      </w:pPr>
      <w:r>
        <w:t xml:space="preserve"/>
      </w:r>
    </w:p>
    <w:p>
      <w:pPr>
        <w:spacing w:after="60" w:before="12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3. 본  론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본 절은 이 연구의 진단 프레임워크와 연구 질문을 제시한다. Review-to-Repair의 실패 원인을 분리하기 위해, 입력 조건을 단계적으로 확장하는 3조건 비교 구조를 채택하였다.</w:t>
      </w:r>
    </w:p>
    <w:p>
      <w:pPr>
        <w:spacing w:after="5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RQ1. </w:t>
      </w:r>
      <w:r>
        <w:rPr>
          <w:rFonts w:ascii="바탕" w:cs="바탕" w:eastAsia="바탕" w:hAnsi="바탕"/>
          <w:sz w:val="18"/>
          <w:szCs w:val="18"/>
        </w:rPr>
        <w:t xml:space="preserve">리뷰 코멘트는 no_review 대비 수정 성능을 높이는가?</w:t>
      </w:r>
    </w:p>
    <w:p>
      <w:pPr>
        <w:spacing w:after="5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RQ2. </w:t>
      </w:r>
      <w:r>
        <w:rPr>
          <w:rFonts w:ascii="바탕" w:cs="바탕" w:eastAsia="바탕" w:hAnsi="바탕"/>
          <w:sz w:val="18"/>
          <w:szCs w:val="18"/>
        </w:rPr>
        <w:t xml:space="preserve">gold_location은 위치 파악 및 수정 성능을 높이는가?</w:t>
      </w:r>
    </w:p>
    <w:p>
      <w:pPr>
        <w:spacing w:after="5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RQ3. </w:t>
      </w:r>
      <w:r>
        <w:rPr>
          <w:rFonts w:ascii="바탕" w:cs="바탕" w:eastAsia="바탕" w:hAnsi="바탕"/>
          <w:sz w:val="18"/>
          <w:szCs w:val="18"/>
        </w:rPr>
        <w:t xml:space="preserve">위치 파악 성능 향상이 정확 수정 향상으로 이어지는가?</w:t>
      </w:r>
    </w:p>
    <w:p>
      <w:pPr>
        <w:spacing w:after="8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RQ4. </w:t>
      </w:r>
      <w:r>
        <w:rPr>
          <w:rFonts w:ascii="바탕" w:cs="바탕" w:eastAsia="바탕" w:hAnsi="바탕"/>
          <w:sz w:val="18"/>
          <w:szCs w:val="18"/>
        </w:rPr>
        <w:t xml:space="preserve">위치 정보 개선 후에도 남는 실패 유형은 무엇인가?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이를 위해 세 가지 입력 조건을 비교한다. no_review는 리뷰 코멘트 없이 코드만 제공하는 조건이다. direct는 코드와 리뷰 코멘트를 함께 제공한다. gold_location은 direct에 추가로 정답 변경 위치를 스니펫 내 마커로 표시하는 oracle 진단 조건으로, 위치 정보의 상한 효과를 점검하기 위해 설계되었다.</w:t>
      </w:r>
    </w:p>
    <w:p>
      <w:pPr>
        <w:spacing w:after="60"/>
      </w:pPr>
      <w:r>
        <w:t xml:space="preserve"/>
      </w:r>
    </w:p>
    <w:p>
      <w:pPr>
        <w:spacing w:after="60" w:before="12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4. 실  험</w:t>
      </w:r>
    </w:p>
    <w:p>
      <w:pPr>
        <w:spacing w:after="40" w:before="8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4.1 실험 요약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실험 대상은 CodeReview-New 벤치마크다. 이 데이터는 코드 스니펫/hunk 단위로 구성되며, 각 예제는 수정 전 코드(old)·리뷰 코멘트(review)·정답 코드(new)를 포함한다. 본 파일럿에서는 시드 42로 추출한 100개 예제를 사용하였다. CodeReview-New가 스니펫 단위 벤치마크이므로, gold_location은 스니펫 내부의 within-snippet localisation을 진단하는 조건이다. 주 모델은 qwen2.5-coder:3b (Ollama, 결정론적 디코딩)이며, 강건성 확인을 위해 30개 서브셋에서 qwen2.5-coder:7b도 점검하였다.</w:t>
      </w:r>
    </w:p>
    <w:p>
      <w:pPr>
        <w:spacing w:after="40" w:before="8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4.2 실험 평가 척도 및 베이스라인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본 실험의 주된 비교는 no_review·direct·gold_location의 세 조건이다. 정확 수정 성능은 exact_match_line_trim으로, 위치 파악 성능은 location_overlap_f1으로 측정하였으며, 조건 간 차이는 paired bootstrap으로 95% 신뢰구간을 계산하였다. 참고로 동일 서브셋에서 공개된 ChatGPT direct 및 CodeReviewer 출력(각각 exact match 0.00, loc. F1 0.461/0.466)을 보조 참조로 제시하나, 이는 공개 출력 기반의 참조 수준 비교이므로 직접 성능 우열 비교로 해석해서는 안 된다.</w:t>
      </w:r>
    </w:p>
    <w:p>
      <w:pPr>
        <w:spacing w:after="40" w:before="8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4.3 실험 결과</w:t>
      </w:r>
    </w:p>
    <w:p>
      <w:pPr>
        <w:spacing w:after="40" w:before="80"/>
      </w:pPr>
      <w:r>
        <w:rPr>
          <w:b/>
          <w:bCs/>
          <w:sz w:val="16"/>
          <w:szCs w:val="16"/>
        </w:rPr>
        <w:t xml:space="preserve">표 1. 메인 결과 (Table 1. Main Results)</w:t>
      </w:r>
    </w:p>
    <w:tbl>
      <w:tblPr>
        <w:tblW w:type="dxa" w:w="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700"/>
      </w:tblGrid>
      <w:tr>
        <w:tc>
          <w:tcPr>
            <w:tcW w:type="dxa" w:w="19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조건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Exact Match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Loc. F1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no_review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0.00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0.613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direct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0.04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0.622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gold_location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0.03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0.727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direct는 no_review 대비 정확 수정률을 +0.040 (95% CI [0.010, 0.080]) 개선하였다 (RQ1 초기 증거).</w:t>
      </w:r>
    </w:p>
    <w:p>
      <w:pPr>
        <w:spacing w:after="40" w:before="80"/>
      </w:pPr>
      <w:r>
        <w:rPr>
          <w:b/>
          <w:bCs/>
          <w:sz w:val="16"/>
          <w:szCs w:val="16"/>
        </w:rPr>
        <w:t xml:space="preserve">표 2. Bootstrap Gain (Table 2. Bootstrap Gains)</w:t>
      </w:r>
    </w:p>
    <w:tbl>
      <w:tblPr>
        <w:tblW w:type="dxa" w:w="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900"/>
        <w:gridCol w:w="1700"/>
      </w:tblGrid>
      <w:tr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비교</w:t>
            </w:r>
          </w:p>
        </w:tc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지표</w:t>
            </w:r>
          </w:p>
        </w:tc>
        <w:tc>
          <w:tcPr>
            <w:tcW w:type="dxa" w:w="9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Gain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95% CI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direct−no_review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Exact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+0.040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[.010,.080]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gold−direct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Exact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−0.010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[−.040,.020]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direct−no_review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Loc.F1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+0.009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[−.056,.073]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gold−direct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Loc.F1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+0.105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[.042,.168]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핵심 결과: 리뷰 코멘트는 no_review 대비 정확 수정을 개선하였다 (RQ1). 반면 gold_location은 위치 중첩 성능을 유의하게 높였으나 (loc. F1 +0.105), 정확 수정률에는 통계적으로 유의한 개선을 주지 못하였다 (−0.010, 95% CI [−0.040, 0.020]). 위치 파악 성능의 향상이 정확 수정으로 자동 연결되지 않음을 보인다 (RQ2, RQ3). 잔여 실패의 원인은 5장에서 논의한다 (RQ4).</w:t>
      </w:r>
    </w:p>
    <w:p>
      <w:pPr>
        <w:spacing w:after="60"/>
      </w:pPr>
      <w:r>
        <w:t xml:space="preserve"/>
      </w:r>
    </w:p>
    <w:p>
      <w:pPr>
        <w:spacing w:after="60" w:before="12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5. 토  의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잔여 실패 원인 파악을 위해 13개 사례(실패 11건, 성공 2건)를 정성적으로 검토하였다. 이 사례 집합은 gold_location 조건에서 수정 결과가 변화한 사례와 여러 실패 양상을 포함하도록 탐색적으로 구성한 소규모 집합이다. 라벨은 체계적 인적 검증을 거치지 않은 잠정 분류이므로 이하는 탐색적 질적 증거에 한한다. gold_location이 direct 실패를 정확 성공으로 전환한 사례가 최소 1건 확인되어, 변경 위치 파악이 일부 실패의 원인 중 하나임을 시사한다. 그러나 나머지 실패는 편집 생성 실패·리뷰 해석 실패·exact-match 엄격성으로 이질적이었다. 이는 변경 위치 파악이 관련 요인이지만 수정 실패의 유일한 설명은 아님을 질적 수준에서 지지한다 (RQ4).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강건성 측면에서, 30개 서브셋에 대한 3B/7B 비교에서도 동일한 정성적 패턴이 재현되었고, seed=7의 별도 서브셋에서도 공개 direct 출력이 유사한 수준을 보여 초기 서브셋이 이상치일 가능성은 낮다. 위협 요인으로는 100개 서브셋·단일 주 모델에 따른 일반화 한계, within-snippet으로 한정된 진단 범위, 잠정적 오류 라벨, 그리고 exact match 평가의 보수성을 들 수 있다.</w:t>
      </w:r>
    </w:p>
    <w:p>
      <w:pPr>
        <w:spacing w:after="60"/>
      </w:pPr>
      <w:r>
        <w:t xml:space="preserve"/>
      </w:r>
    </w:p>
    <w:p>
      <w:pPr>
        <w:spacing w:after="60" w:before="12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6. 결  과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본 연구는 리뷰 코멘트가 정확 수정에 기여하고 gold_location이 위치 중첩 성능을 향상시킴을 보였다. 동시에, 위치 파악의 개선이 정확 수정률로 이어지지 않는다는 점도 확인하였다. 이는 변경 위치 파악이 일부 사례에서 관련 요인 중 하나일 가능성을 시사하지만, 그것만으로는 충분하지 않다는 점을 이 파일럿의 핵심 메시지로 남긴다.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후속 연구에서는 더 큰 표본과 복수 모델로 재현 가능성을 검증하고, 체계적 인적 오류 라벨링을 통해 실패 유형 분포를 정량화해야 한다. review understanding·change localisation·edit generation을 각각 독립적으로 측정하는 진단 조건을 추가함으로써, 본 연구의 3조건 프레임워크를 확장할 수 있다.</w:t>
      </w:r>
    </w:p>
    <w:p>
      <w:pPr>
        <w:spacing w:after="60"/>
      </w:pPr>
      <w:r>
        <w:t xml:space="preserve"/>
      </w:r>
    </w:p>
    <w:p>
      <w:pPr>
        <w:spacing w:after="60" w:before="12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참고문헌</w:t>
      </w:r>
    </w:p>
    <w:p>
      <w:pPr>
        <w:spacing w:after="60"/>
      </w:pPr>
      <w:r>
        <w:rPr>
          <w:rFonts w:ascii="바탕" w:cs="바탕" w:eastAsia="바탕" w:hAnsi="바탕"/>
          <w:sz w:val="16"/>
          <w:szCs w:val="16"/>
        </w:rPr>
        <w:t xml:space="preserve">[1] M. Tufano, C. Watson, G. Bavota, M. Di Penta, M. White, and D. Poshyvanyk, "Towards Automating Code Review Activities," Proc. ICSE 2021, pp. 163–174, 2021.</w:t>
      </w:r>
    </w:p>
    <w:p>
      <w:pPr>
        <w:spacing w:after="60"/>
      </w:pPr>
      <w:r>
        <w:rPr>
          <w:rFonts w:ascii="바탕" w:cs="바탕" w:eastAsia="바탕" w:hAnsi="바탕"/>
          <w:sz w:val="16"/>
          <w:szCs w:val="16"/>
        </w:rPr>
        <w:t xml:space="preserve">[2] M. Tufano, D. Drain, A. Svyatkovskiy, S. K. Deng, and N. Sundaresan, "Using Pre-Trained Models to Boost Code Review Automation," Proc. ICSE 2022, pp. 1–13, 2022.</w:t>
      </w:r>
    </w:p>
    <w:p>
      <w:pPr>
        <w:spacing w:after="60"/>
      </w:pPr>
      <w:r>
        <w:rPr>
          <w:rFonts w:ascii="바탕" w:cs="바탕" w:eastAsia="바탕" w:hAnsi="바탕"/>
          <w:sz w:val="16"/>
          <w:szCs w:val="16"/>
        </w:rPr>
        <w:t xml:space="preserve">[3] Z. Li, S. Lu, S. Guo, N. Duan, S. Jannu, G. Jenks, D. Majumder, J. Green, A. Svyatkovskiy, S. Fu, and N. Sundaresan, "Automating Code Review Activities by Large-Scale Pre-Training," Proc. FSE 2022, pp. 1035–1047, 2022.</w:t>
      </w:r>
    </w:p>
    <w:p>
      <w:pPr>
        <w:spacing w:after="60"/>
      </w:pPr>
      <w:r>
        <w:rPr>
          <w:rFonts w:ascii="바탕" w:cs="바탕" w:eastAsia="바탕" w:hAnsi="바탕"/>
          <w:sz w:val="16"/>
          <w:szCs w:val="16"/>
        </w:rPr>
        <w:t xml:space="preserve">[4] F. Huq, M. Hasan, Md. M. A. Haque, S. Mahbub, A. Iqbal, and T. Ahmed, "Review4Repair: Code review aided automatic program repairing," Information and Software Technology, vol. 143, art. no. 106765, 2022. doi: 10.1016/j.infsof.2021.106765.</w:t>
      </w:r>
    </w:p>
    <w:p>
      <w:pPr>
        <w:spacing w:after="60"/>
      </w:pPr>
      <w:r>
        <w:rPr>
          <w:rFonts w:ascii="바탕" w:cs="바탕" w:eastAsia="바탕" w:hAnsi="바탕"/>
          <w:sz w:val="16"/>
          <w:szCs w:val="16"/>
        </w:rPr>
        <w:t xml:space="preserve">[5] W. Jiang, F. Shi, D. Lu, Y. Liu, H. Wang, Q. Chen, and T. Liu, "Impact of Code Language Models on Automated Program Repair," Proc. ICSE 2023, pp. 1430–1442, 2023.</w:t>
      </w:r>
    </w:p>
    <w:sectPr>
      <w:type w:val="continuous"/>
      <w:pgSz w:w="11906" w:h="16838" w:orient="portrait"/>
      <w:pgMar w:top="1701" w:right="567" w:bottom="1134" w:left="567" w:header="708" w:footer="708" w:gutter="0"/>
      <w:pgNumType/>
      <w:cols w:space="720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바탕" w:cs="바탕" w:eastAsia="바탕" w:hAnsi="바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2026-04-22T10:10:41.037Z</dcterms:created>
  <dcterms:modified xsi:type="dcterms:W3CDTF">2026-04-22T10:10:41.038Z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