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04C2" w:rsidRDefault="006562E5" w:rsidP="006562E5">
      <w:pPr>
        <w:spacing w:before="100" w:beforeAutospacing="1" w:after="100" w:afterAutospacing="1" w:line="240" w:lineRule="auto"/>
        <w:outlineLvl w:val="3"/>
        <w:rPr>
          <w:noProof/>
          <w:lang w:eastAsia="ru-RU"/>
        </w:rPr>
      </w:pPr>
      <w:r w:rsidRPr="001906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Задание 1. Работа с Командной строкой</w:t>
      </w:r>
      <w:r w:rsidR="005354F7">
        <w:rPr>
          <w:noProof/>
          <w:lang w:eastAsia="ru-RU"/>
        </w:rPr>
        <w:drawing>
          <wp:inline distT="0" distB="0" distL="0" distR="0" wp14:anchorId="264C15D6" wp14:editId="62D1F847">
            <wp:extent cx="5940425" cy="4499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4F7" w:rsidRPr="005354F7">
        <w:rPr>
          <w:noProof/>
          <w:lang w:eastAsia="ru-RU"/>
        </w:rPr>
        <w:t xml:space="preserve"> </w:t>
      </w:r>
      <w:r w:rsidR="005354F7">
        <w:rPr>
          <w:noProof/>
          <w:lang w:eastAsia="ru-RU"/>
        </w:rPr>
        <w:lastRenderedPageBreak/>
        <w:drawing>
          <wp:inline distT="0" distB="0" distL="0" distR="0" wp14:anchorId="332419D9" wp14:editId="090F49B5">
            <wp:extent cx="5940425" cy="4511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4F7" w:rsidRPr="005354F7">
        <w:rPr>
          <w:noProof/>
          <w:lang w:eastAsia="ru-RU"/>
        </w:rPr>
        <w:t xml:space="preserve"> </w:t>
      </w:r>
      <w:r w:rsidR="005354F7">
        <w:rPr>
          <w:noProof/>
          <w:lang w:eastAsia="ru-RU"/>
        </w:rPr>
        <w:drawing>
          <wp:inline distT="0" distB="0" distL="0" distR="0" wp14:anchorId="21AEDF56" wp14:editId="3A615079">
            <wp:extent cx="5940425" cy="44424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F7" w:rsidRDefault="005354F7">
      <w:pPr>
        <w:rPr>
          <w:noProof/>
          <w:lang w:eastAsia="ru-RU"/>
        </w:rPr>
      </w:pPr>
    </w:p>
    <w:p w:rsidR="005354F7" w:rsidRDefault="005354F7">
      <w:r>
        <w:rPr>
          <w:noProof/>
          <w:lang w:eastAsia="ru-RU"/>
        </w:rPr>
        <w:drawing>
          <wp:inline distT="0" distB="0" distL="0" distR="0" wp14:anchorId="60CE1DCF" wp14:editId="3EBCF6AC">
            <wp:extent cx="5940425" cy="4352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F7" w:rsidRDefault="005354F7">
      <w:r>
        <w:rPr>
          <w:noProof/>
          <w:lang w:eastAsia="ru-RU"/>
        </w:rPr>
        <w:drawing>
          <wp:inline distT="0" distB="0" distL="0" distR="0" wp14:anchorId="0B03BABF" wp14:editId="34A43A58">
            <wp:extent cx="5940425" cy="44824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F7" w:rsidRDefault="005354F7">
      <w:r>
        <w:rPr>
          <w:noProof/>
          <w:lang w:eastAsia="ru-RU"/>
        </w:rPr>
        <w:lastRenderedPageBreak/>
        <w:drawing>
          <wp:inline distT="0" distB="0" distL="0" distR="0" wp14:anchorId="646C594C" wp14:editId="39E152B0">
            <wp:extent cx="5940425" cy="3119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F7" w:rsidRDefault="005354F7"/>
    <w:p w:rsidR="005354F7" w:rsidRDefault="005354F7"/>
    <w:p w:rsidR="005354F7" w:rsidRDefault="005354F7"/>
    <w:p w:rsidR="005354F7" w:rsidRDefault="005354F7"/>
    <w:p w:rsidR="005354F7" w:rsidRDefault="005354F7"/>
    <w:p w:rsidR="005354F7" w:rsidRDefault="005354F7">
      <w:r>
        <w:rPr>
          <w:noProof/>
          <w:lang w:eastAsia="ru-RU"/>
        </w:rPr>
        <w:drawing>
          <wp:inline distT="0" distB="0" distL="0" distR="0" wp14:anchorId="79980D39" wp14:editId="65881E2A">
            <wp:extent cx="5940425" cy="455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F7" w:rsidRDefault="00F96305">
      <w:r>
        <w:rPr>
          <w:noProof/>
          <w:lang w:eastAsia="ru-RU"/>
        </w:rPr>
        <w:lastRenderedPageBreak/>
        <w:drawing>
          <wp:inline distT="0" distB="0" distL="0" distR="0" wp14:anchorId="6EAA9C60" wp14:editId="70815350">
            <wp:extent cx="5940425" cy="44932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05" w:rsidRDefault="006562E5">
      <w:r>
        <w:rPr>
          <w:noProof/>
          <w:lang w:eastAsia="ru-RU"/>
        </w:rPr>
        <w:drawing>
          <wp:inline distT="0" distB="0" distL="0" distR="0" wp14:anchorId="6EE60CF1" wp14:editId="6E407040">
            <wp:extent cx="5940425" cy="4524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E5" w:rsidRDefault="006562E5">
      <w:r>
        <w:rPr>
          <w:noProof/>
          <w:lang w:eastAsia="ru-RU"/>
        </w:rPr>
        <w:lastRenderedPageBreak/>
        <w:drawing>
          <wp:inline distT="0" distB="0" distL="0" distR="0" wp14:anchorId="130B3ADF" wp14:editId="7382725F">
            <wp:extent cx="5940425" cy="44691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/>
    <w:p w:rsidR="006562E5" w:rsidRDefault="006562E5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1906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Задание 2. Сетевая активность</w:t>
      </w:r>
    </w:p>
    <w:p w:rsidR="006562E5" w:rsidRDefault="00D039CA">
      <w:r>
        <w:rPr>
          <w:noProof/>
          <w:lang w:eastAsia="ru-RU"/>
        </w:rPr>
        <w:drawing>
          <wp:inline distT="0" distB="0" distL="0" distR="0" wp14:anchorId="7D9A616D" wp14:editId="642F09B2">
            <wp:extent cx="5940425" cy="4464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CA" w:rsidRDefault="00D039CA">
      <w:r>
        <w:rPr>
          <w:noProof/>
          <w:lang w:eastAsia="ru-RU"/>
        </w:rPr>
        <w:lastRenderedPageBreak/>
        <w:drawing>
          <wp:inline distT="0" distB="0" distL="0" distR="0" wp14:anchorId="2454DF79" wp14:editId="29591B35">
            <wp:extent cx="5940425" cy="4497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D039CA" w:rsidRDefault="00D039CA"/>
    <w:p w:rsidR="00E7008E" w:rsidRPr="004D1C7D" w:rsidRDefault="00E7008E" w:rsidP="00E700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D1C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Задание </w:t>
      </w:r>
      <w:r w:rsidRPr="00245E0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4</w:t>
      </w:r>
      <w:r w:rsidRPr="004D1C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Создание пакетного файла, реализующего определенную последовательность действий в ОС </w:t>
      </w:r>
      <w:proofErr w:type="spellStart"/>
      <w:r w:rsidRPr="004D1C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Windows</w:t>
      </w:r>
      <w:proofErr w:type="spellEnd"/>
      <w:r w:rsidRPr="004D1C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XP </w:t>
      </w:r>
    </w:p>
    <w:p w:rsidR="00D039CA" w:rsidRDefault="00D039CA"/>
    <w:p w:rsidR="00E7008E" w:rsidRDefault="00E7008E">
      <w:r>
        <w:t>Вариант 3.</w:t>
      </w:r>
    </w:p>
    <w:p w:rsidR="00E7008E" w:rsidRDefault="000D7B4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1C7D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Пакетный файл, предназначенный для копирования каталога с его содержимым в заданное место назначения. Копируемый каталог и место назначения задаются в качестве пакетных параметров. После копирования каталога файл-отчет, содержащий информацию о количестве скопированных файлов и их месте расположения, в автоматическом режиме загружается в текстовый процессор «Блокнот».</w:t>
      </w:r>
    </w:p>
    <w:p w:rsidR="000D7B48" w:rsidRDefault="00F35CD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C48BB6" wp14:editId="06470CD1">
            <wp:extent cx="5940425" cy="31102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DA" w:rsidRDefault="00F35CD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C610EB" wp14:editId="2E424166">
            <wp:extent cx="5940425" cy="31032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48" w:rsidRDefault="00F35C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C62068D" wp14:editId="1C5B8403">
            <wp:extent cx="5940425" cy="35026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DA" w:rsidRPr="00F35CDA" w:rsidRDefault="00F35CDA">
      <w:pPr>
        <w:rPr>
          <w:lang w:val="en-US"/>
        </w:rPr>
      </w:pPr>
      <w:bookmarkStart w:id="0" w:name="_GoBack"/>
      <w:bookmarkEnd w:id="0"/>
    </w:p>
    <w:sectPr w:rsidR="00F35CDA" w:rsidRPr="00F35C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E9E"/>
    <w:rsid w:val="000D7B48"/>
    <w:rsid w:val="00262286"/>
    <w:rsid w:val="004169EA"/>
    <w:rsid w:val="005354F7"/>
    <w:rsid w:val="006562E5"/>
    <w:rsid w:val="007713C2"/>
    <w:rsid w:val="009E1E9E"/>
    <w:rsid w:val="00D039CA"/>
    <w:rsid w:val="00E7008E"/>
    <w:rsid w:val="00F35CDA"/>
    <w:rsid w:val="00F96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92F448-C75C-4DA9-A943-D50CA26B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NickB</dc:creator>
  <cp:keywords/>
  <dc:description/>
  <cp:lastModifiedBy>NickB</cp:lastModifiedBy>
  <cp:revision>9</cp:revision>
  <dcterms:created xsi:type="dcterms:W3CDTF">2018-06-10T11:52:00Z</dcterms:created>
  <dcterms:modified xsi:type="dcterms:W3CDTF">2018-06-10T12:53:00Z</dcterms:modified>
</cp:coreProperties>
</file>