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ascii="宋体" w:hAnsi="宋体" w:eastAsia="宋体"/>
          <w:b/>
          <w:bCs/>
          <w:sz w:val="32"/>
          <w:szCs w:val="32"/>
        </w:rPr>
      </w:pPr>
      <w:bookmarkStart w:id="0" w:name="_Hlk9106303"/>
      <w:r>
        <w:rPr>
          <w:rFonts w:hint="eastAsia" w:ascii="宋体" w:hAnsi="宋体" w:eastAsia="宋体"/>
          <w:b/>
          <w:bCs/>
          <w:sz w:val="32"/>
          <w:szCs w:val="32"/>
        </w:rPr>
        <w:t>个人陈述</w:t>
      </w:r>
    </w:p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尊敬的老师：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您好！我是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大学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学院2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级本科生，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专业。我将从以下五个方面自我推荐。</w:t>
      </w:r>
    </w:p>
    <w:p>
      <w:pPr>
        <w:spacing w:line="40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（一）学术背景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bookmarkStart w:id="1" w:name="_Hlk9197900"/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>学习能力强，学习态度勤恳。成绩名列前茅，前五学期总排名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</w:rPr>
        <w:t>274。先后获得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大学校级一等奖学金、二等奖学金。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 xml:space="preserve">.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基础知识扎实。19门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专业必修课成绩在8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sz w:val="24"/>
          <w:szCs w:val="24"/>
        </w:rPr>
        <w:t>分以上。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 xml:space="preserve">英语水平良好。于大一期间通过 </w:t>
      </w:r>
      <w:r>
        <w:rPr>
          <w:rFonts w:ascii="宋体" w:hAnsi="宋体" w:eastAsia="宋体"/>
          <w:sz w:val="24"/>
          <w:szCs w:val="24"/>
        </w:rPr>
        <w:t>CET-4</w:t>
      </w:r>
      <w:r>
        <w:rPr>
          <w:rFonts w:hint="eastAsia" w:ascii="宋体" w:hAnsi="宋体" w:eastAsia="宋体"/>
          <w:sz w:val="24"/>
          <w:szCs w:val="24"/>
        </w:rPr>
        <w:t>，大三通过C</w:t>
      </w:r>
      <w:r>
        <w:rPr>
          <w:rFonts w:ascii="宋体" w:hAnsi="宋体" w:eastAsia="宋体"/>
          <w:sz w:val="24"/>
          <w:szCs w:val="24"/>
        </w:rPr>
        <w:t>ET-6</w:t>
      </w:r>
      <w:r>
        <w:rPr>
          <w:rFonts w:hint="eastAsia" w:ascii="宋体" w:hAnsi="宋体" w:eastAsia="宋体"/>
          <w:sz w:val="24"/>
          <w:szCs w:val="24"/>
        </w:rPr>
        <w:t>，喜欢阅读《卫报》的英语文章。</w:t>
      </w:r>
    </w:p>
    <w:bookmarkEnd w:id="1"/>
    <w:p>
      <w:pPr>
        <w:spacing w:line="40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（二）竞赛情况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bookmarkStart w:id="2" w:name="_Hlk9116508"/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 xml:space="preserve">. </w:t>
      </w:r>
      <w:r>
        <w:rPr>
          <w:rFonts w:hint="eastAsia"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高新“挑战杯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省大学生课外学术科技作品竞赛三等奖。本人负责文献资料的检索以及线下访谈的问题设计与记录。检索时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通过</w:t>
      </w:r>
      <w:r>
        <w:rPr>
          <w:rFonts w:hint="eastAsia" w:ascii="宋体" w:hAnsi="宋体" w:eastAsia="宋体"/>
          <w:sz w:val="24"/>
          <w:szCs w:val="24"/>
        </w:rPr>
        <w:t>改变布尔运算符、减少限制条件、增加副主题词来提高检出数量，从而实现查全率的提高。而访谈问题的设计结合研究目的、访谈对象，具有针对性，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/>
          <w:sz w:val="24"/>
          <w:szCs w:val="24"/>
        </w:rPr>
        <w:t>在实际操作时灵活根据访谈对象的回答及时调整。通过实地调查、调查结果的分析与汇总，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我的</w:t>
      </w:r>
      <w:r>
        <w:rPr>
          <w:rFonts w:hint="eastAsia" w:ascii="宋体" w:hAnsi="宋体" w:eastAsia="宋体"/>
          <w:sz w:val="24"/>
          <w:szCs w:val="24"/>
        </w:rPr>
        <w:t>理论联系实际的水平获得大幅度提升，整理理论成果的能力也得到增强。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国家级“大学生创新创业训练计划”立项项目并结项。参赛作品主题为“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”少儿素质培训，旨在从线上线下两方面开展青少年普法活动。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/>
          <w:sz w:val="24"/>
          <w:szCs w:val="24"/>
        </w:rPr>
        <w:t>主要负责普法大纲的制定与普法宣传内容的审核。起初我制定的大纲很全面但是实际操作存在一定困难，经过商讨修改后的大纲从队员的实际情况和能力出发，更加具备可行性。合作的过程让我懂得团队协作的重要性，也更加关注团队智慧的力量。在审核普法内容的过程中我发现资料的阅读难度对青少年来说偏高，经过与负责人沟通，我们决定采用漫画的形式作为文字材料，让青少年更有接受度。</w:t>
      </w:r>
      <w:bookmarkEnd w:id="2"/>
    </w:p>
    <w:p>
      <w:pPr>
        <w:spacing w:line="40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（三）读研动机</w:t>
      </w:r>
    </w:p>
    <w:p>
      <w:pPr>
        <w:spacing w:line="400" w:lineRule="exact"/>
        <w:ind w:firstLine="480" w:firstLineChars="200"/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对于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bCs/>
          <w:sz w:val="24"/>
          <w:szCs w:val="24"/>
        </w:rPr>
        <w:t>的热爱始于对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bCs/>
          <w:sz w:val="24"/>
          <w:szCs w:val="24"/>
        </w:rPr>
        <w:t>老师的热爱，却忠于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bCs/>
          <w:sz w:val="24"/>
          <w:szCs w:val="24"/>
        </w:rPr>
        <w:t>。本科期间选修过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bCs/>
          <w:sz w:val="24"/>
          <w:szCs w:val="24"/>
        </w:rPr>
        <w:t>，授课老师以《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bCs/>
          <w:sz w:val="24"/>
          <w:szCs w:val="24"/>
        </w:rPr>
        <w:t>》作为教材，老师的严格要求和循循善诱，让我对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bCs/>
          <w:sz w:val="24"/>
          <w:szCs w:val="24"/>
        </w:rPr>
        <w:t>不再停留于课程，而是接触到了更多不同的理论。我以《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bCs/>
          <w:sz w:val="24"/>
          <w:szCs w:val="24"/>
        </w:rPr>
        <w:t>》作为结业论文，在编写论文的过程中学会了如何有效地查找文献，对结果加重犯也有了更深了解，同时发现我所学习到的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bCs/>
          <w:sz w:val="24"/>
          <w:szCs w:val="24"/>
        </w:rPr>
        <w:t>只是冰川的一角。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bCs/>
          <w:sz w:val="24"/>
          <w:szCs w:val="24"/>
        </w:rPr>
        <w:t>世界的浩瀚有时会令人望而却步，但我有志在有限的生命里用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最大</w:t>
      </w:r>
      <w:r>
        <w:rPr>
          <w:rFonts w:hint="eastAsia" w:ascii="宋体" w:hAnsi="宋体" w:eastAsia="宋体"/>
          <w:bCs/>
          <w:sz w:val="24"/>
          <w:szCs w:val="24"/>
        </w:rPr>
        <w:t>的精力去研究</w:t>
      </w:r>
      <w:r>
        <w:rPr>
          <w:rFonts w:hint="eastAsia" w:ascii="宋体" w:hAnsi="宋体" w:eastAsia="宋体"/>
          <w:bCs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bCs/>
          <w:sz w:val="24"/>
          <w:szCs w:val="24"/>
        </w:rPr>
        <w:t>，并在前人的理论上有所进步。</w:t>
      </w:r>
      <w:r>
        <w:rPr>
          <w:rFonts w:hint="eastAsia" w:ascii="宋体" w:hAnsi="宋体" w:eastAsia="宋体"/>
          <w:sz w:val="24"/>
          <w:szCs w:val="24"/>
        </w:rPr>
        <w:t>当然，在我看来，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学习绝不仅仅是学习理论和技术，其更大的意义在于塑造人的思维方式，帮助形成世界观、人生观、价值观，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这些要素</w:t>
      </w:r>
      <w:r>
        <w:rPr>
          <w:rFonts w:hint="eastAsia" w:ascii="宋体" w:hAnsi="宋体" w:eastAsia="宋体"/>
          <w:sz w:val="24"/>
          <w:szCs w:val="24"/>
        </w:rPr>
        <w:t>在衡量一个人的成熟度时是不可缺少的。我愿研习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，以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学习作为个人成长之路。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因此，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/>
          <w:sz w:val="24"/>
          <w:szCs w:val="24"/>
        </w:rPr>
        <w:t>迫切希望获得读研机会，进入更高层次的学府深造，获得更多学术研究的机会与资源，提升理论水平，提高分析问题、研究问题与解决问题的能力。同时，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是经世致用之学，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研究的目的最终在于实践，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研究亦不能与实务脱离。</w:t>
      </w:r>
    </w:p>
    <w:p>
      <w:pPr>
        <w:spacing w:line="40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（四）研究生规划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研一，全面深入学习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知识，从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领域选择两个具有研究价值的问题展开研究，并争取将研究成果发表于专业期刊；学习英语，通过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考试，提升阅读外语文献的能力；为学位论文留意选题。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研二，确定学位论文的主题，关注并有意识地应用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，独立撰写学位论文；积极参与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工作，提升联系理论与实务的能力。</w:t>
      </w:r>
      <w:bookmarkStart w:id="3" w:name="_GoBack"/>
      <w:bookmarkEnd w:id="3"/>
    </w:p>
    <w:bookmarkEnd w:id="0"/>
    <w:p>
      <w:pPr>
        <w:spacing w:line="40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（五）就业目标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我的就业目标是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。当前在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领域正稳步推行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。在该背景下，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大有作为空间。刑法是“犯罪人的大宪章”，维护其合法权益是现代法治的应有之义。而当下，人民群众往往对刑事辩护律师嗤之以鼻，认为其是恶人。这样的误解，实在难与法治国家标签相匹配。欲消除该误解，离不开刑事辩护律师良好的职业操守与过硬的专业技能，本人愿为之贡献绵薄之力！</w:t>
      </w:r>
    </w:p>
    <w:p>
      <w:pPr>
        <w:pStyle w:val="3"/>
        <w:ind w:firstLine="480" w:firstLineChars="200"/>
      </w:pPr>
    </w:p>
    <w:p>
      <w:pPr>
        <w:pStyle w:val="3"/>
        <w:spacing w:line="360" w:lineRule="auto"/>
        <w:ind w:firstLine="480" w:firstLineChars="200"/>
      </w:pPr>
      <w:r>
        <w:rPr>
          <w:rFonts w:hint="eastAsia"/>
        </w:rPr>
        <w:t>此致</w:t>
      </w:r>
    </w:p>
    <w:p>
      <w:pPr>
        <w:pStyle w:val="4"/>
        <w:spacing w:line="360" w:lineRule="auto"/>
        <w:ind w:left="0" w:leftChars="0"/>
      </w:pPr>
      <w:r>
        <w:rPr>
          <w:rFonts w:hint="eastAsia"/>
        </w:rPr>
        <w:t>敬礼！</w:t>
      </w:r>
    </w:p>
    <w:p>
      <w:pPr>
        <w:spacing w:line="360" w:lineRule="auto"/>
        <w:jc w:val="righ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自荐人：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</w:p>
    <w:p>
      <w:pPr>
        <w:spacing w:line="360" w:lineRule="auto"/>
        <w:jc w:val="righ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年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sz w:val="24"/>
          <w:szCs w:val="24"/>
        </w:rPr>
        <w:t>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700"/>
    <w:rsid w:val="0004438B"/>
    <w:rsid w:val="00071AA7"/>
    <w:rsid w:val="00074D99"/>
    <w:rsid w:val="000A70CE"/>
    <w:rsid w:val="001109C5"/>
    <w:rsid w:val="00160F4C"/>
    <w:rsid w:val="001E4834"/>
    <w:rsid w:val="00295DED"/>
    <w:rsid w:val="002B4816"/>
    <w:rsid w:val="002B5301"/>
    <w:rsid w:val="00311844"/>
    <w:rsid w:val="00316D91"/>
    <w:rsid w:val="00321FE9"/>
    <w:rsid w:val="0035014D"/>
    <w:rsid w:val="00367E0C"/>
    <w:rsid w:val="003C0586"/>
    <w:rsid w:val="003D1087"/>
    <w:rsid w:val="00405A6F"/>
    <w:rsid w:val="00460862"/>
    <w:rsid w:val="0046465A"/>
    <w:rsid w:val="004B071A"/>
    <w:rsid w:val="00501358"/>
    <w:rsid w:val="0050165D"/>
    <w:rsid w:val="005024E6"/>
    <w:rsid w:val="0054295D"/>
    <w:rsid w:val="00570C23"/>
    <w:rsid w:val="005E3D49"/>
    <w:rsid w:val="006678E3"/>
    <w:rsid w:val="00682649"/>
    <w:rsid w:val="006A7CDF"/>
    <w:rsid w:val="007359F6"/>
    <w:rsid w:val="007B0700"/>
    <w:rsid w:val="007B3F53"/>
    <w:rsid w:val="007C6D5B"/>
    <w:rsid w:val="008B72E9"/>
    <w:rsid w:val="0096249B"/>
    <w:rsid w:val="009B5E5F"/>
    <w:rsid w:val="009D30D1"/>
    <w:rsid w:val="009E7499"/>
    <w:rsid w:val="00A53FB9"/>
    <w:rsid w:val="00A7519A"/>
    <w:rsid w:val="00A94C0A"/>
    <w:rsid w:val="00AB2E7C"/>
    <w:rsid w:val="00AE7C8A"/>
    <w:rsid w:val="00B23B9A"/>
    <w:rsid w:val="00B252A7"/>
    <w:rsid w:val="00B47BCE"/>
    <w:rsid w:val="00C66A6F"/>
    <w:rsid w:val="00CA210F"/>
    <w:rsid w:val="00CA7DFC"/>
    <w:rsid w:val="00CB45E0"/>
    <w:rsid w:val="00D007E9"/>
    <w:rsid w:val="00D44ABE"/>
    <w:rsid w:val="00DA585E"/>
    <w:rsid w:val="00DD6AE8"/>
    <w:rsid w:val="00DE32F3"/>
    <w:rsid w:val="00E16270"/>
    <w:rsid w:val="00E33C47"/>
    <w:rsid w:val="00E344F8"/>
    <w:rsid w:val="00E40065"/>
    <w:rsid w:val="00E52749"/>
    <w:rsid w:val="00E623D9"/>
    <w:rsid w:val="00E76469"/>
    <w:rsid w:val="00E772F1"/>
    <w:rsid w:val="00E83640"/>
    <w:rsid w:val="00F269BB"/>
    <w:rsid w:val="00F66D8A"/>
    <w:rsid w:val="00FA05F5"/>
    <w:rsid w:val="00FD3DC8"/>
    <w:rsid w:val="09373BD5"/>
    <w:rsid w:val="43357E12"/>
    <w:rsid w:val="44A333BA"/>
    <w:rsid w:val="54C357AA"/>
    <w:rsid w:val="741B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Salutation"/>
    <w:basedOn w:val="1"/>
    <w:next w:val="1"/>
    <w:link w:val="13"/>
    <w:unhideWhenUsed/>
    <w:qFormat/>
    <w:uiPriority w:val="99"/>
    <w:rPr>
      <w:rFonts w:ascii="宋体" w:hAnsi="宋体" w:eastAsia="宋体"/>
      <w:sz w:val="24"/>
      <w:szCs w:val="24"/>
    </w:rPr>
  </w:style>
  <w:style w:type="paragraph" w:styleId="4">
    <w:name w:val="Closing"/>
    <w:basedOn w:val="1"/>
    <w:link w:val="14"/>
    <w:unhideWhenUsed/>
    <w:qFormat/>
    <w:uiPriority w:val="99"/>
    <w:pPr>
      <w:ind w:left="100" w:leftChars="2100"/>
    </w:pPr>
    <w:rPr>
      <w:rFonts w:ascii="宋体" w:hAnsi="宋体" w:eastAsia="宋体"/>
      <w:sz w:val="24"/>
      <w:szCs w:val="24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7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称呼 字符"/>
    <w:basedOn w:val="9"/>
    <w:link w:val="3"/>
    <w:qFormat/>
    <w:uiPriority w:val="99"/>
    <w:rPr>
      <w:rFonts w:ascii="宋体" w:hAnsi="宋体" w:eastAsia="宋体"/>
      <w:sz w:val="24"/>
      <w:szCs w:val="24"/>
    </w:rPr>
  </w:style>
  <w:style w:type="character" w:customStyle="1" w:styleId="14">
    <w:name w:val="结束语 字符"/>
    <w:basedOn w:val="9"/>
    <w:link w:val="4"/>
    <w:qFormat/>
    <w:uiPriority w:val="99"/>
    <w:rPr>
      <w:rFonts w:ascii="宋体" w:hAnsi="宋体" w:eastAsia="宋体"/>
      <w:sz w:val="24"/>
      <w:szCs w:val="24"/>
    </w:rPr>
  </w:style>
  <w:style w:type="character" w:customStyle="1" w:styleId="15">
    <w:name w:val="批注框文本 字符"/>
    <w:basedOn w:val="9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1327</Characters>
  <Lines>11</Lines>
  <Paragraphs>3</Paragraphs>
  <TotalTime>38</TotalTime>
  <ScaleCrop>false</ScaleCrop>
  <LinksUpToDate>false</LinksUpToDate>
  <CharactersWithSpaces>1556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2020-09-25T06:39:00Z</dcterms:created>
  <dc:creator>刘 大硕</dc:creator>
  <cp:lastModifiedBy>Jake</cp:lastModifiedBy>
  <dcterms:modified xsi:type="dcterms:W3CDTF">2021-11-12T04:36:23Z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2D0B47DEAF674FB998DB689078B56F06</vt:lpwstr>
  </property>
</Properties>
</file>